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FC4" w:rsidRPr="003E3179" w:rsidRDefault="000E4FC4" w:rsidP="0028471F">
      <w:pPr>
        <w:ind w:left="-1587" w:firstLine="708"/>
        <w:jc w:val="center"/>
        <w:rPr>
          <w:rFonts w:ascii="Times New Roman" w:hAnsi="Times New Roman" w:cs="Times New Roman"/>
          <w:sz w:val="28"/>
          <w:szCs w:val="28"/>
        </w:rPr>
      </w:pPr>
      <w:r w:rsidRPr="003E3179">
        <w:rPr>
          <w:rFonts w:ascii="Times New Roman" w:hAnsi="Times New Roman" w:cs="Times New Roman"/>
          <w:sz w:val="28"/>
          <w:szCs w:val="28"/>
        </w:rPr>
        <w:t>Московский Авиационный Институт</w:t>
      </w:r>
    </w:p>
    <w:p w:rsidR="000E4FC4" w:rsidRDefault="000E4FC4" w:rsidP="0028471F">
      <w:pPr>
        <w:ind w:left="-1587" w:firstLine="708"/>
        <w:jc w:val="center"/>
        <w:rPr>
          <w:rFonts w:ascii="Times New Roman" w:hAnsi="Times New Roman" w:cs="Times New Roman"/>
          <w:sz w:val="28"/>
          <w:szCs w:val="28"/>
        </w:rPr>
      </w:pPr>
      <w:r w:rsidRPr="003E3179">
        <w:rPr>
          <w:rFonts w:ascii="Times New Roman" w:hAnsi="Times New Roman" w:cs="Times New Roman"/>
          <w:sz w:val="28"/>
          <w:szCs w:val="28"/>
        </w:rPr>
        <w:t>(Национальный Исследовательский Университет)</w:t>
      </w:r>
    </w:p>
    <w:p w:rsidR="005826F6" w:rsidRPr="003E3179" w:rsidRDefault="005826F6" w:rsidP="0028471F">
      <w:pPr>
        <w:ind w:left="-1587" w:firstLine="708"/>
        <w:jc w:val="center"/>
        <w:rPr>
          <w:rFonts w:ascii="Times New Roman" w:hAnsi="Times New Roman" w:cs="Times New Roman"/>
          <w:sz w:val="28"/>
          <w:szCs w:val="28"/>
        </w:rPr>
      </w:pPr>
    </w:p>
    <w:p w:rsidR="000E4FC4" w:rsidRDefault="000E4FC4" w:rsidP="0028471F">
      <w:pPr>
        <w:ind w:left="-1587" w:firstLine="708"/>
        <w:jc w:val="center"/>
        <w:rPr>
          <w:rFonts w:ascii="Times New Roman" w:hAnsi="Times New Roman" w:cs="Times New Roman"/>
          <w:b/>
          <w:sz w:val="28"/>
          <w:szCs w:val="28"/>
        </w:rPr>
      </w:pPr>
      <w:r w:rsidRPr="003E3179">
        <w:rPr>
          <w:rFonts w:ascii="Times New Roman" w:hAnsi="Times New Roman" w:cs="Times New Roman"/>
          <w:noProof/>
          <w:sz w:val="28"/>
          <w:szCs w:val="28"/>
          <w:lang w:eastAsia="ru-RU"/>
        </w:rPr>
        <w:drawing>
          <wp:inline distT="0" distB="0" distL="0" distR="0" wp14:anchorId="4E976DCA" wp14:editId="225BBB5F">
            <wp:extent cx="885139" cy="888090"/>
            <wp:effectExtent l="0" t="0" r="0" b="7620"/>
            <wp:docPr id="32" name="Рисунок 32" descr="C:\Users\ADMIN\Desktop\1ca87970d09bb38165f456b9722f7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DMIN\Desktop\1ca87970d09bb38165f456b9722f715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4672" cy="887621"/>
                    </a:xfrm>
                    <a:prstGeom prst="rect">
                      <a:avLst/>
                    </a:prstGeom>
                    <a:noFill/>
                    <a:ln>
                      <a:noFill/>
                    </a:ln>
                  </pic:spPr>
                </pic:pic>
              </a:graphicData>
            </a:graphic>
          </wp:inline>
        </w:drawing>
      </w:r>
    </w:p>
    <w:p w:rsidR="005826F6" w:rsidRPr="003E3179" w:rsidRDefault="005826F6" w:rsidP="0028471F">
      <w:pPr>
        <w:ind w:left="-1587" w:firstLine="708"/>
        <w:jc w:val="center"/>
        <w:rPr>
          <w:rFonts w:ascii="Times New Roman" w:hAnsi="Times New Roman" w:cs="Times New Roman"/>
          <w:b/>
          <w:sz w:val="28"/>
          <w:szCs w:val="28"/>
        </w:rPr>
      </w:pPr>
    </w:p>
    <w:p w:rsidR="000E4FC4" w:rsidRPr="003E3179" w:rsidRDefault="002A4CDE" w:rsidP="0028471F">
      <w:pPr>
        <w:ind w:left="-1587" w:firstLine="708"/>
        <w:jc w:val="center"/>
        <w:rPr>
          <w:rFonts w:ascii="Times New Roman" w:hAnsi="Times New Roman" w:cs="Times New Roman"/>
          <w:sz w:val="28"/>
          <w:szCs w:val="28"/>
          <w:u w:val="single"/>
        </w:rPr>
      </w:pPr>
      <w:r>
        <w:rPr>
          <w:rFonts w:ascii="Times New Roman" w:hAnsi="Times New Roman" w:cs="Times New Roman"/>
          <w:sz w:val="28"/>
          <w:szCs w:val="28"/>
        </w:rPr>
        <w:t xml:space="preserve">Факультет </w:t>
      </w:r>
      <w:r w:rsidR="000E4FC4" w:rsidRPr="003E3179">
        <w:rPr>
          <w:rFonts w:ascii="Times New Roman" w:hAnsi="Times New Roman" w:cs="Times New Roman"/>
          <w:sz w:val="28"/>
          <w:szCs w:val="28"/>
        </w:rPr>
        <w:t>информационных технологий и прикладной математики</w:t>
      </w:r>
    </w:p>
    <w:p w:rsidR="000E4FC4" w:rsidRPr="003E3179" w:rsidRDefault="000E4FC4" w:rsidP="0028471F">
      <w:pPr>
        <w:ind w:left="-1587" w:firstLine="708"/>
        <w:jc w:val="center"/>
        <w:rPr>
          <w:rFonts w:ascii="Times New Roman" w:hAnsi="Times New Roman" w:cs="Times New Roman"/>
          <w:sz w:val="28"/>
          <w:szCs w:val="28"/>
        </w:rPr>
      </w:pPr>
      <w:r w:rsidRPr="003E3179">
        <w:rPr>
          <w:rFonts w:ascii="Times New Roman" w:hAnsi="Times New Roman" w:cs="Times New Roman"/>
          <w:sz w:val="28"/>
          <w:szCs w:val="28"/>
        </w:rPr>
        <w:t>Ка</w:t>
      </w:r>
      <w:r w:rsidR="001B503E">
        <w:rPr>
          <w:rFonts w:ascii="Times New Roman" w:hAnsi="Times New Roman" w:cs="Times New Roman"/>
          <w:sz w:val="28"/>
          <w:szCs w:val="28"/>
        </w:rPr>
        <w:t>федра вычислительной математики и программирования</w:t>
      </w:r>
    </w:p>
    <w:p w:rsidR="000E4FC4" w:rsidRPr="003E3179" w:rsidRDefault="000E4FC4" w:rsidP="000E4FC4">
      <w:pPr>
        <w:ind w:firstLine="708"/>
        <w:jc w:val="center"/>
        <w:rPr>
          <w:rFonts w:ascii="Times New Roman" w:hAnsi="Times New Roman" w:cs="Times New Roman"/>
          <w:b/>
          <w:sz w:val="28"/>
          <w:szCs w:val="28"/>
        </w:rPr>
      </w:pPr>
    </w:p>
    <w:p w:rsidR="000E4FC4" w:rsidRPr="003E3179" w:rsidRDefault="001B503E" w:rsidP="0028471F">
      <w:pPr>
        <w:suppressAutoHyphens/>
        <w:spacing w:after="200" w:line="276" w:lineRule="auto"/>
        <w:ind w:left="-1417" w:right="-88" w:firstLine="708"/>
        <w:jc w:val="center"/>
        <w:rPr>
          <w:rFonts w:ascii="Times New Roman" w:eastAsia="SimSun" w:hAnsi="Times New Roman" w:cs="Times New Roman"/>
          <w:b/>
          <w:sz w:val="48"/>
          <w:szCs w:val="48"/>
        </w:rPr>
      </w:pPr>
      <w:r>
        <w:rPr>
          <w:rFonts w:ascii="Times New Roman" w:eastAsia="SimSun" w:hAnsi="Times New Roman" w:cs="Times New Roman"/>
          <w:b/>
          <w:sz w:val="48"/>
          <w:szCs w:val="48"/>
        </w:rPr>
        <w:t>Курсовой проект</w:t>
      </w:r>
    </w:p>
    <w:p w:rsidR="0028471F" w:rsidRDefault="000E4FC4" w:rsidP="0028471F">
      <w:pPr>
        <w:suppressAutoHyphens/>
        <w:spacing w:after="200" w:line="276" w:lineRule="auto"/>
        <w:ind w:right="1417" w:firstLine="708"/>
        <w:jc w:val="center"/>
        <w:rPr>
          <w:rFonts w:ascii="Times New Roman" w:eastAsia="SimSun" w:hAnsi="Times New Roman" w:cs="Times New Roman"/>
          <w:b/>
          <w:sz w:val="36"/>
          <w:szCs w:val="36"/>
        </w:rPr>
      </w:pPr>
      <w:r w:rsidRPr="003E3179">
        <w:rPr>
          <w:rFonts w:ascii="Times New Roman" w:eastAsia="SimSun" w:hAnsi="Times New Roman" w:cs="Times New Roman"/>
          <w:b/>
          <w:sz w:val="36"/>
          <w:szCs w:val="36"/>
        </w:rPr>
        <w:t>по курсу</w:t>
      </w:r>
    </w:p>
    <w:p w:rsidR="000E4FC4" w:rsidRPr="003E3179" w:rsidRDefault="000E4FC4" w:rsidP="001B503E">
      <w:pPr>
        <w:suppressAutoHyphens/>
        <w:spacing w:after="240" w:line="276" w:lineRule="auto"/>
        <w:ind w:left="-1304" w:right="-284" w:firstLine="709"/>
        <w:jc w:val="center"/>
        <w:rPr>
          <w:rFonts w:ascii="Times New Roman" w:eastAsia="SimSun" w:hAnsi="Times New Roman" w:cs="Times New Roman"/>
          <w:b/>
          <w:sz w:val="36"/>
          <w:szCs w:val="36"/>
        </w:rPr>
      </w:pPr>
      <w:r w:rsidRPr="003E3179">
        <w:rPr>
          <w:rFonts w:ascii="Times New Roman" w:eastAsia="SimSun" w:hAnsi="Times New Roman" w:cs="Times New Roman"/>
          <w:b/>
          <w:sz w:val="36"/>
          <w:szCs w:val="36"/>
        </w:rPr>
        <w:t xml:space="preserve"> «</w:t>
      </w:r>
      <w:r w:rsidR="001B503E">
        <w:rPr>
          <w:rFonts w:ascii="Times New Roman" w:eastAsia="SimSun" w:hAnsi="Times New Roman" w:cs="Times New Roman"/>
          <w:b/>
          <w:sz w:val="36"/>
          <w:szCs w:val="36"/>
        </w:rPr>
        <w:t>Фундаментальные концепции искусственного интеллекта</w:t>
      </w:r>
      <w:r w:rsidRPr="003E3179">
        <w:rPr>
          <w:rFonts w:ascii="Times New Roman" w:eastAsia="SimSun" w:hAnsi="Times New Roman" w:cs="Times New Roman"/>
          <w:b/>
          <w:sz w:val="36"/>
          <w:szCs w:val="36"/>
        </w:rPr>
        <w:t>»</w:t>
      </w:r>
    </w:p>
    <w:p w:rsidR="000E4FC4" w:rsidRPr="003E3179" w:rsidRDefault="0031201A" w:rsidP="005826F6">
      <w:pPr>
        <w:suppressAutoHyphens/>
        <w:spacing w:after="240" w:line="276" w:lineRule="auto"/>
        <w:ind w:left="-907" w:right="567" w:firstLine="709"/>
        <w:jc w:val="center"/>
        <w:rPr>
          <w:rFonts w:ascii="Times New Roman" w:eastAsia="SimSun" w:hAnsi="Times New Roman" w:cs="Times New Roman"/>
          <w:b/>
          <w:sz w:val="32"/>
          <w:szCs w:val="32"/>
        </w:rPr>
      </w:pPr>
      <w:r>
        <w:rPr>
          <w:rFonts w:ascii="Times New Roman" w:eastAsia="SimSun" w:hAnsi="Times New Roman" w:cs="Times New Roman"/>
          <w:b/>
          <w:sz w:val="32"/>
          <w:szCs w:val="32"/>
        </w:rPr>
        <w:t>Тема</w:t>
      </w:r>
      <w:r w:rsidR="000E4FC4" w:rsidRPr="003E3179">
        <w:rPr>
          <w:rFonts w:ascii="Times New Roman" w:eastAsia="SimSun" w:hAnsi="Times New Roman" w:cs="Times New Roman"/>
          <w:b/>
          <w:sz w:val="32"/>
          <w:szCs w:val="32"/>
        </w:rPr>
        <w:t xml:space="preserve"> «</w:t>
      </w:r>
      <w:r>
        <w:rPr>
          <w:rFonts w:ascii="Times New Roman" w:eastAsia="SimSun" w:hAnsi="Times New Roman" w:cs="Times New Roman"/>
          <w:b/>
          <w:sz w:val="32"/>
          <w:szCs w:val="32"/>
        </w:rPr>
        <w:t xml:space="preserve">Обзор </w:t>
      </w:r>
      <w:proofErr w:type="spellStart"/>
      <w:r>
        <w:rPr>
          <w:rFonts w:ascii="Times New Roman" w:eastAsia="SimSun" w:hAnsi="Times New Roman" w:cs="Times New Roman"/>
          <w:b/>
          <w:sz w:val="32"/>
          <w:szCs w:val="32"/>
        </w:rPr>
        <w:t>нейросетевых</w:t>
      </w:r>
      <w:proofErr w:type="spellEnd"/>
      <w:r>
        <w:rPr>
          <w:rFonts w:ascii="Times New Roman" w:eastAsia="SimSun" w:hAnsi="Times New Roman" w:cs="Times New Roman"/>
          <w:b/>
          <w:sz w:val="32"/>
          <w:szCs w:val="32"/>
        </w:rPr>
        <w:t xml:space="preserve"> алгоритмов </w:t>
      </w:r>
      <w:r w:rsidR="00C92458">
        <w:rPr>
          <w:rFonts w:ascii="Times New Roman" w:eastAsia="SimSun" w:hAnsi="Times New Roman" w:cs="Times New Roman"/>
          <w:b/>
          <w:sz w:val="32"/>
          <w:szCs w:val="32"/>
        </w:rPr>
        <w:t xml:space="preserve">и их применение </w:t>
      </w:r>
      <w:r>
        <w:rPr>
          <w:rFonts w:ascii="Times New Roman" w:eastAsia="SimSun" w:hAnsi="Times New Roman" w:cs="Times New Roman"/>
          <w:b/>
          <w:sz w:val="32"/>
          <w:szCs w:val="32"/>
        </w:rPr>
        <w:t>для решения практических задач</w:t>
      </w:r>
      <w:r w:rsidR="000E4FC4" w:rsidRPr="003E3179">
        <w:rPr>
          <w:rFonts w:ascii="Times New Roman" w:eastAsia="SimSun" w:hAnsi="Times New Roman" w:cs="Times New Roman"/>
          <w:b/>
          <w:sz w:val="32"/>
          <w:szCs w:val="32"/>
        </w:rPr>
        <w:t>»</w:t>
      </w:r>
    </w:p>
    <w:p w:rsidR="000E4FC4" w:rsidRPr="003E3179" w:rsidRDefault="001B503E" w:rsidP="0028471F">
      <w:pPr>
        <w:suppressAutoHyphens/>
        <w:spacing w:after="200" w:line="276" w:lineRule="auto"/>
        <w:ind w:left="-1757" w:right="-88" w:firstLine="708"/>
        <w:jc w:val="center"/>
        <w:rPr>
          <w:rFonts w:ascii="Times New Roman" w:eastAsia="SimSun" w:hAnsi="Times New Roman" w:cs="Times New Roman"/>
          <w:sz w:val="36"/>
          <w:szCs w:val="36"/>
        </w:rPr>
      </w:pPr>
      <w:r>
        <w:rPr>
          <w:rFonts w:ascii="Times New Roman" w:eastAsia="SimSun" w:hAnsi="Times New Roman" w:cs="Times New Roman"/>
          <w:sz w:val="36"/>
          <w:szCs w:val="36"/>
        </w:rPr>
        <w:t>I</w:t>
      </w:r>
      <w:r w:rsidR="000E4FC4" w:rsidRPr="003E3179">
        <w:rPr>
          <w:rFonts w:ascii="Times New Roman" w:eastAsia="SimSun" w:hAnsi="Times New Roman" w:cs="Times New Roman"/>
          <w:sz w:val="36"/>
          <w:szCs w:val="36"/>
        </w:rPr>
        <w:t xml:space="preserve"> семестр</w:t>
      </w:r>
    </w:p>
    <w:p w:rsidR="000E4FC4" w:rsidRDefault="000E4FC4" w:rsidP="000E4FC4">
      <w:pPr>
        <w:ind w:firstLine="708"/>
        <w:jc w:val="center"/>
        <w:rPr>
          <w:rFonts w:ascii="Times New Roman" w:eastAsia="SimSun" w:hAnsi="Times New Roman" w:cs="Times New Roman"/>
          <w:sz w:val="28"/>
          <w:szCs w:val="28"/>
        </w:rPr>
      </w:pPr>
    </w:p>
    <w:p w:rsidR="000E4FC4" w:rsidRDefault="000E4FC4" w:rsidP="000E4FC4">
      <w:pPr>
        <w:ind w:firstLine="708"/>
        <w:jc w:val="center"/>
        <w:rPr>
          <w:rFonts w:ascii="Times New Roman" w:eastAsia="SimSun" w:hAnsi="Times New Roman" w:cs="Times New Roman"/>
          <w:sz w:val="28"/>
          <w:szCs w:val="28"/>
        </w:rPr>
      </w:pPr>
    </w:p>
    <w:p w:rsidR="000E4FC4" w:rsidRDefault="000E4FC4" w:rsidP="000E4FC4">
      <w:pPr>
        <w:ind w:firstLine="708"/>
        <w:jc w:val="center"/>
        <w:rPr>
          <w:rFonts w:ascii="Times New Roman" w:eastAsia="SimSun" w:hAnsi="Times New Roman" w:cs="Times New Roman"/>
          <w:sz w:val="28"/>
          <w:szCs w:val="28"/>
        </w:rPr>
      </w:pPr>
    </w:p>
    <w:p w:rsidR="000E4FC4" w:rsidRDefault="000E4FC4" w:rsidP="000E4FC4">
      <w:pPr>
        <w:ind w:firstLine="708"/>
        <w:jc w:val="center"/>
        <w:rPr>
          <w:rFonts w:ascii="Times New Roman" w:eastAsia="SimSun" w:hAnsi="Times New Roman" w:cs="Times New Roman"/>
          <w:sz w:val="28"/>
          <w:szCs w:val="28"/>
        </w:rPr>
      </w:pPr>
    </w:p>
    <w:p w:rsidR="000E4FC4" w:rsidRDefault="000E4FC4" w:rsidP="000E4FC4">
      <w:pPr>
        <w:ind w:firstLine="708"/>
        <w:jc w:val="center"/>
        <w:rPr>
          <w:rFonts w:ascii="Times New Roman" w:eastAsia="SimSun" w:hAnsi="Times New Roman" w:cs="Times New Roman"/>
          <w:sz w:val="28"/>
          <w:szCs w:val="28"/>
        </w:rPr>
      </w:pPr>
    </w:p>
    <w:p w:rsidR="000E4FC4" w:rsidRDefault="000E4FC4" w:rsidP="000E4FC4">
      <w:pPr>
        <w:ind w:firstLine="708"/>
        <w:jc w:val="center"/>
        <w:rPr>
          <w:rFonts w:ascii="Times New Roman" w:eastAsia="SimSun" w:hAnsi="Times New Roman" w:cs="Times New Roman"/>
          <w:sz w:val="28"/>
          <w:szCs w:val="28"/>
        </w:rPr>
      </w:pPr>
    </w:p>
    <w:p w:rsidR="000E4FC4" w:rsidRPr="00C92458" w:rsidRDefault="000E4FC4" w:rsidP="00BA3F32">
      <w:pPr>
        <w:rPr>
          <w:rFonts w:ascii="Times New Roman" w:eastAsia="SimSun" w:hAnsi="Times New Roman" w:cs="Times New Roman"/>
          <w:sz w:val="28"/>
          <w:szCs w:val="28"/>
        </w:rPr>
      </w:pPr>
    </w:p>
    <w:p w:rsidR="00E41BBF" w:rsidRDefault="000E4FC4" w:rsidP="0028471F">
      <w:pPr>
        <w:suppressAutoHyphens/>
        <w:spacing w:after="200" w:line="276" w:lineRule="auto"/>
        <w:ind w:left="4989" w:right="-284" w:firstLine="5"/>
        <w:rPr>
          <w:rFonts w:ascii="Times New Roman" w:eastAsia="SimSun" w:hAnsi="Times New Roman" w:cs="Times New Roman"/>
          <w:sz w:val="28"/>
          <w:szCs w:val="28"/>
        </w:rPr>
      </w:pPr>
      <w:r>
        <w:rPr>
          <w:rFonts w:ascii="Times New Roman" w:eastAsia="SimSun" w:hAnsi="Times New Roman" w:cs="Times New Roman"/>
          <w:sz w:val="28"/>
          <w:szCs w:val="28"/>
        </w:rPr>
        <w:t>Выполнил с</w:t>
      </w:r>
      <w:r w:rsidRPr="003E3179">
        <w:rPr>
          <w:rFonts w:ascii="Times New Roman" w:eastAsia="SimSun" w:hAnsi="Times New Roman" w:cs="Times New Roman"/>
          <w:sz w:val="28"/>
          <w:szCs w:val="28"/>
        </w:rPr>
        <w:t>туден</w:t>
      </w:r>
      <w:proofErr w:type="gramStart"/>
      <w:r w:rsidRPr="003E3179">
        <w:rPr>
          <w:rFonts w:ascii="Times New Roman" w:eastAsia="SimSun" w:hAnsi="Times New Roman" w:cs="Times New Roman"/>
          <w:sz w:val="28"/>
          <w:szCs w:val="28"/>
        </w:rPr>
        <w:t>т</w:t>
      </w:r>
      <w:r w:rsidR="001B503E">
        <w:rPr>
          <w:rFonts w:ascii="Times New Roman" w:eastAsia="SimSun" w:hAnsi="Times New Roman" w:cs="Times New Roman"/>
          <w:sz w:val="28"/>
          <w:szCs w:val="28"/>
        </w:rPr>
        <w:t>(</w:t>
      </w:r>
      <w:proofErr w:type="gramEnd"/>
      <w:r w:rsidR="001B503E">
        <w:rPr>
          <w:rFonts w:ascii="Times New Roman" w:eastAsia="SimSun" w:hAnsi="Times New Roman" w:cs="Times New Roman"/>
          <w:sz w:val="28"/>
          <w:szCs w:val="28"/>
        </w:rPr>
        <w:t>ка)</w:t>
      </w:r>
      <w:r w:rsidRPr="003E3179">
        <w:rPr>
          <w:rFonts w:ascii="Times New Roman" w:eastAsia="SimSun" w:hAnsi="Times New Roman" w:cs="Times New Roman"/>
          <w:sz w:val="28"/>
          <w:szCs w:val="28"/>
        </w:rPr>
        <w:t xml:space="preserve">: </w:t>
      </w:r>
    </w:p>
    <w:p w:rsidR="000E4FC4" w:rsidRPr="00E41BBF" w:rsidRDefault="00F12F97" w:rsidP="00E41BBF">
      <w:pPr>
        <w:suppressAutoHyphens/>
        <w:spacing w:after="200" w:line="276" w:lineRule="auto"/>
        <w:ind w:left="5697" w:right="-284" w:firstLine="675"/>
        <w:rPr>
          <w:rFonts w:ascii="Times New Roman" w:eastAsia="SimSun" w:hAnsi="Times New Roman" w:cs="Times New Roman"/>
          <w:sz w:val="28"/>
          <w:szCs w:val="28"/>
          <w:u w:val="single"/>
        </w:rPr>
      </w:pPr>
      <w:r w:rsidRPr="00E41BBF">
        <w:rPr>
          <w:rFonts w:ascii="Times New Roman" w:eastAsia="SimSun" w:hAnsi="Times New Roman" w:cs="Times New Roman"/>
          <w:sz w:val="28"/>
          <w:szCs w:val="28"/>
          <w:u w:val="single"/>
        </w:rPr>
        <w:t>Четвериков В.А.</w:t>
      </w:r>
    </w:p>
    <w:p w:rsidR="000E4FC4" w:rsidRPr="003E3179" w:rsidRDefault="000E4FC4" w:rsidP="0028471F">
      <w:pPr>
        <w:suppressAutoHyphens/>
        <w:spacing w:after="200" w:line="276" w:lineRule="auto"/>
        <w:ind w:left="4989" w:right="-284" w:firstLine="5"/>
        <w:rPr>
          <w:rFonts w:ascii="Times New Roman" w:eastAsia="SimSun" w:hAnsi="Times New Roman" w:cs="Times New Roman"/>
          <w:sz w:val="28"/>
          <w:szCs w:val="28"/>
          <w:u w:val="single"/>
        </w:rPr>
      </w:pPr>
      <w:r w:rsidRPr="003E3179">
        <w:rPr>
          <w:rFonts w:ascii="Times New Roman" w:eastAsia="SimSun" w:hAnsi="Times New Roman" w:cs="Times New Roman"/>
          <w:sz w:val="28"/>
          <w:szCs w:val="28"/>
        </w:rPr>
        <w:t xml:space="preserve">Группа: </w:t>
      </w:r>
      <w:r w:rsidR="001B503E">
        <w:rPr>
          <w:rFonts w:ascii="Times New Roman" w:eastAsia="SimSun" w:hAnsi="Times New Roman" w:cs="Times New Roman"/>
          <w:sz w:val="28"/>
          <w:szCs w:val="28"/>
          <w:u w:val="single"/>
        </w:rPr>
        <w:t>8О-107</w:t>
      </w:r>
      <w:r w:rsidRPr="003E3179">
        <w:rPr>
          <w:rFonts w:ascii="Times New Roman" w:eastAsia="SimSun" w:hAnsi="Times New Roman" w:cs="Times New Roman"/>
          <w:sz w:val="28"/>
          <w:szCs w:val="28"/>
          <w:u w:val="single"/>
        </w:rPr>
        <w:t xml:space="preserve"> М</w:t>
      </w:r>
      <w:r w:rsidR="001B503E">
        <w:rPr>
          <w:rFonts w:ascii="Times New Roman" w:eastAsia="SimSun" w:hAnsi="Times New Roman" w:cs="Times New Roman"/>
          <w:sz w:val="28"/>
          <w:szCs w:val="28"/>
          <w:u w:val="single"/>
        </w:rPr>
        <w:t>-19</w:t>
      </w:r>
    </w:p>
    <w:p w:rsidR="00E41BBF" w:rsidRDefault="000E4FC4" w:rsidP="0028471F">
      <w:pPr>
        <w:suppressAutoHyphens/>
        <w:spacing w:after="200" w:line="276" w:lineRule="auto"/>
        <w:ind w:left="4989" w:right="-284" w:firstLine="5"/>
        <w:rPr>
          <w:rFonts w:ascii="Times New Roman" w:eastAsia="SimSun" w:hAnsi="Times New Roman" w:cs="Times New Roman"/>
          <w:sz w:val="28"/>
          <w:szCs w:val="28"/>
        </w:rPr>
      </w:pPr>
      <w:r w:rsidRPr="003E3179">
        <w:rPr>
          <w:rFonts w:ascii="Times New Roman" w:eastAsia="SimSun" w:hAnsi="Times New Roman" w:cs="Times New Roman"/>
          <w:sz w:val="28"/>
          <w:szCs w:val="28"/>
        </w:rPr>
        <w:t xml:space="preserve">Преподаватель: </w:t>
      </w:r>
    </w:p>
    <w:p w:rsidR="000E4FC4" w:rsidRPr="003E3179" w:rsidRDefault="001B503E" w:rsidP="00E41BBF">
      <w:pPr>
        <w:suppressAutoHyphens/>
        <w:spacing w:after="200" w:line="276" w:lineRule="auto"/>
        <w:ind w:left="5697" w:right="-284" w:firstLine="675"/>
        <w:rPr>
          <w:rFonts w:ascii="Times New Roman" w:eastAsia="SimSun" w:hAnsi="Times New Roman" w:cs="Times New Roman"/>
          <w:sz w:val="28"/>
          <w:szCs w:val="28"/>
          <w:u w:val="single"/>
        </w:rPr>
      </w:pPr>
      <w:proofErr w:type="spellStart"/>
      <w:r>
        <w:rPr>
          <w:rFonts w:ascii="Times New Roman" w:eastAsia="SimSun" w:hAnsi="Times New Roman" w:cs="Times New Roman"/>
          <w:sz w:val="28"/>
          <w:szCs w:val="28"/>
          <w:u w:val="single"/>
        </w:rPr>
        <w:t>Булакина</w:t>
      </w:r>
      <w:proofErr w:type="spellEnd"/>
      <w:r>
        <w:rPr>
          <w:rFonts w:ascii="Times New Roman" w:eastAsia="SimSun" w:hAnsi="Times New Roman" w:cs="Times New Roman"/>
          <w:sz w:val="28"/>
          <w:szCs w:val="28"/>
          <w:u w:val="single"/>
        </w:rPr>
        <w:t xml:space="preserve"> М.Б.</w:t>
      </w:r>
    </w:p>
    <w:p w:rsidR="000E4FC4" w:rsidRDefault="000E4FC4" w:rsidP="000E4FC4">
      <w:pPr>
        <w:ind w:firstLine="708"/>
        <w:jc w:val="center"/>
        <w:rPr>
          <w:rFonts w:ascii="Times New Roman" w:eastAsia="SimSun" w:hAnsi="Times New Roman" w:cs="Times New Roman"/>
          <w:sz w:val="28"/>
          <w:szCs w:val="28"/>
        </w:rPr>
      </w:pPr>
    </w:p>
    <w:p w:rsidR="000E4FC4" w:rsidRDefault="000E4FC4" w:rsidP="000E4FC4">
      <w:pPr>
        <w:ind w:firstLine="708"/>
        <w:jc w:val="center"/>
        <w:rPr>
          <w:rFonts w:ascii="Times New Roman" w:eastAsia="SimSun" w:hAnsi="Times New Roman" w:cs="Times New Roman"/>
          <w:sz w:val="28"/>
          <w:szCs w:val="28"/>
        </w:rPr>
      </w:pPr>
    </w:p>
    <w:p w:rsidR="000E4FC4" w:rsidRDefault="000E4FC4" w:rsidP="00E41BBF">
      <w:pPr>
        <w:rPr>
          <w:rFonts w:ascii="Times New Roman" w:eastAsia="SimSun" w:hAnsi="Times New Roman" w:cs="Times New Roman"/>
          <w:sz w:val="28"/>
          <w:szCs w:val="28"/>
        </w:rPr>
      </w:pPr>
    </w:p>
    <w:p w:rsidR="00EB5D3A" w:rsidRPr="005826F6" w:rsidRDefault="001B503E" w:rsidP="000E4FC4">
      <w:pPr>
        <w:jc w:val="center"/>
        <w:rPr>
          <w:rFonts w:ascii="Times New Roman" w:eastAsia="SimSun" w:hAnsi="Times New Roman" w:cs="Times New Roman"/>
          <w:b/>
          <w:sz w:val="28"/>
          <w:szCs w:val="28"/>
          <w:u w:val="single"/>
        </w:rPr>
      </w:pPr>
      <w:r>
        <w:rPr>
          <w:rFonts w:ascii="Times New Roman" w:eastAsia="SimSun" w:hAnsi="Times New Roman" w:cs="Times New Roman"/>
          <w:sz w:val="28"/>
          <w:szCs w:val="28"/>
        </w:rPr>
        <w:t>Москва, 2019</w:t>
      </w:r>
    </w:p>
    <w:p w:rsidR="00E4587B" w:rsidRDefault="00E4587B" w:rsidP="001B503E">
      <w:pPr>
        <w:spacing w:after="160" w:line="259" w:lineRule="auto"/>
        <w:rPr>
          <w:rFonts w:ascii="Times New Roman" w:hAnsi="Times New Roman" w:cs="Times New Roman"/>
          <w:sz w:val="28"/>
          <w:szCs w:val="28"/>
        </w:rPr>
      </w:pPr>
    </w:p>
    <w:sdt>
      <w:sdtPr>
        <w:rPr>
          <w:rFonts w:asciiTheme="minorHAnsi" w:eastAsiaTheme="minorHAnsi" w:hAnsiTheme="minorHAnsi" w:cstheme="minorBidi"/>
          <w:b w:val="0"/>
          <w:bCs w:val="0"/>
          <w:color w:val="auto"/>
          <w:sz w:val="22"/>
          <w:szCs w:val="22"/>
          <w:lang w:eastAsia="en-US"/>
        </w:rPr>
        <w:id w:val="1393164566"/>
        <w:docPartObj>
          <w:docPartGallery w:val="Table of Contents"/>
          <w:docPartUnique/>
        </w:docPartObj>
      </w:sdtPr>
      <w:sdtContent>
        <w:p w:rsidR="00C92458" w:rsidRDefault="00C92458">
          <w:pPr>
            <w:pStyle w:val="ab"/>
          </w:pPr>
          <w:r>
            <w:t>Оглавление</w:t>
          </w:r>
          <w:bookmarkStart w:id="0" w:name="_GoBack"/>
          <w:bookmarkEnd w:id="0"/>
        </w:p>
        <w:p w:rsidR="001E0A44" w:rsidRDefault="00C92458">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27674084" w:history="1">
            <w:r w:rsidR="001E0A44" w:rsidRPr="00144570">
              <w:rPr>
                <w:rStyle w:val="ac"/>
                <w:rFonts w:ascii="Times New Roman" w:hAnsi="Times New Roman" w:cs="Times New Roman"/>
                <w:noProof/>
              </w:rPr>
              <w:t>Введение</w:t>
            </w:r>
            <w:r w:rsidR="001E0A44">
              <w:rPr>
                <w:noProof/>
                <w:webHidden/>
              </w:rPr>
              <w:tab/>
            </w:r>
            <w:r w:rsidR="001E0A44">
              <w:rPr>
                <w:noProof/>
                <w:webHidden/>
              </w:rPr>
              <w:fldChar w:fldCharType="begin"/>
            </w:r>
            <w:r w:rsidR="001E0A44">
              <w:rPr>
                <w:noProof/>
                <w:webHidden/>
              </w:rPr>
              <w:instrText xml:space="preserve"> PAGEREF _Toc27674084 \h </w:instrText>
            </w:r>
            <w:r w:rsidR="001E0A44">
              <w:rPr>
                <w:noProof/>
                <w:webHidden/>
              </w:rPr>
            </w:r>
            <w:r w:rsidR="001E0A44">
              <w:rPr>
                <w:noProof/>
                <w:webHidden/>
              </w:rPr>
              <w:fldChar w:fldCharType="separate"/>
            </w:r>
            <w:r w:rsidR="001E0A44">
              <w:rPr>
                <w:noProof/>
                <w:webHidden/>
              </w:rPr>
              <w:t>3</w:t>
            </w:r>
            <w:r w:rsidR="001E0A44">
              <w:rPr>
                <w:noProof/>
                <w:webHidden/>
              </w:rPr>
              <w:fldChar w:fldCharType="end"/>
            </w:r>
          </w:hyperlink>
        </w:p>
        <w:p w:rsidR="001E0A44" w:rsidRDefault="001E0A44">
          <w:pPr>
            <w:pStyle w:val="11"/>
            <w:tabs>
              <w:tab w:val="right" w:leader="dot" w:pos="9345"/>
            </w:tabs>
            <w:rPr>
              <w:rFonts w:eastAsiaTheme="minorEastAsia"/>
              <w:noProof/>
              <w:lang w:eastAsia="ru-RU"/>
            </w:rPr>
          </w:pPr>
          <w:hyperlink w:anchor="_Toc27674085" w:history="1">
            <w:r w:rsidRPr="00144570">
              <w:rPr>
                <w:rStyle w:val="ac"/>
                <w:rFonts w:ascii="Times New Roman" w:hAnsi="Times New Roman"/>
                <w:noProof/>
              </w:rPr>
              <w:t>Теоретическая часть</w:t>
            </w:r>
            <w:r>
              <w:rPr>
                <w:noProof/>
                <w:webHidden/>
              </w:rPr>
              <w:tab/>
            </w:r>
            <w:r>
              <w:rPr>
                <w:noProof/>
                <w:webHidden/>
              </w:rPr>
              <w:fldChar w:fldCharType="begin"/>
            </w:r>
            <w:r>
              <w:rPr>
                <w:noProof/>
                <w:webHidden/>
              </w:rPr>
              <w:instrText xml:space="preserve"> PAGEREF _Toc27674085 \h </w:instrText>
            </w:r>
            <w:r>
              <w:rPr>
                <w:noProof/>
                <w:webHidden/>
              </w:rPr>
            </w:r>
            <w:r>
              <w:rPr>
                <w:noProof/>
                <w:webHidden/>
              </w:rPr>
              <w:fldChar w:fldCharType="separate"/>
            </w:r>
            <w:r>
              <w:rPr>
                <w:noProof/>
                <w:webHidden/>
              </w:rPr>
              <w:t>4</w:t>
            </w:r>
            <w:r>
              <w:rPr>
                <w:noProof/>
                <w:webHidden/>
              </w:rPr>
              <w:fldChar w:fldCharType="end"/>
            </w:r>
          </w:hyperlink>
        </w:p>
        <w:p w:rsidR="001E0A44" w:rsidRDefault="001E0A44">
          <w:pPr>
            <w:pStyle w:val="11"/>
            <w:tabs>
              <w:tab w:val="right" w:leader="dot" w:pos="9345"/>
            </w:tabs>
            <w:rPr>
              <w:rFonts w:eastAsiaTheme="minorEastAsia"/>
              <w:noProof/>
              <w:lang w:eastAsia="ru-RU"/>
            </w:rPr>
          </w:pPr>
          <w:hyperlink w:anchor="_Toc27674086" w:history="1">
            <w:r w:rsidRPr="00144570">
              <w:rPr>
                <w:rStyle w:val="ac"/>
                <w:rFonts w:ascii="Times New Roman" w:hAnsi="Times New Roman"/>
                <w:noProof/>
              </w:rPr>
              <w:t>Параллели из биологии</w:t>
            </w:r>
            <w:r>
              <w:rPr>
                <w:noProof/>
                <w:webHidden/>
              </w:rPr>
              <w:tab/>
            </w:r>
            <w:r>
              <w:rPr>
                <w:noProof/>
                <w:webHidden/>
              </w:rPr>
              <w:fldChar w:fldCharType="begin"/>
            </w:r>
            <w:r>
              <w:rPr>
                <w:noProof/>
                <w:webHidden/>
              </w:rPr>
              <w:instrText xml:space="preserve"> PAGEREF _Toc27674086 \h </w:instrText>
            </w:r>
            <w:r>
              <w:rPr>
                <w:noProof/>
                <w:webHidden/>
              </w:rPr>
            </w:r>
            <w:r>
              <w:rPr>
                <w:noProof/>
                <w:webHidden/>
              </w:rPr>
              <w:fldChar w:fldCharType="separate"/>
            </w:r>
            <w:r>
              <w:rPr>
                <w:noProof/>
                <w:webHidden/>
              </w:rPr>
              <w:t>4</w:t>
            </w:r>
            <w:r>
              <w:rPr>
                <w:noProof/>
                <w:webHidden/>
              </w:rPr>
              <w:fldChar w:fldCharType="end"/>
            </w:r>
          </w:hyperlink>
        </w:p>
        <w:p w:rsidR="001E0A44" w:rsidRDefault="001E0A44">
          <w:pPr>
            <w:pStyle w:val="21"/>
            <w:tabs>
              <w:tab w:val="right" w:leader="dot" w:pos="9345"/>
            </w:tabs>
            <w:rPr>
              <w:rFonts w:eastAsiaTheme="minorEastAsia"/>
              <w:noProof/>
              <w:lang w:eastAsia="ru-RU"/>
            </w:rPr>
          </w:pPr>
          <w:hyperlink w:anchor="_Toc27674087" w:history="1">
            <w:r w:rsidRPr="00144570">
              <w:rPr>
                <w:rStyle w:val="ac"/>
                <w:rFonts w:ascii="Times New Roman" w:hAnsi="Times New Roman"/>
                <w:noProof/>
              </w:rPr>
              <w:t>Определение ИНС</w:t>
            </w:r>
            <w:r>
              <w:rPr>
                <w:noProof/>
                <w:webHidden/>
              </w:rPr>
              <w:tab/>
            </w:r>
            <w:r>
              <w:rPr>
                <w:noProof/>
                <w:webHidden/>
              </w:rPr>
              <w:fldChar w:fldCharType="begin"/>
            </w:r>
            <w:r>
              <w:rPr>
                <w:noProof/>
                <w:webHidden/>
              </w:rPr>
              <w:instrText xml:space="preserve"> PAGEREF _Toc27674087 \h </w:instrText>
            </w:r>
            <w:r>
              <w:rPr>
                <w:noProof/>
                <w:webHidden/>
              </w:rPr>
            </w:r>
            <w:r>
              <w:rPr>
                <w:noProof/>
                <w:webHidden/>
              </w:rPr>
              <w:fldChar w:fldCharType="separate"/>
            </w:r>
            <w:r>
              <w:rPr>
                <w:noProof/>
                <w:webHidden/>
              </w:rPr>
              <w:t>6</w:t>
            </w:r>
            <w:r>
              <w:rPr>
                <w:noProof/>
                <w:webHidden/>
              </w:rPr>
              <w:fldChar w:fldCharType="end"/>
            </w:r>
          </w:hyperlink>
        </w:p>
        <w:p w:rsidR="001E0A44" w:rsidRDefault="001E0A44">
          <w:pPr>
            <w:pStyle w:val="21"/>
            <w:tabs>
              <w:tab w:val="right" w:leader="dot" w:pos="9345"/>
            </w:tabs>
            <w:rPr>
              <w:rFonts w:eastAsiaTheme="minorEastAsia"/>
              <w:noProof/>
              <w:lang w:eastAsia="ru-RU"/>
            </w:rPr>
          </w:pPr>
          <w:hyperlink w:anchor="_Toc27674088" w:history="1">
            <w:r w:rsidRPr="00144570">
              <w:rPr>
                <w:rStyle w:val="ac"/>
                <w:rFonts w:ascii="Times New Roman" w:hAnsi="Times New Roman"/>
                <w:noProof/>
              </w:rPr>
              <w:t>Архитектура нейронной сети</w:t>
            </w:r>
            <w:r>
              <w:rPr>
                <w:noProof/>
                <w:webHidden/>
              </w:rPr>
              <w:tab/>
            </w:r>
            <w:r>
              <w:rPr>
                <w:noProof/>
                <w:webHidden/>
              </w:rPr>
              <w:fldChar w:fldCharType="begin"/>
            </w:r>
            <w:r>
              <w:rPr>
                <w:noProof/>
                <w:webHidden/>
              </w:rPr>
              <w:instrText xml:space="preserve"> PAGEREF _Toc27674088 \h </w:instrText>
            </w:r>
            <w:r>
              <w:rPr>
                <w:noProof/>
                <w:webHidden/>
              </w:rPr>
            </w:r>
            <w:r>
              <w:rPr>
                <w:noProof/>
                <w:webHidden/>
              </w:rPr>
              <w:fldChar w:fldCharType="separate"/>
            </w:r>
            <w:r>
              <w:rPr>
                <w:noProof/>
                <w:webHidden/>
              </w:rPr>
              <w:t>8</w:t>
            </w:r>
            <w:r>
              <w:rPr>
                <w:noProof/>
                <w:webHidden/>
              </w:rPr>
              <w:fldChar w:fldCharType="end"/>
            </w:r>
          </w:hyperlink>
        </w:p>
        <w:p w:rsidR="001E0A44" w:rsidRDefault="001E0A44">
          <w:pPr>
            <w:pStyle w:val="21"/>
            <w:tabs>
              <w:tab w:val="right" w:leader="dot" w:pos="9345"/>
            </w:tabs>
            <w:rPr>
              <w:rFonts w:eastAsiaTheme="minorEastAsia"/>
              <w:noProof/>
              <w:lang w:eastAsia="ru-RU"/>
            </w:rPr>
          </w:pPr>
          <w:hyperlink w:anchor="_Toc27674089" w:history="1">
            <w:r w:rsidRPr="00144570">
              <w:rPr>
                <w:rStyle w:val="ac"/>
                <w:rFonts w:ascii="Times New Roman" w:hAnsi="Times New Roman"/>
                <w:noProof/>
              </w:rPr>
              <w:t>Сбор данных для нейронной сети</w:t>
            </w:r>
            <w:r>
              <w:rPr>
                <w:noProof/>
                <w:webHidden/>
              </w:rPr>
              <w:tab/>
            </w:r>
            <w:r>
              <w:rPr>
                <w:noProof/>
                <w:webHidden/>
              </w:rPr>
              <w:fldChar w:fldCharType="begin"/>
            </w:r>
            <w:r>
              <w:rPr>
                <w:noProof/>
                <w:webHidden/>
              </w:rPr>
              <w:instrText xml:space="preserve"> PAGEREF _Toc27674089 \h </w:instrText>
            </w:r>
            <w:r>
              <w:rPr>
                <w:noProof/>
                <w:webHidden/>
              </w:rPr>
            </w:r>
            <w:r>
              <w:rPr>
                <w:noProof/>
                <w:webHidden/>
              </w:rPr>
              <w:fldChar w:fldCharType="separate"/>
            </w:r>
            <w:r>
              <w:rPr>
                <w:noProof/>
                <w:webHidden/>
              </w:rPr>
              <w:t>9</w:t>
            </w:r>
            <w:r>
              <w:rPr>
                <w:noProof/>
                <w:webHidden/>
              </w:rPr>
              <w:fldChar w:fldCharType="end"/>
            </w:r>
          </w:hyperlink>
        </w:p>
        <w:p w:rsidR="001E0A44" w:rsidRDefault="001E0A44">
          <w:pPr>
            <w:pStyle w:val="11"/>
            <w:tabs>
              <w:tab w:val="right" w:leader="dot" w:pos="9345"/>
            </w:tabs>
            <w:rPr>
              <w:rFonts w:eastAsiaTheme="minorEastAsia"/>
              <w:noProof/>
              <w:lang w:eastAsia="ru-RU"/>
            </w:rPr>
          </w:pPr>
          <w:hyperlink w:anchor="_Toc27674090" w:history="1">
            <w:r w:rsidRPr="00144570">
              <w:rPr>
                <w:rStyle w:val="ac"/>
                <w:rFonts w:ascii="Times New Roman" w:hAnsi="Times New Roman"/>
                <w:noProof/>
              </w:rPr>
              <w:t>Практическая часть</w:t>
            </w:r>
            <w:r>
              <w:rPr>
                <w:noProof/>
                <w:webHidden/>
              </w:rPr>
              <w:tab/>
            </w:r>
            <w:r>
              <w:rPr>
                <w:noProof/>
                <w:webHidden/>
              </w:rPr>
              <w:fldChar w:fldCharType="begin"/>
            </w:r>
            <w:r>
              <w:rPr>
                <w:noProof/>
                <w:webHidden/>
              </w:rPr>
              <w:instrText xml:space="preserve"> PAGEREF _Toc27674090 \h </w:instrText>
            </w:r>
            <w:r>
              <w:rPr>
                <w:noProof/>
                <w:webHidden/>
              </w:rPr>
            </w:r>
            <w:r>
              <w:rPr>
                <w:noProof/>
                <w:webHidden/>
              </w:rPr>
              <w:fldChar w:fldCharType="separate"/>
            </w:r>
            <w:r>
              <w:rPr>
                <w:noProof/>
                <w:webHidden/>
              </w:rPr>
              <w:t>12</w:t>
            </w:r>
            <w:r>
              <w:rPr>
                <w:noProof/>
                <w:webHidden/>
              </w:rPr>
              <w:fldChar w:fldCharType="end"/>
            </w:r>
          </w:hyperlink>
        </w:p>
        <w:p w:rsidR="001E0A44" w:rsidRDefault="001E0A44">
          <w:pPr>
            <w:pStyle w:val="11"/>
            <w:tabs>
              <w:tab w:val="right" w:leader="dot" w:pos="9345"/>
            </w:tabs>
            <w:rPr>
              <w:rFonts w:eastAsiaTheme="minorEastAsia"/>
              <w:noProof/>
              <w:lang w:eastAsia="ru-RU"/>
            </w:rPr>
          </w:pPr>
          <w:hyperlink w:anchor="_Toc27674091" w:history="1">
            <w:r w:rsidRPr="00144570">
              <w:rPr>
                <w:rStyle w:val="ac"/>
                <w:rFonts w:ascii="Times New Roman" w:hAnsi="Times New Roman" w:cs="Times New Roman"/>
                <w:noProof/>
              </w:rPr>
              <w:t>Вывод</w:t>
            </w:r>
            <w:r>
              <w:rPr>
                <w:noProof/>
                <w:webHidden/>
              </w:rPr>
              <w:tab/>
            </w:r>
            <w:r>
              <w:rPr>
                <w:noProof/>
                <w:webHidden/>
              </w:rPr>
              <w:fldChar w:fldCharType="begin"/>
            </w:r>
            <w:r>
              <w:rPr>
                <w:noProof/>
                <w:webHidden/>
              </w:rPr>
              <w:instrText xml:space="preserve"> PAGEREF _Toc27674091 \h </w:instrText>
            </w:r>
            <w:r>
              <w:rPr>
                <w:noProof/>
                <w:webHidden/>
              </w:rPr>
            </w:r>
            <w:r>
              <w:rPr>
                <w:noProof/>
                <w:webHidden/>
              </w:rPr>
              <w:fldChar w:fldCharType="separate"/>
            </w:r>
            <w:r>
              <w:rPr>
                <w:noProof/>
                <w:webHidden/>
              </w:rPr>
              <w:t>13</w:t>
            </w:r>
            <w:r>
              <w:rPr>
                <w:noProof/>
                <w:webHidden/>
              </w:rPr>
              <w:fldChar w:fldCharType="end"/>
            </w:r>
          </w:hyperlink>
        </w:p>
        <w:p w:rsidR="00C92458" w:rsidRDefault="00C92458">
          <w:r>
            <w:rPr>
              <w:b/>
              <w:bCs/>
            </w:rPr>
            <w:fldChar w:fldCharType="end"/>
          </w:r>
        </w:p>
      </w:sdtContent>
    </w:sdt>
    <w:p w:rsidR="00B2406D" w:rsidRDefault="00B2406D">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B2406D" w:rsidRPr="00C4707D" w:rsidRDefault="00B2406D" w:rsidP="00C92458">
      <w:pPr>
        <w:pStyle w:val="1"/>
        <w:rPr>
          <w:rFonts w:ascii="Times New Roman" w:hAnsi="Times New Roman" w:cs="Times New Roman"/>
          <w:sz w:val="32"/>
          <w:szCs w:val="32"/>
        </w:rPr>
      </w:pPr>
      <w:bookmarkStart w:id="1" w:name="_Toc27674084"/>
      <w:r w:rsidRPr="00C4707D">
        <w:rPr>
          <w:rFonts w:ascii="Times New Roman" w:hAnsi="Times New Roman" w:cs="Times New Roman"/>
          <w:sz w:val="32"/>
          <w:szCs w:val="32"/>
        </w:rPr>
        <w:lastRenderedPageBreak/>
        <w:t>Введение</w:t>
      </w:r>
      <w:bookmarkEnd w:id="1"/>
    </w:p>
    <w:p w:rsidR="00C92458" w:rsidRPr="00C92458" w:rsidRDefault="00C92458" w:rsidP="00C92458"/>
    <w:p w:rsidR="0031201A" w:rsidRPr="00CE4357" w:rsidRDefault="0031201A" w:rsidP="0031201A">
      <w:pPr>
        <w:widowControl w:val="0"/>
        <w:spacing w:line="360" w:lineRule="auto"/>
        <w:ind w:firstLine="709"/>
        <w:jc w:val="both"/>
        <w:rPr>
          <w:rFonts w:ascii="Times New Roman" w:hAnsi="Times New Roman"/>
          <w:sz w:val="28"/>
          <w:szCs w:val="24"/>
        </w:rPr>
      </w:pPr>
      <w:proofErr w:type="spellStart"/>
      <w:proofErr w:type="gramStart"/>
      <w:r w:rsidRPr="00CE4357">
        <w:rPr>
          <w:rFonts w:ascii="Times New Roman" w:hAnsi="Times New Roman"/>
          <w:sz w:val="28"/>
          <w:szCs w:val="24"/>
        </w:rPr>
        <w:t>Иску́сственные</w:t>
      </w:r>
      <w:proofErr w:type="spellEnd"/>
      <w:proofErr w:type="gramEnd"/>
      <w:r w:rsidRPr="00CE4357">
        <w:rPr>
          <w:rFonts w:ascii="Times New Roman" w:hAnsi="Times New Roman"/>
          <w:sz w:val="28"/>
          <w:szCs w:val="24"/>
        </w:rPr>
        <w:t xml:space="preserve"> </w:t>
      </w:r>
      <w:proofErr w:type="spellStart"/>
      <w:r w:rsidRPr="00CE4357">
        <w:rPr>
          <w:rFonts w:ascii="Times New Roman" w:hAnsi="Times New Roman"/>
          <w:sz w:val="28"/>
          <w:szCs w:val="24"/>
        </w:rPr>
        <w:t>нейро́нные</w:t>
      </w:r>
      <w:proofErr w:type="spellEnd"/>
      <w:r w:rsidRPr="00CE4357">
        <w:rPr>
          <w:rFonts w:ascii="Times New Roman" w:hAnsi="Times New Roman"/>
          <w:sz w:val="28"/>
          <w:szCs w:val="24"/>
        </w:rPr>
        <w:t xml:space="preserve"> </w:t>
      </w:r>
      <w:proofErr w:type="spellStart"/>
      <w:r w:rsidRPr="00CE4357">
        <w:rPr>
          <w:rFonts w:ascii="Times New Roman" w:hAnsi="Times New Roman"/>
          <w:sz w:val="28"/>
          <w:szCs w:val="24"/>
        </w:rPr>
        <w:t>се́ти</w:t>
      </w:r>
      <w:proofErr w:type="spellEnd"/>
      <w:r w:rsidRPr="00CE4357">
        <w:rPr>
          <w:rFonts w:ascii="Times New Roman" w:hAnsi="Times New Roman"/>
          <w:sz w:val="28"/>
          <w:szCs w:val="24"/>
        </w:rPr>
        <w:t xml:space="preserve"> (ИНС) — математические модели, а также их программные или аппаратные реализации, построенные по принципу организации и функционирования биологических нейронных сетей — сетей нервных клеток живого организма. Это понятие возникло при изучении процессов, протекающих в мозге, и при попы</w:t>
      </w:r>
      <w:r w:rsidR="00B86671">
        <w:rPr>
          <w:rFonts w:ascii="Times New Roman" w:hAnsi="Times New Roman"/>
          <w:sz w:val="28"/>
          <w:szCs w:val="24"/>
        </w:rPr>
        <w:t xml:space="preserve">тке смоделировать эти процессы. </w:t>
      </w:r>
      <w:r w:rsidRPr="00CE4357">
        <w:rPr>
          <w:rFonts w:ascii="Times New Roman" w:hAnsi="Times New Roman"/>
          <w:sz w:val="28"/>
          <w:szCs w:val="24"/>
        </w:rPr>
        <w:t>ИНС представляют собой систему соединённых и взаимодействующих между собой простых процессоров (искусственных нейронов). Каждый процессор подобной сети имеет дело только с сигналами, которые он периодически получает, и сигналами, которые он периодическ</w:t>
      </w:r>
      <w:r w:rsidR="00B86671">
        <w:rPr>
          <w:rFonts w:ascii="Times New Roman" w:hAnsi="Times New Roman"/>
          <w:sz w:val="28"/>
          <w:szCs w:val="24"/>
        </w:rPr>
        <w:t>и посылает другим процессорам. Б</w:t>
      </w:r>
      <w:r w:rsidRPr="00CE4357">
        <w:rPr>
          <w:rFonts w:ascii="Times New Roman" w:hAnsi="Times New Roman"/>
          <w:sz w:val="28"/>
          <w:szCs w:val="24"/>
        </w:rPr>
        <w:t>удучи соединёнными в достаточно большую сеть с управляемым взаимодействием, такие локально простые процессоры вместе способны выполнять довольно сложные задачи.</w:t>
      </w:r>
    </w:p>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 xml:space="preserve">С точки зрения машинного обучения, нейронная сеть представляет собой частный случай методов распознавания образов, дискриминантного анализа, методов кластеризации и т. п. С математической точки зрения, обучение нейронных сетей — это многопараметрическая задача нелинейной оптимизации. С точки зрения кибернетики, нейронная сеть используется в задачах адаптивного управления и как алгоритмы для робототехники. С точки зрения развития вычислительной техники и программирования, нейронная сеть — способ решения проблемы эффективного параллелизма. А с точки зрения искусственного интеллекта, ИНС является основой философского течения </w:t>
      </w:r>
      <w:proofErr w:type="spellStart"/>
      <w:r w:rsidRPr="00CE4357">
        <w:rPr>
          <w:rFonts w:ascii="Times New Roman" w:hAnsi="Times New Roman"/>
          <w:sz w:val="28"/>
          <w:szCs w:val="24"/>
        </w:rPr>
        <w:t>коннективизма</w:t>
      </w:r>
      <w:proofErr w:type="spellEnd"/>
      <w:r w:rsidRPr="00CE4357">
        <w:rPr>
          <w:rFonts w:ascii="Times New Roman" w:hAnsi="Times New Roman"/>
          <w:sz w:val="28"/>
          <w:szCs w:val="24"/>
        </w:rPr>
        <w:t xml:space="preserve"> и основным направлением в структурном подходе по изучению возможности построения (моделирования) естественного интеллекта с помощью компьютерных алгоритмов.</w:t>
      </w:r>
    </w:p>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 xml:space="preserve">Нейронные сети не программируются в привычном смысле этого слова, они обучаются. Возможность обучения — одно из главных преимуществ нейронных сетей перед традиционными алгоритмами. </w:t>
      </w:r>
      <w:r w:rsidRPr="00CE4357">
        <w:rPr>
          <w:rFonts w:ascii="Times New Roman" w:hAnsi="Times New Roman"/>
          <w:sz w:val="28"/>
          <w:szCs w:val="24"/>
        </w:rPr>
        <w:lastRenderedPageBreak/>
        <w:t>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искаженных данных.</w:t>
      </w:r>
    </w:p>
    <w:p w:rsidR="00C92458" w:rsidRPr="00C4707D" w:rsidRDefault="00C92458" w:rsidP="00C92458">
      <w:pPr>
        <w:pStyle w:val="1"/>
        <w:rPr>
          <w:rFonts w:ascii="Times New Roman" w:hAnsi="Times New Roman"/>
          <w:sz w:val="32"/>
          <w:szCs w:val="32"/>
        </w:rPr>
      </w:pPr>
      <w:bookmarkStart w:id="2" w:name="_Toc27674085"/>
      <w:r w:rsidRPr="00C4707D">
        <w:rPr>
          <w:rFonts w:ascii="Times New Roman" w:hAnsi="Times New Roman"/>
          <w:sz w:val="32"/>
          <w:szCs w:val="32"/>
        </w:rPr>
        <w:t>Теоретическая часть</w:t>
      </w:r>
      <w:bookmarkEnd w:id="2"/>
    </w:p>
    <w:p w:rsidR="00C92458" w:rsidRDefault="0031201A" w:rsidP="00C92458">
      <w:pPr>
        <w:pStyle w:val="1"/>
        <w:jc w:val="center"/>
        <w:rPr>
          <w:rFonts w:ascii="Times New Roman" w:hAnsi="Times New Roman"/>
          <w:szCs w:val="32"/>
        </w:rPr>
      </w:pPr>
      <w:bookmarkStart w:id="3" w:name="_Toc27674086"/>
      <w:r w:rsidRPr="00C92458">
        <w:rPr>
          <w:rFonts w:ascii="Times New Roman" w:hAnsi="Times New Roman"/>
          <w:szCs w:val="32"/>
        </w:rPr>
        <w:t>Параллели из биологии</w:t>
      </w:r>
      <w:bookmarkEnd w:id="3"/>
    </w:p>
    <w:p w:rsidR="00C92458" w:rsidRPr="00C92458" w:rsidRDefault="00C92458" w:rsidP="00C92458"/>
    <w:p w:rsidR="00B86671"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Нейронные сети возникли из исследований в области искусственного интеллекта, а именно, из попыток воспроизвести способность биологических нервных систем обучаться и исправлять ошибки, моделируя низкоуровневую структуру мозга (</w:t>
      </w:r>
      <w:r w:rsidRPr="00CE4357">
        <w:rPr>
          <w:rFonts w:ascii="Times New Roman" w:hAnsi="Times New Roman"/>
          <w:sz w:val="28"/>
          <w:szCs w:val="24"/>
          <w:lang w:val="en-US"/>
        </w:rPr>
        <w:t>Patterson</w:t>
      </w:r>
      <w:r w:rsidRPr="00CE4357">
        <w:rPr>
          <w:rFonts w:ascii="Times New Roman" w:hAnsi="Times New Roman"/>
          <w:sz w:val="28"/>
          <w:szCs w:val="24"/>
        </w:rPr>
        <w:t xml:space="preserve">, 1996). Основной областью исследований по искусственному интеллекту в 60-е - 80-е годы были экспертные системы. Такие системы основывались на высокоуровневом моделировании процесса мышления (в частности, на представлении, что процесс нашего мышления построен на манипуляциях с символами). Скоро стало ясно, что подобные системы, хотя и могут принести пользу в некоторых областях, не ухватывают некоторые ключевые аспекты человеческого интеллекта. </w:t>
      </w:r>
    </w:p>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 xml:space="preserve">Мозг состоит из очень большого числа (приблизительно 10,000,000,000) нейронов, соединенных многочисленными связями (в среднем несколько тысяч связей на один нейрон, однако это число может сильно колебаться). Нейроны - это </w:t>
      </w:r>
      <w:proofErr w:type="gramStart"/>
      <w:r w:rsidRPr="00CE4357">
        <w:rPr>
          <w:rFonts w:ascii="Times New Roman" w:hAnsi="Times New Roman"/>
          <w:sz w:val="28"/>
          <w:szCs w:val="24"/>
        </w:rPr>
        <w:t>специальная</w:t>
      </w:r>
      <w:proofErr w:type="gramEnd"/>
      <w:r w:rsidRPr="00CE4357">
        <w:rPr>
          <w:rFonts w:ascii="Times New Roman" w:hAnsi="Times New Roman"/>
          <w:sz w:val="28"/>
          <w:szCs w:val="24"/>
        </w:rPr>
        <w:t xml:space="preserve"> клетки, способные распространять электрохимические сигналы. Нейрон имеет разветвленную структуру ввода информации (дендриты), ядро и разветвляющийся выход (аксон). Аксоны клетки соединяются с дендритами других клеток с помощью синапсов. При активации нейрон посылает электрохимический сигнал по своему аксону. Через синапсы этот сигнал достигает других нейронов, </w:t>
      </w:r>
      <w:r w:rsidRPr="00CE4357">
        <w:rPr>
          <w:rFonts w:ascii="Times New Roman" w:hAnsi="Times New Roman"/>
          <w:sz w:val="28"/>
          <w:szCs w:val="24"/>
        </w:rPr>
        <w:lastRenderedPageBreak/>
        <w:t>которые могут в свою очередь активироваться. Нейрон активируется тогда, когда суммарный уровень сигналов, пришедших в его ядро из дендритов, превысит определенный уровень (порог активации).</w:t>
      </w:r>
    </w:p>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Интенсивность сигнала, получаемого нейроном (</w:t>
      </w:r>
      <w:proofErr w:type="gramStart"/>
      <w:r w:rsidRPr="00CE4357">
        <w:rPr>
          <w:rFonts w:ascii="Times New Roman" w:hAnsi="Times New Roman"/>
          <w:sz w:val="28"/>
          <w:szCs w:val="24"/>
        </w:rPr>
        <w:t>а</w:t>
      </w:r>
      <w:proofErr w:type="gramEnd"/>
      <w:r w:rsidRPr="00CE4357">
        <w:rPr>
          <w:rFonts w:ascii="Times New Roman" w:hAnsi="Times New Roman"/>
          <w:sz w:val="28"/>
          <w:szCs w:val="24"/>
        </w:rPr>
        <w:t xml:space="preserve"> следовательно и возможность его активации), сильно зависит от активности синапсов. Каждый синапс имеет протяженность, и специальные химические вещества передают сигнал вдоль него. Один из самых авторитетных исследователей </w:t>
      </w:r>
      <w:proofErr w:type="spellStart"/>
      <w:r w:rsidRPr="00CE4357">
        <w:rPr>
          <w:rFonts w:ascii="Times New Roman" w:hAnsi="Times New Roman"/>
          <w:sz w:val="28"/>
          <w:szCs w:val="24"/>
        </w:rPr>
        <w:t>нейросистем</w:t>
      </w:r>
      <w:proofErr w:type="spellEnd"/>
      <w:r w:rsidRPr="00CE4357">
        <w:rPr>
          <w:rFonts w:ascii="Times New Roman" w:hAnsi="Times New Roman"/>
          <w:sz w:val="28"/>
          <w:szCs w:val="24"/>
        </w:rPr>
        <w:t xml:space="preserve">, Дональд </w:t>
      </w:r>
      <w:proofErr w:type="spellStart"/>
      <w:r w:rsidRPr="00CE4357">
        <w:rPr>
          <w:rFonts w:ascii="Times New Roman" w:hAnsi="Times New Roman"/>
          <w:sz w:val="28"/>
          <w:szCs w:val="24"/>
        </w:rPr>
        <w:t>Хебб</w:t>
      </w:r>
      <w:proofErr w:type="spellEnd"/>
      <w:r w:rsidRPr="00CE4357">
        <w:rPr>
          <w:rFonts w:ascii="Times New Roman" w:hAnsi="Times New Roman"/>
          <w:sz w:val="28"/>
          <w:szCs w:val="24"/>
        </w:rPr>
        <w:t xml:space="preserve">, высказал постулат, что обучение заключается в первую очередь в изменениях "силы" </w:t>
      </w:r>
      <w:proofErr w:type="spellStart"/>
      <w:r w:rsidRPr="00CE4357">
        <w:rPr>
          <w:rFonts w:ascii="Times New Roman" w:hAnsi="Times New Roman"/>
          <w:sz w:val="28"/>
          <w:szCs w:val="24"/>
        </w:rPr>
        <w:t>синаптических</w:t>
      </w:r>
      <w:proofErr w:type="spellEnd"/>
      <w:r w:rsidRPr="00CE4357">
        <w:rPr>
          <w:rFonts w:ascii="Times New Roman" w:hAnsi="Times New Roman"/>
          <w:sz w:val="28"/>
          <w:szCs w:val="24"/>
        </w:rPr>
        <w:t xml:space="preserve"> связей. Например, в классическом опыте Павлова, каждый раз непосредственно перед кормлением собаки звонил колокольчик, и собака быстро научилась связывать звонок колокольчика с пищей. </w:t>
      </w:r>
      <w:proofErr w:type="spellStart"/>
      <w:r w:rsidRPr="00CE4357">
        <w:rPr>
          <w:rFonts w:ascii="Times New Roman" w:hAnsi="Times New Roman"/>
          <w:sz w:val="28"/>
          <w:szCs w:val="24"/>
        </w:rPr>
        <w:t>Синаптические</w:t>
      </w:r>
      <w:proofErr w:type="spellEnd"/>
      <w:r w:rsidRPr="00CE4357">
        <w:rPr>
          <w:rFonts w:ascii="Times New Roman" w:hAnsi="Times New Roman"/>
          <w:sz w:val="28"/>
          <w:szCs w:val="24"/>
        </w:rPr>
        <w:t xml:space="preserve"> связи между участками коры головного мозга, ответственными за слух, и слюнными железами усилились, и при возбуждении коры звуком колокольчика у собаки начиналось слюноотделение.</w:t>
      </w:r>
    </w:p>
    <w:p w:rsidR="0031201A"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 xml:space="preserve">Таким образом, будучи построен из очень большого числа совсем простых элементов (каждый из которых берет взвешенную сумму входных сигналов и в случае, если суммарный вход превышает определенный уровень, передает дальше двоичный сигнал), мозг способен решать чрезвычайно сложные задачи. </w:t>
      </w:r>
    </w:p>
    <w:p w:rsidR="00B86671" w:rsidRPr="00CE4357" w:rsidRDefault="00B86671" w:rsidP="0031201A">
      <w:pPr>
        <w:widowControl w:val="0"/>
        <w:spacing w:line="360" w:lineRule="auto"/>
        <w:ind w:firstLine="709"/>
        <w:jc w:val="both"/>
        <w:rPr>
          <w:rFonts w:ascii="Times New Roman" w:hAnsi="Times New Roman"/>
          <w:sz w:val="28"/>
          <w:szCs w:val="24"/>
        </w:rPr>
      </w:pPr>
    </w:p>
    <w:p w:rsidR="0031201A" w:rsidRPr="00CE4357" w:rsidRDefault="0031201A" w:rsidP="0031201A">
      <w:pPr>
        <w:widowControl w:val="0"/>
        <w:spacing w:line="360" w:lineRule="auto"/>
        <w:ind w:firstLine="709"/>
        <w:jc w:val="both"/>
        <w:rPr>
          <w:rFonts w:ascii="Times New Roman" w:hAnsi="Times New Roman"/>
          <w:sz w:val="28"/>
          <w:lang w:val="en-US"/>
        </w:rPr>
      </w:pPr>
      <w:r>
        <w:rPr>
          <w:rFonts w:ascii="Times New Roman" w:hAnsi="Times New Roman"/>
          <w:noProof/>
          <w:sz w:val="28"/>
          <w:lang w:eastAsia="ru-RU"/>
        </w:rPr>
        <w:drawing>
          <wp:inline distT="0" distB="0" distL="0" distR="0">
            <wp:extent cx="5381625" cy="22383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2238375"/>
                    </a:xfrm>
                    <a:prstGeom prst="rect">
                      <a:avLst/>
                    </a:prstGeom>
                    <a:noFill/>
                    <a:ln>
                      <a:noFill/>
                    </a:ln>
                  </pic:spPr>
                </pic:pic>
              </a:graphicData>
            </a:graphic>
          </wp:inline>
        </w:drawing>
      </w:r>
    </w:p>
    <w:p w:rsidR="0031201A"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Рис. 1 Нейрон</w:t>
      </w:r>
    </w:p>
    <w:p w:rsidR="0031201A" w:rsidRPr="00462E0C" w:rsidRDefault="0031201A" w:rsidP="0031201A">
      <w:pPr>
        <w:widowControl w:val="0"/>
        <w:spacing w:line="360" w:lineRule="auto"/>
        <w:ind w:firstLine="709"/>
        <w:jc w:val="both"/>
        <w:rPr>
          <w:rFonts w:ascii="Times New Roman" w:hAnsi="Times New Roman"/>
          <w:sz w:val="28"/>
          <w:szCs w:val="24"/>
        </w:rPr>
      </w:pPr>
    </w:p>
    <w:p w:rsidR="0031201A" w:rsidRDefault="0031201A" w:rsidP="00C4707D">
      <w:pPr>
        <w:pStyle w:val="2"/>
        <w:jc w:val="center"/>
        <w:rPr>
          <w:rFonts w:ascii="Times New Roman" w:hAnsi="Times New Roman"/>
          <w:sz w:val="28"/>
          <w:szCs w:val="32"/>
        </w:rPr>
      </w:pPr>
      <w:bookmarkStart w:id="4" w:name="_Toc27674087"/>
      <w:r w:rsidRPr="00C4707D">
        <w:rPr>
          <w:rFonts w:ascii="Times New Roman" w:hAnsi="Times New Roman"/>
          <w:sz w:val="28"/>
          <w:szCs w:val="32"/>
        </w:rPr>
        <w:t>Определение ИНС</w:t>
      </w:r>
      <w:bookmarkEnd w:id="4"/>
    </w:p>
    <w:p w:rsidR="00C4707D" w:rsidRPr="00C4707D" w:rsidRDefault="00C4707D" w:rsidP="00C4707D"/>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Искусственная нейронная сеть (ИНС, нейронная сеть) - это набор нейронов, соединенных между собой. Как правило, передаточные функции всех нейронов в нейронной сети фиксированы, а веса являются параметрами нейронной сети и могут изменяться. Некоторые входы нейронов помечены как внешние входы нейронной сети, а некоторые выходы - как внешние выходы нейронной сети. Подавая любые числа на входы нейронной сети, мы получаем какой-то набор чисел на выходах нейронной сети. Таким образом, работа нейронной сети состоит в преобразовании входного вектора в выходной вектор, причем это преобразование задается весами нейронной сети.</w:t>
      </w:r>
    </w:p>
    <w:p w:rsidR="0031201A"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Основу каждой искусственной нейронной сети составляют относительно простые, в большинстве случаев - однотипные, элементы (ячейки), имитирующие работу нейронов мозга (далее под нейроном мы будем подразумевать искусственный нейрон, ячейку искусственной нейронной сети).</w:t>
      </w:r>
    </w:p>
    <w:p w:rsidR="0031201A" w:rsidRPr="00CE4357" w:rsidRDefault="0031201A" w:rsidP="0031201A">
      <w:pPr>
        <w:widowControl w:val="0"/>
        <w:spacing w:line="360" w:lineRule="auto"/>
        <w:ind w:firstLine="709"/>
        <w:jc w:val="both"/>
        <w:rPr>
          <w:rFonts w:ascii="Times New Roman" w:hAnsi="Times New Roman"/>
          <w:sz w:val="28"/>
          <w:szCs w:val="24"/>
        </w:rPr>
      </w:pPr>
    </w:p>
    <w:p w:rsidR="0031201A" w:rsidRPr="00CE4357" w:rsidRDefault="0031201A" w:rsidP="0031201A">
      <w:pPr>
        <w:pStyle w:val="a3"/>
        <w:widowControl w:val="0"/>
        <w:spacing w:line="360" w:lineRule="auto"/>
        <w:ind w:left="0" w:firstLine="709"/>
        <w:jc w:val="both"/>
        <w:rPr>
          <w:rFonts w:ascii="Times New Roman" w:hAnsi="Times New Roman"/>
          <w:sz w:val="28"/>
          <w:szCs w:val="24"/>
        </w:rPr>
      </w:pPr>
      <w:r>
        <w:rPr>
          <w:rFonts w:ascii="Times New Roman" w:hAnsi="Times New Roman"/>
          <w:noProof/>
          <w:sz w:val="28"/>
          <w:szCs w:val="24"/>
          <w:lang w:eastAsia="ru-RU"/>
        </w:rPr>
        <w:drawing>
          <wp:inline distT="0" distB="0" distL="0" distR="0">
            <wp:extent cx="4305300" cy="27527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2752725"/>
                    </a:xfrm>
                    <a:prstGeom prst="rect">
                      <a:avLst/>
                    </a:prstGeom>
                    <a:noFill/>
                    <a:ln>
                      <a:noFill/>
                    </a:ln>
                  </pic:spPr>
                </pic:pic>
              </a:graphicData>
            </a:graphic>
          </wp:inline>
        </w:drawing>
      </w:r>
    </w:p>
    <w:p w:rsidR="0031201A"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Рис. 2 -</w:t>
      </w:r>
      <w:r>
        <w:rPr>
          <w:rFonts w:ascii="Times New Roman" w:hAnsi="Times New Roman"/>
          <w:sz w:val="28"/>
          <w:szCs w:val="24"/>
        </w:rPr>
        <w:t xml:space="preserve"> </w:t>
      </w:r>
      <w:r w:rsidRPr="00CE4357">
        <w:rPr>
          <w:rFonts w:ascii="Times New Roman" w:hAnsi="Times New Roman"/>
          <w:sz w:val="28"/>
          <w:szCs w:val="24"/>
        </w:rPr>
        <w:t>Искусственный нейрон</w:t>
      </w:r>
    </w:p>
    <w:p w:rsidR="0031201A" w:rsidRPr="00CE4357" w:rsidRDefault="0031201A" w:rsidP="0031201A">
      <w:pPr>
        <w:widowControl w:val="0"/>
        <w:spacing w:line="360" w:lineRule="auto"/>
        <w:ind w:firstLine="709"/>
        <w:jc w:val="both"/>
        <w:rPr>
          <w:rFonts w:ascii="Times New Roman" w:hAnsi="Times New Roman"/>
          <w:sz w:val="28"/>
          <w:szCs w:val="24"/>
          <w:lang w:val="en-US"/>
        </w:rPr>
      </w:pPr>
    </w:p>
    <w:p w:rsidR="0031201A" w:rsidRPr="00CE4357" w:rsidRDefault="0031201A" w:rsidP="0031201A">
      <w:pPr>
        <w:pStyle w:val="a3"/>
        <w:widowControl w:val="0"/>
        <w:numPr>
          <w:ilvl w:val="0"/>
          <w:numId w:val="7"/>
        </w:numPr>
        <w:spacing w:line="360" w:lineRule="auto"/>
        <w:ind w:left="0" w:firstLine="709"/>
        <w:jc w:val="both"/>
        <w:rPr>
          <w:rFonts w:ascii="Times New Roman" w:hAnsi="Times New Roman"/>
          <w:sz w:val="28"/>
          <w:szCs w:val="24"/>
        </w:rPr>
      </w:pPr>
      <w:r w:rsidRPr="00CE4357">
        <w:rPr>
          <w:rFonts w:ascii="Times New Roman" w:hAnsi="Times New Roman"/>
          <w:sz w:val="28"/>
          <w:szCs w:val="24"/>
        </w:rPr>
        <w:lastRenderedPageBreak/>
        <w:t xml:space="preserve">Нейрон обладает группой синапсов - однонаправленных входных связей, соединенных с выходами других нейронов. Каждый синапс характеризуется величиной синоптической связи или ее весом </w:t>
      </w:r>
      <w:proofErr w:type="spellStart"/>
      <w:r w:rsidRPr="00CE4357">
        <w:rPr>
          <w:rFonts w:ascii="Times New Roman" w:hAnsi="Times New Roman"/>
          <w:sz w:val="28"/>
          <w:szCs w:val="24"/>
          <w:lang w:val="en-US"/>
        </w:rPr>
        <w:t>w</w:t>
      </w:r>
      <w:r w:rsidRPr="00CE4357">
        <w:rPr>
          <w:rFonts w:ascii="Times New Roman" w:hAnsi="Times New Roman"/>
          <w:sz w:val="28"/>
          <w:szCs w:val="24"/>
          <w:vertAlign w:val="subscript"/>
          <w:lang w:val="en-US"/>
        </w:rPr>
        <w:t>i</w:t>
      </w:r>
      <w:proofErr w:type="spellEnd"/>
      <w:r w:rsidRPr="00CE4357">
        <w:rPr>
          <w:rFonts w:ascii="Times New Roman" w:hAnsi="Times New Roman"/>
          <w:sz w:val="28"/>
          <w:szCs w:val="24"/>
        </w:rPr>
        <w:t>.</w:t>
      </w:r>
    </w:p>
    <w:p w:rsidR="0031201A" w:rsidRPr="00CE4357" w:rsidRDefault="0031201A" w:rsidP="0031201A">
      <w:pPr>
        <w:pStyle w:val="a3"/>
        <w:widowControl w:val="0"/>
        <w:numPr>
          <w:ilvl w:val="0"/>
          <w:numId w:val="7"/>
        </w:numPr>
        <w:spacing w:line="360" w:lineRule="auto"/>
        <w:ind w:left="0" w:firstLine="709"/>
        <w:jc w:val="both"/>
        <w:rPr>
          <w:rFonts w:ascii="Times New Roman" w:hAnsi="Times New Roman"/>
          <w:sz w:val="28"/>
          <w:szCs w:val="24"/>
        </w:rPr>
      </w:pPr>
      <w:r w:rsidRPr="00CE4357">
        <w:rPr>
          <w:rFonts w:ascii="Times New Roman" w:hAnsi="Times New Roman"/>
          <w:sz w:val="28"/>
          <w:szCs w:val="24"/>
        </w:rPr>
        <w:t xml:space="preserve">Каждый нейрон имеет текущее состояние, которое обычно определяется, как взвешенная сумма его входов: </w:t>
      </w:r>
    </w:p>
    <w:p w:rsidR="0031201A" w:rsidRDefault="0031201A" w:rsidP="0031201A">
      <w:pPr>
        <w:pStyle w:val="a3"/>
        <w:widowControl w:val="0"/>
        <w:spacing w:line="360" w:lineRule="auto"/>
        <w:ind w:left="0" w:firstLine="709"/>
        <w:jc w:val="both"/>
        <w:rPr>
          <w:rFonts w:ascii="Times New Roman" w:hAnsi="Times New Roman"/>
          <w:noProof/>
          <w:sz w:val="28"/>
          <w:szCs w:val="24"/>
          <w:lang w:eastAsia="ru-RU"/>
        </w:rPr>
      </w:pPr>
    </w:p>
    <w:p w:rsidR="0031201A" w:rsidRDefault="0031201A" w:rsidP="0031201A">
      <w:pPr>
        <w:pStyle w:val="a3"/>
        <w:widowControl w:val="0"/>
        <w:spacing w:line="360" w:lineRule="auto"/>
        <w:ind w:left="0" w:firstLine="709"/>
        <w:jc w:val="both"/>
        <w:rPr>
          <w:rFonts w:ascii="Times New Roman" w:hAnsi="Times New Roman"/>
          <w:noProof/>
          <w:sz w:val="28"/>
          <w:szCs w:val="24"/>
          <w:lang w:eastAsia="ru-RU"/>
        </w:rPr>
      </w:pPr>
      <w:r>
        <w:rPr>
          <w:rFonts w:ascii="Times New Roman" w:hAnsi="Times New Roman"/>
          <w:noProof/>
          <w:sz w:val="28"/>
          <w:szCs w:val="24"/>
          <w:lang w:eastAsia="ru-RU"/>
        </w:rPr>
        <w:drawing>
          <wp:inline distT="0" distB="0" distL="0" distR="0">
            <wp:extent cx="876300" cy="5238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6300" cy="523875"/>
                    </a:xfrm>
                    <a:prstGeom prst="rect">
                      <a:avLst/>
                    </a:prstGeom>
                    <a:noFill/>
                    <a:ln>
                      <a:noFill/>
                    </a:ln>
                  </pic:spPr>
                </pic:pic>
              </a:graphicData>
            </a:graphic>
          </wp:inline>
        </w:drawing>
      </w:r>
    </w:p>
    <w:p w:rsidR="0031201A" w:rsidRPr="00CE4357" w:rsidRDefault="0031201A" w:rsidP="0031201A">
      <w:pPr>
        <w:pStyle w:val="a3"/>
        <w:widowControl w:val="0"/>
        <w:spacing w:line="360" w:lineRule="auto"/>
        <w:ind w:left="0" w:firstLine="709"/>
        <w:jc w:val="both"/>
        <w:rPr>
          <w:rFonts w:ascii="Times New Roman" w:hAnsi="Times New Roman"/>
          <w:sz w:val="28"/>
          <w:szCs w:val="24"/>
          <w:lang w:val="en-US"/>
        </w:rPr>
      </w:pPr>
    </w:p>
    <w:p w:rsidR="0031201A" w:rsidRPr="00F11BD7" w:rsidRDefault="0031201A" w:rsidP="0031201A">
      <w:pPr>
        <w:pStyle w:val="a3"/>
        <w:widowControl w:val="0"/>
        <w:numPr>
          <w:ilvl w:val="0"/>
          <w:numId w:val="7"/>
        </w:numPr>
        <w:spacing w:line="360" w:lineRule="auto"/>
        <w:ind w:left="0" w:firstLine="709"/>
        <w:jc w:val="both"/>
        <w:rPr>
          <w:rFonts w:ascii="Times New Roman" w:hAnsi="Times New Roman"/>
          <w:sz w:val="28"/>
          <w:szCs w:val="24"/>
        </w:rPr>
      </w:pPr>
      <w:r w:rsidRPr="00CE4357">
        <w:rPr>
          <w:rFonts w:ascii="Times New Roman" w:hAnsi="Times New Roman"/>
          <w:sz w:val="28"/>
          <w:szCs w:val="24"/>
        </w:rPr>
        <w:t xml:space="preserve">Нейрон имеет аксон - выходную связь данного нейрона, с которой сигнал (возбуждения или торможения) поступает на синапсы следующих нейронов. </w:t>
      </w:r>
      <w:r w:rsidRPr="00F11BD7">
        <w:rPr>
          <w:rFonts w:ascii="Times New Roman" w:hAnsi="Times New Roman"/>
          <w:sz w:val="28"/>
          <w:szCs w:val="24"/>
        </w:rPr>
        <w:t>Выход нейрона есть функция его состояния:</w:t>
      </w:r>
    </w:p>
    <w:p w:rsidR="0031201A" w:rsidRDefault="0031201A" w:rsidP="0031201A">
      <w:pPr>
        <w:pStyle w:val="a3"/>
        <w:widowControl w:val="0"/>
        <w:spacing w:line="360" w:lineRule="auto"/>
        <w:ind w:left="0" w:firstLine="709"/>
        <w:jc w:val="both"/>
        <w:rPr>
          <w:rFonts w:ascii="Times New Roman" w:hAnsi="Times New Roman"/>
          <w:sz w:val="28"/>
          <w:szCs w:val="24"/>
        </w:rPr>
      </w:pPr>
    </w:p>
    <w:p w:rsidR="0031201A" w:rsidRPr="00CE4357" w:rsidRDefault="0031201A" w:rsidP="0031201A">
      <w:pPr>
        <w:pStyle w:val="a3"/>
        <w:widowControl w:val="0"/>
        <w:spacing w:line="360" w:lineRule="auto"/>
        <w:ind w:left="0" w:firstLine="709"/>
        <w:jc w:val="both"/>
        <w:rPr>
          <w:rFonts w:ascii="Times New Roman" w:hAnsi="Times New Roman"/>
          <w:sz w:val="28"/>
          <w:szCs w:val="24"/>
          <w:lang w:val="en-US"/>
        </w:rPr>
      </w:pPr>
      <w:r w:rsidRPr="00CE4357">
        <w:rPr>
          <w:rFonts w:ascii="Times New Roman" w:hAnsi="Times New Roman"/>
          <w:sz w:val="28"/>
          <w:szCs w:val="24"/>
          <w:lang w:val="en-US"/>
        </w:rPr>
        <w:t>y</w:t>
      </w:r>
      <w:r w:rsidRPr="00CE4357">
        <w:rPr>
          <w:rFonts w:ascii="Times New Roman" w:hAnsi="Times New Roman"/>
          <w:sz w:val="28"/>
          <w:szCs w:val="24"/>
        </w:rPr>
        <w:t xml:space="preserve"> = </w:t>
      </w:r>
      <w:r w:rsidRPr="00CE4357">
        <w:rPr>
          <w:rFonts w:ascii="Times New Roman" w:hAnsi="Times New Roman"/>
          <w:sz w:val="28"/>
          <w:szCs w:val="24"/>
          <w:lang w:val="en-US"/>
        </w:rPr>
        <w:t>f</w:t>
      </w:r>
      <w:r w:rsidRPr="00CE4357">
        <w:rPr>
          <w:rFonts w:ascii="Times New Roman" w:hAnsi="Times New Roman"/>
          <w:sz w:val="28"/>
          <w:szCs w:val="24"/>
        </w:rPr>
        <w:t>(</w:t>
      </w:r>
      <w:r w:rsidRPr="00CE4357">
        <w:rPr>
          <w:rFonts w:ascii="Times New Roman" w:hAnsi="Times New Roman"/>
          <w:sz w:val="28"/>
          <w:szCs w:val="24"/>
          <w:lang w:val="en-US"/>
        </w:rPr>
        <w:t>s</w:t>
      </w:r>
      <w:r w:rsidRPr="00CE4357">
        <w:rPr>
          <w:rFonts w:ascii="Times New Roman" w:hAnsi="Times New Roman"/>
          <w:sz w:val="28"/>
          <w:szCs w:val="24"/>
        </w:rPr>
        <w:t>)</w:t>
      </w:r>
    </w:p>
    <w:p w:rsidR="0031201A" w:rsidRDefault="0031201A" w:rsidP="0031201A">
      <w:pPr>
        <w:widowControl w:val="0"/>
        <w:spacing w:line="360" w:lineRule="auto"/>
        <w:ind w:firstLine="709"/>
        <w:jc w:val="both"/>
        <w:rPr>
          <w:rFonts w:ascii="Times New Roman" w:hAnsi="Times New Roman"/>
          <w:sz w:val="28"/>
          <w:szCs w:val="24"/>
        </w:rPr>
      </w:pPr>
    </w:p>
    <w:p w:rsidR="00C4707D" w:rsidRDefault="0031201A" w:rsidP="00C4707D">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 xml:space="preserve">Функция </w:t>
      </w:r>
      <w:r w:rsidRPr="00CE4357">
        <w:rPr>
          <w:rFonts w:ascii="Times New Roman" w:hAnsi="Times New Roman"/>
          <w:sz w:val="28"/>
          <w:szCs w:val="24"/>
          <w:lang w:val="en-US"/>
        </w:rPr>
        <w:t>f</w:t>
      </w:r>
      <w:r w:rsidRPr="00CE4357">
        <w:rPr>
          <w:rFonts w:ascii="Times New Roman" w:hAnsi="Times New Roman"/>
          <w:sz w:val="28"/>
          <w:szCs w:val="24"/>
        </w:rPr>
        <w:t xml:space="preserve"> называется функцией активации.</w:t>
      </w:r>
    </w:p>
    <w:p w:rsidR="00C4707D" w:rsidRDefault="00C4707D" w:rsidP="00C4707D">
      <w:pPr>
        <w:widowControl w:val="0"/>
        <w:spacing w:line="360" w:lineRule="auto"/>
        <w:ind w:firstLine="709"/>
        <w:jc w:val="both"/>
        <w:rPr>
          <w:rFonts w:ascii="Times New Roman" w:hAnsi="Times New Roman"/>
          <w:sz w:val="28"/>
          <w:szCs w:val="24"/>
        </w:rPr>
      </w:pPr>
    </w:p>
    <w:p w:rsidR="0031201A" w:rsidRPr="00C4707D" w:rsidRDefault="0031201A" w:rsidP="00C4707D">
      <w:pPr>
        <w:widowControl w:val="0"/>
        <w:spacing w:line="360" w:lineRule="auto"/>
        <w:ind w:firstLine="709"/>
        <w:jc w:val="both"/>
        <w:rPr>
          <w:rFonts w:ascii="Times New Roman" w:hAnsi="Times New Roman"/>
          <w:sz w:val="28"/>
          <w:szCs w:val="24"/>
        </w:rPr>
      </w:pPr>
      <w:r>
        <w:rPr>
          <w:noProof/>
          <w:lang w:eastAsia="ru-RU"/>
        </w:rPr>
        <w:drawing>
          <wp:inline distT="0" distB="0" distL="0" distR="0" wp14:anchorId="29453A1A" wp14:editId="5FD2AE5E">
            <wp:extent cx="4305300" cy="32385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3238500"/>
                    </a:xfrm>
                    <a:prstGeom prst="rect">
                      <a:avLst/>
                    </a:prstGeom>
                    <a:noFill/>
                    <a:ln>
                      <a:noFill/>
                    </a:ln>
                  </pic:spPr>
                </pic:pic>
              </a:graphicData>
            </a:graphic>
          </wp:inline>
        </w:drawing>
      </w:r>
    </w:p>
    <w:p w:rsidR="0031201A" w:rsidRPr="00CE4357" w:rsidRDefault="0031201A" w:rsidP="0031201A">
      <w:pPr>
        <w:pStyle w:val="a3"/>
        <w:widowControl w:val="0"/>
        <w:spacing w:line="360" w:lineRule="auto"/>
        <w:ind w:left="0" w:firstLine="709"/>
        <w:jc w:val="both"/>
        <w:rPr>
          <w:rFonts w:ascii="Times New Roman" w:hAnsi="Times New Roman"/>
          <w:sz w:val="28"/>
          <w:szCs w:val="24"/>
        </w:rPr>
      </w:pPr>
      <w:r w:rsidRPr="00CE4357">
        <w:rPr>
          <w:rFonts w:ascii="Times New Roman" w:hAnsi="Times New Roman"/>
          <w:sz w:val="28"/>
          <w:szCs w:val="24"/>
        </w:rPr>
        <w:t>Рис. 3 - Функция активации</w:t>
      </w:r>
    </w:p>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Функция активации может иметь разный вид</w:t>
      </w:r>
      <w:proofErr w:type="gramStart"/>
      <w:r w:rsidRPr="00CE4357">
        <w:rPr>
          <w:rFonts w:ascii="Times New Roman" w:hAnsi="Times New Roman"/>
          <w:sz w:val="28"/>
          <w:szCs w:val="24"/>
        </w:rPr>
        <w:t xml:space="preserve"> :</w:t>
      </w:r>
      <w:proofErr w:type="gramEnd"/>
      <w:r w:rsidRPr="00CE4357">
        <w:rPr>
          <w:rFonts w:ascii="Times New Roman" w:hAnsi="Times New Roman"/>
          <w:sz w:val="28"/>
          <w:szCs w:val="24"/>
        </w:rPr>
        <w:t xml:space="preserve"> </w:t>
      </w:r>
    </w:p>
    <w:p w:rsidR="0031201A" w:rsidRPr="00CE4357" w:rsidRDefault="0031201A" w:rsidP="0031201A">
      <w:pPr>
        <w:pStyle w:val="a3"/>
        <w:widowControl w:val="0"/>
        <w:numPr>
          <w:ilvl w:val="0"/>
          <w:numId w:val="8"/>
        </w:numPr>
        <w:spacing w:line="360" w:lineRule="auto"/>
        <w:ind w:left="0" w:firstLine="709"/>
        <w:jc w:val="both"/>
        <w:rPr>
          <w:rFonts w:ascii="Times New Roman" w:hAnsi="Times New Roman"/>
          <w:sz w:val="28"/>
          <w:szCs w:val="24"/>
          <w:lang w:val="en-US"/>
        </w:rPr>
      </w:pPr>
      <w:r w:rsidRPr="00CE4357">
        <w:rPr>
          <w:rFonts w:ascii="Times New Roman" w:hAnsi="Times New Roman"/>
          <w:sz w:val="28"/>
          <w:szCs w:val="24"/>
        </w:rPr>
        <w:lastRenderedPageBreak/>
        <w:t xml:space="preserve">пороговый </w:t>
      </w:r>
      <w:proofErr w:type="gramStart"/>
      <w:r w:rsidRPr="00CE4357">
        <w:rPr>
          <w:rFonts w:ascii="Times New Roman" w:hAnsi="Times New Roman"/>
          <w:sz w:val="28"/>
          <w:szCs w:val="24"/>
        </w:rPr>
        <w:t xml:space="preserve">( </w:t>
      </w:r>
      <w:proofErr w:type="gramEnd"/>
      <w:r w:rsidRPr="00CE4357">
        <w:rPr>
          <w:rFonts w:ascii="Times New Roman" w:hAnsi="Times New Roman"/>
          <w:sz w:val="28"/>
          <w:szCs w:val="24"/>
        </w:rPr>
        <w:t>рис. 3.</w:t>
      </w:r>
      <w:r w:rsidRPr="00CE4357">
        <w:rPr>
          <w:rFonts w:ascii="Times New Roman" w:hAnsi="Times New Roman"/>
          <w:sz w:val="28"/>
          <w:szCs w:val="24"/>
          <w:lang w:val="en-US"/>
        </w:rPr>
        <w:t>a</w:t>
      </w:r>
      <w:r w:rsidRPr="00CE4357">
        <w:rPr>
          <w:rFonts w:ascii="Times New Roman" w:hAnsi="Times New Roman"/>
          <w:sz w:val="28"/>
          <w:szCs w:val="24"/>
        </w:rPr>
        <w:t>),</w:t>
      </w:r>
    </w:p>
    <w:p w:rsidR="0031201A" w:rsidRPr="00CE4357" w:rsidRDefault="0031201A" w:rsidP="0031201A">
      <w:pPr>
        <w:pStyle w:val="a3"/>
        <w:widowControl w:val="0"/>
        <w:numPr>
          <w:ilvl w:val="0"/>
          <w:numId w:val="8"/>
        </w:numPr>
        <w:spacing w:line="360" w:lineRule="auto"/>
        <w:ind w:left="0" w:firstLine="709"/>
        <w:jc w:val="both"/>
        <w:rPr>
          <w:rFonts w:ascii="Times New Roman" w:hAnsi="Times New Roman"/>
          <w:sz w:val="28"/>
          <w:szCs w:val="24"/>
          <w:lang w:val="en-US"/>
        </w:rPr>
      </w:pPr>
      <w:r w:rsidRPr="00CE4357">
        <w:rPr>
          <w:rFonts w:ascii="Times New Roman" w:hAnsi="Times New Roman"/>
          <w:sz w:val="28"/>
          <w:szCs w:val="24"/>
        </w:rPr>
        <w:t xml:space="preserve">кусочно-линейный </w:t>
      </w:r>
      <w:proofErr w:type="gramStart"/>
      <w:r w:rsidRPr="00CE4357">
        <w:rPr>
          <w:rFonts w:ascii="Times New Roman" w:hAnsi="Times New Roman"/>
          <w:sz w:val="28"/>
          <w:szCs w:val="24"/>
        </w:rPr>
        <w:t xml:space="preserve">( </w:t>
      </w:r>
      <w:proofErr w:type="gramEnd"/>
      <w:r w:rsidRPr="00CE4357">
        <w:rPr>
          <w:rFonts w:ascii="Times New Roman" w:hAnsi="Times New Roman"/>
          <w:sz w:val="28"/>
          <w:szCs w:val="24"/>
        </w:rPr>
        <w:t xml:space="preserve">рис. 3.б), </w:t>
      </w:r>
    </w:p>
    <w:p w:rsidR="0031201A" w:rsidRPr="00CE4357" w:rsidRDefault="0031201A" w:rsidP="0031201A">
      <w:pPr>
        <w:pStyle w:val="a3"/>
        <w:widowControl w:val="0"/>
        <w:numPr>
          <w:ilvl w:val="0"/>
          <w:numId w:val="8"/>
        </w:numPr>
        <w:spacing w:line="360" w:lineRule="auto"/>
        <w:ind w:left="0" w:firstLine="709"/>
        <w:jc w:val="both"/>
        <w:rPr>
          <w:rFonts w:ascii="Times New Roman" w:hAnsi="Times New Roman"/>
          <w:sz w:val="28"/>
          <w:szCs w:val="24"/>
        </w:rPr>
      </w:pPr>
      <w:proofErr w:type="spellStart"/>
      <w:r w:rsidRPr="00CE4357">
        <w:rPr>
          <w:rFonts w:ascii="Times New Roman" w:hAnsi="Times New Roman"/>
          <w:sz w:val="28"/>
          <w:szCs w:val="24"/>
        </w:rPr>
        <w:t>сигмои</w:t>
      </w:r>
      <w:proofErr w:type="gramStart"/>
      <w:r w:rsidRPr="00CE4357">
        <w:rPr>
          <w:rFonts w:ascii="Times New Roman" w:hAnsi="Times New Roman"/>
          <w:sz w:val="28"/>
          <w:szCs w:val="24"/>
        </w:rPr>
        <w:t>д</w:t>
      </w:r>
      <w:proofErr w:type="spellEnd"/>
      <w:r w:rsidRPr="00CE4357">
        <w:rPr>
          <w:rFonts w:ascii="Times New Roman" w:hAnsi="Times New Roman"/>
          <w:sz w:val="28"/>
          <w:szCs w:val="24"/>
        </w:rPr>
        <w:t>(</w:t>
      </w:r>
      <w:proofErr w:type="gramEnd"/>
      <w:r w:rsidRPr="00CE4357">
        <w:rPr>
          <w:rFonts w:ascii="Times New Roman" w:hAnsi="Times New Roman"/>
          <w:sz w:val="28"/>
          <w:szCs w:val="24"/>
        </w:rPr>
        <w:t xml:space="preserve"> рис. 3.в, 3.г ). </w:t>
      </w:r>
    </w:p>
    <w:p w:rsidR="0031201A" w:rsidRPr="00CE4357" w:rsidRDefault="0031201A" w:rsidP="0031201A">
      <w:pPr>
        <w:pStyle w:val="a3"/>
        <w:widowControl w:val="0"/>
        <w:spacing w:line="360" w:lineRule="auto"/>
        <w:ind w:left="0" w:firstLine="709"/>
        <w:jc w:val="both"/>
        <w:rPr>
          <w:rFonts w:ascii="Times New Roman" w:hAnsi="Times New Roman"/>
          <w:sz w:val="28"/>
          <w:szCs w:val="24"/>
        </w:rPr>
      </w:pPr>
    </w:p>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Множество всех нейронов искусственной нейронной сети можно разделить на подмножества - т.н. слои. Взаимодействие нейронов происходит послойно.</w:t>
      </w:r>
    </w:p>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 xml:space="preserve">Слой искусственной нейронной сети - это множество </w:t>
      </w:r>
      <w:proofErr w:type="gramStart"/>
      <w:r w:rsidRPr="00CE4357">
        <w:rPr>
          <w:rFonts w:ascii="Times New Roman" w:hAnsi="Times New Roman"/>
          <w:sz w:val="28"/>
          <w:szCs w:val="24"/>
        </w:rPr>
        <w:t>нейронов</w:t>
      </w:r>
      <w:proofErr w:type="gramEnd"/>
      <w:r w:rsidRPr="00CE4357">
        <w:rPr>
          <w:rFonts w:ascii="Times New Roman" w:hAnsi="Times New Roman"/>
          <w:sz w:val="28"/>
          <w:szCs w:val="24"/>
        </w:rPr>
        <w:t xml:space="preserve"> на которые в каждый такт времени параллельно поступают сигналы от других нейронов данной сети</w:t>
      </w:r>
    </w:p>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 xml:space="preserve">Выбор архитектуры искусственной нейронной сети определяется задачей. Для некоторых классов задач уже существуют оптимальные конфигурации. Если же задача не может быть сведена ни к одному из известных классов, разработчику приходится решать задачу синтеза новой конфигурации. Проблема синтеза искусственной нейронной сети сильно зависит от задачи, дать общие подробные рекомендации затруднительно. В большинстве случаев оптимальный вариант искусственной нейронной сети получается опытным путем. </w:t>
      </w:r>
    </w:p>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 xml:space="preserve">Искусственные нейронные сети могут быть программного и аппаратного исполнения. Реализация аппаратная обычно представляет собой параллельный вычислитель, состоящий из множества простых процессоров. </w:t>
      </w:r>
    </w:p>
    <w:p w:rsidR="0031201A" w:rsidRPr="00CE4357" w:rsidRDefault="0031201A" w:rsidP="0031201A">
      <w:pPr>
        <w:widowControl w:val="0"/>
        <w:spacing w:line="360" w:lineRule="auto"/>
        <w:ind w:firstLine="709"/>
        <w:jc w:val="both"/>
        <w:rPr>
          <w:rFonts w:ascii="Times New Roman" w:hAnsi="Times New Roman"/>
          <w:sz w:val="28"/>
          <w:szCs w:val="24"/>
        </w:rPr>
      </w:pPr>
    </w:p>
    <w:p w:rsidR="0031201A" w:rsidRPr="00C4707D" w:rsidRDefault="0031201A" w:rsidP="00C4707D">
      <w:pPr>
        <w:pStyle w:val="2"/>
        <w:jc w:val="center"/>
        <w:rPr>
          <w:rFonts w:ascii="Times New Roman" w:hAnsi="Times New Roman"/>
          <w:sz w:val="28"/>
          <w:szCs w:val="32"/>
        </w:rPr>
      </w:pPr>
      <w:bookmarkStart w:id="5" w:name="_Toc27674088"/>
      <w:r w:rsidRPr="00C4707D">
        <w:rPr>
          <w:rFonts w:ascii="Times New Roman" w:hAnsi="Times New Roman"/>
          <w:sz w:val="28"/>
          <w:szCs w:val="32"/>
        </w:rPr>
        <w:t>Архитектура нейронной сети</w:t>
      </w:r>
      <w:bookmarkEnd w:id="5"/>
    </w:p>
    <w:p w:rsidR="0031201A" w:rsidRPr="00CE4357" w:rsidRDefault="0031201A" w:rsidP="0031201A">
      <w:pPr>
        <w:pStyle w:val="a3"/>
        <w:widowControl w:val="0"/>
        <w:spacing w:line="360" w:lineRule="auto"/>
        <w:ind w:left="0" w:firstLine="709"/>
        <w:jc w:val="both"/>
        <w:rPr>
          <w:rFonts w:ascii="Times New Roman" w:hAnsi="Times New Roman"/>
          <w:sz w:val="28"/>
        </w:rPr>
      </w:pPr>
    </w:p>
    <w:p w:rsidR="0031201A" w:rsidRPr="00CE4357" w:rsidRDefault="0031201A" w:rsidP="0031201A">
      <w:pPr>
        <w:pStyle w:val="a3"/>
        <w:widowControl w:val="0"/>
        <w:spacing w:line="360" w:lineRule="auto"/>
        <w:ind w:left="0" w:firstLine="709"/>
        <w:jc w:val="both"/>
        <w:rPr>
          <w:rFonts w:ascii="Times New Roman" w:hAnsi="Times New Roman"/>
          <w:sz w:val="28"/>
          <w:szCs w:val="24"/>
        </w:rPr>
      </w:pPr>
      <w:r w:rsidRPr="00CE4357">
        <w:rPr>
          <w:rFonts w:ascii="Times New Roman" w:hAnsi="Times New Roman"/>
          <w:sz w:val="28"/>
          <w:szCs w:val="24"/>
        </w:rPr>
        <w:t xml:space="preserve">ИНС может рассматриваться как направленный граф </w:t>
      </w:r>
      <w:proofErr w:type="gramStart"/>
      <w:r w:rsidRPr="00CE4357">
        <w:rPr>
          <w:rFonts w:ascii="Times New Roman" w:hAnsi="Times New Roman"/>
          <w:sz w:val="28"/>
          <w:szCs w:val="24"/>
        </w:rPr>
        <w:t>со</w:t>
      </w:r>
      <w:proofErr w:type="gramEnd"/>
      <w:r w:rsidRPr="00CE4357">
        <w:rPr>
          <w:rFonts w:ascii="Times New Roman" w:hAnsi="Times New Roman"/>
          <w:sz w:val="28"/>
          <w:szCs w:val="24"/>
        </w:rPr>
        <w:t xml:space="preserve"> взвешенными связями, в котором искусственные нейроны являются узлами. По архитектуре связей ИНС могут быть сгруппированы в два класса (рис. 4): сети прямого распространения, в которых графы не имеют петель, и рекуррентные сети, или сети с обратными связями.</w:t>
      </w:r>
    </w:p>
    <w:p w:rsidR="0031201A" w:rsidRPr="00CE4357" w:rsidRDefault="0031201A" w:rsidP="0031201A">
      <w:pPr>
        <w:pStyle w:val="a3"/>
        <w:widowControl w:val="0"/>
        <w:spacing w:line="360" w:lineRule="auto"/>
        <w:ind w:left="0" w:firstLine="709"/>
        <w:jc w:val="both"/>
        <w:rPr>
          <w:rFonts w:ascii="Times New Roman" w:hAnsi="Times New Roman"/>
          <w:sz w:val="28"/>
          <w:szCs w:val="24"/>
        </w:rPr>
      </w:pPr>
    </w:p>
    <w:p w:rsidR="0031201A" w:rsidRPr="00CE4357" w:rsidRDefault="0031201A" w:rsidP="0031201A">
      <w:pPr>
        <w:pStyle w:val="a3"/>
        <w:widowControl w:val="0"/>
        <w:spacing w:line="360" w:lineRule="auto"/>
        <w:ind w:left="0" w:firstLine="709"/>
        <w:jc w:val="both"/>
        <w:rPr>
          <w:rFonts w:ascii="Times New Roman" w:hAnsi="Times New Roman"/>
          <w:sz w:val="28"/>
          <w:szCs w:val="24"/>
        </w:rPr>
      </w:pPr>
      <w:r>
        <w:rPr>
          <w:rFonts w:ascii="Times New Roman" w:hAnsi="Times New Roman"/>
          <w:noProof/>
          <w:sz w:val="28"/>
          <w:szCs w:val="24"/>
          <w:lang w:eastAsia="ru-RU"/>
        </w:rPr>
        <w:lastRenderedPageBreak/>
        <w:drawing>
          <wp:inline distT="0" distB="0" distL="0" distR="0">
            <wp:extent cx="5143500" cy="18478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0" cy="1847850"/>
                    </a:xfrm>
                    <a:prstGeom prst="rect">
                      <a:avLst/>
                    </a:prstGeom>
                    <a:noFill/>
                    <a:ln>
                      <a:noFill/>
                    </a:ln>
                  </pic:spPr>
                </pic:pic>
              </a:graphicData>
            </a:graphic>
          </wp:inline>
        </w:drawing>
      </w:r>
    </w:p>
    <w:p w:rsidR="0031201A" w:rsidRPr="00CE4357" w:rsidRDefault="0031201A" w:rsidP="0031201A">
      <w:pPr>
        <w:pStyle w:val="a3"/>
        <w:widowControl w:val="0"/>
        <w:spacing w:line="360" w:lineRule="auto"/>
        <w:ind w:left="0" w:firstLine="709"/>
        <w:jc w:val="both"/>
        <w:rPr>
          <w:rFonts w:ascii="Times New Roman" w:hAnsi="Times New Roman"/>
          <w:sz w:val="28"/>
          <w:szCs w:val="24"/>
        </w:rPr>
      </w:pPr>
      <w:r w:rsidRPr="00CE4357">
        <w:rPr>
          <w:rFonts w:ascii="Times New Roman" w:hAnsi="Times New Roman"/>
          <w:sz w:val="28"/>
          <w:szCs w:val="24"/>
        </w:rPr>
        <w:t>Рис. 4 - архитектуре связей ИНС</w:t>
      </w:r>
    </w:p>
    <w:p w:rsidR="0031201A" w:rsidRPr="00CE4357" w:rsidRDefault="0031201A" w:rsidP="0031201A">
      <w:pPr>
        <w:pStyle w:val="a3"/>
        <w:widowControl w:val="0"/>
        <w:spacing w:line="360" w:lineRule="auto"/>
        <w:ind w:left="0" w:firstLine="709"/>
        <w:jc w:val="both"/>
        <w:rPr>
          <w:rFonts w:ascii="Times New Roman" w:hAnsi="Times New Roman"/>
          <w:sz w:val="28"/>
          <w:szCs w:val="24"/>
        </w:rPr>
      </w:pPr>
    </w:p>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 xml:space="preserve">В наиболее распространенном семействе сетей первого класса, называемых многослойным </w:t>
      </w:r>
      <w:proofErr w:type="spellStart"/>
      <w:r w:rsidRPr="00CE4357">
        <w:rPr>
          <w:rFonts w:ascii="Times New Roman" w:hAnsi="Times New Roman"/>
          <w:sz w:val="28"/>
          <w:szCs w:val="24"/>
        </w:rPr>
        <w:t>перцептроном</w:t>
      </w:r>
      <w:proofErr w:type="spellEnd"/>
      <w:r w:rsidRPr="00CE4357">
        <w:rPr>
          <w:rFonts w:ascii="Times New Roman" w:hAnsi="Times New Roman"/>
          <w:sz w:val="28"/>
          <w:szCs w:val="24"/>
        </w:rPr>
        <w:t>, нейроны расположены слоями и имеют однонаправленные связи между слоями. На рис. 4 представлены типовые сети каждого класса. Сети прямого распространения являются статическими в том смысле, что на заданный вход они вырабатывают одну совокупность выходных значений, не зависящих от предыдущего состояния сети. Рекуррентные сети являются динамическими, так как в силу обратных связей в них модифицируются входы нейронов, что приводит к изменению состояния сети.</w:t>
      </w:r>
    </w:p>
    <w:p w:rsidR="0031201A" w:rsidRPr="001F313B" w:rsidRDefault="0031201A" w:rsidP="001F313B">
      <w:pPr>
        <w:pStyle w:val="2"/>
        <w:jc w:val="center"/>
        <w:rPr>
          <w:rFonts w:ascii="Times New Roman" w:hAnsi="Times New Roman"/>
          <w:sz w:val="28"/>
          <w:szCs w:val="32"/>
        </w:rPr>
      </w:pPr>
      <w:bookmarkStart w:id="6" w:name="_Toc27674089"/>
      <w:r w:rsidRPr="001F313B">
        <w:rPr>
          <w:rFonts w:ascii="Times New Roman" w:hAnsi="Times New Roman"/>
          <w:sz w:val="28"/>
          <w:szCs w:val="32"/>
        </w:rPr>
        <w:t>Сбор данных для нейронной сети</w:t>
      </w:r>
      <w:bookmarkEnd w:id="6"/>
    </w:p>
    <w:p w:rsidR="0031201A" w:rsidRDefault="0031201A" w:rsidP="0031201A">
      <w:pPr>
        <w:widowControl w:val="0"/>
        <w:spacing w:line="360" w:lineRule="auto"/>
        <w:ind w:firstLine="709"/>
        <w:jc w:val="both"/>
        <w:rPr>
          <w:rFonts w:ascii="Times New Roman" w:hAnsi="Times New Roman"/>
          <w:sz w:val="28"/>
          <w:szCs w:val="24"/>
        </w:rPr>
      </w:pPr>
    </w:p>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Если задача будет решаться с помощью нейронной сети, то необходимо собрать данные для обучения. Обучающий набор данных представляет собой набор наблюдений, для которых указаны значения входных и выходных переменных. Первый вопрос, который нужно решить, - какие переменные использовать и сколько (и каких) наблюдений собрать.</w:t>
      </w:r>
    </w:p>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 xml:space="preserve">Выбор переменных (по крайней </w:t>
      </w:r>
      <w:proofErr w:type="gramStart"/>
      <w:r w:rsidRPr="00CE4357">
        <w:rPr>
          <w:rFonts w:ascii="Times New Roman" w:hAnsi="Times New Roman"/>
          <w:sz w:val="28"/>
          <w:szCs w:val="24"/>
        </w:rPr>
        <w:t>мере</w:t>
      </w:r>
      <w:proofErr w:type="gramEnd"/>
      <w:r w:rsidRPr="00CE4357">
        <w:rPr>
          <w:rFonts w:ascii="Times New Roman" w:hAnsi="Times New Roman"/>
          <w:sz w:val="28"/>
          <w:szCs w:val="24"/>
        </w:rPr>
        <w:t xml:space="preserve"> первоначальный) осуществляется интуитивно. Ваш опыт работы в данной предметной области поможет определить, какие переменные являются важными. </w:t>
      </w:r>
    </w:p>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 xml:space="preserve">Нейронные сети могут работать с числовыми данными, лежащими в определенном ограниченном диапазоне. Это создает проблемы в случаях, </w:t>
      </w:r>
      <w:r w:rsidRPr="00CE4357">
        <w:rPr>
          <w:rFonts w:ascii="Times New Roman" w:hAnsi="Times New Roman"/>
          <w:sz w:val="28"/>
          <w:szCs w:val="24"/>
        </w:rPr>
        <w:lastRenderedPageBreak/>
        <w:t xml:space="preserve">когда данные имеют нестандартный масштаб, когда в них имеются пропущенные значения, и когда данные являются нечисловыми. </w:t>
      </w:r>
    </w:p>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Более трудной задачей является работа с данными нечислового характера. Чаще всего нечисловые данные бывают представлены в виде номинальных переменных типа Пол</w:t>
      </w:r>
      <w:r>
        <w:rPr>
          <w:rFonts w:ascii="Times New Roman" w:hAnsi="Times New Roman"/>
          <w:sz w:val="28"/>
          <w:szCs w:val="24"/>
        </w:rPr>
        <w:t xml:space="preserve"> </w:t>
      </w:r>
      <w:r w:rsidRPr="00CE4357">
        <w:rPr>
          <w:rFonts w:ascii="Times New Roman" w:hAnsi="Times New Roman"/>
          <w:sz w:val="28"/>
          <w:szCs w:val="24"/>
        </w:rPr>
        <w:t>= {Муж</w:t>
      </w:r>
      <w:proofErr w:type="gramStart"/>
      <w:r w:rsidRPr="00CE4357">
        <w:rPr>
          <w:rFonts w:ascii="Times New Roman" w:hAnsi="Times New Roman"/>
          <w:sz w:val="28"/>
          <w:szCs w:val="24"/>
        </w:rPr>
        <w:t xml:space="preserve"> ,</w:t>
      </w:r>
      <w:proofErr w:type="gramEnd"/>
      <w:r w:rsidRPr="00CE4357">
        <w:rPr>
          <w:rFonts w:ascii="Times New Roman" w:hAnsi="Times New Roman"/>
          <w:sz w:val="28"/>
          <w:szCs w:val="24"/>
        </w:rPr>
        <w:t xml:space="preserve"> Жен }. </w:t>
      </w:r>
    </w:p>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Пусть, например, мы хотим научить нейронную сеть оценивать стоимость объектов недвижимости. Цена дома очень сильно зависит от того, в каком районе города он расположен. Город может быть подразделен на несколько десятков районов, имеющих собственные названия, и кажется естественным ввести для обозначения района переменную с номинальными значениями. К сожалению, в этом случае обучить нейронную сеть будет очень трудно, и вместо этого лучше присвоить каждому району определенный рейтинг (основываясь на экспертных оценках).</w:t>
      </w:r>
    </w:p>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 xml:space="preserve">Нечисловые данные других типов можно либо преобразовать в числовую форму, либо объявить незначащими. </w:t>
      </w:r>
      <w:proofErr w:type="gramStart"/>
      <w:r w:rsidRPr="00CE4357">
        <w:rPr>
          <w:rFonts w:ascii="Times New Roman" w:hAnsi="Times New Roman"/>
          <w:sz w:val="28"/>
          <w:szCs w:val="24"/>
        </w:rPr>
        <w:t>Значения дат и времени, если они нужны, можно преобразовать в числовые, вычитая из них начальную дату (время).</w:t>
      </w:r>
      <w:proofErr w:type="gramEnd"/>
      <w:r w:rsidRPr="00CE4357">
        <w:rPr>
          <w:rFonts w:ascii="Times New Roman" w:hAnsi="Times New Roman"/>
          <w:sz w:val="28"/>
          <w:szCs w:val="24"/>
        </w:rPr>
        <w:t xml:space="preserve"> Обозначения денежных сумм преобразовать совсем несложно. С произвольными текстовыми полями (например, фамилиями людей) работать нельзя и их нужно сделать незначащими.</w:t>
      </w:r>
    </w:p>
    <w:p w:rsidR="0031201A" w:rsidRPr="00CE4357"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t>Вопрос о том, сколько наблюдений нужно иметь для обучения сети, часто оказывается непростым. Известен ряд эвристических правил, увязывающих число необходимых наблюдений с размерами сети (простейшее из них гласит, что число наблюдений должно быть в десять раз больше числа связей в сети). На самом деле это число зависит также от (заранее неизвестной) сложности того отображения, которое нейронная сеть стремится воспроизвести. С ростом количества переменных количество требуемых наблюдений растет нелинейно, так что уже при довольно небольшом (например, пятьдесят) числе переменных может потребоваться огромное число наблюдений. Эта трудность известна как "проклятие размерности", и мы обсудим ее дальше в этой главе.</w:t>
      </w:r>
    </w:p>
    <w:p w:rsidR="00E540D5" w:rsidRDefault="0031201A" w:rsidP="0031201A">
      <w:pPr>
        <w:widowControl w:val="0"/>
        <w:spacing w:line="360" w:lineRule="auto"/>
        <w:ind w:firstLine="709"/>
        <w:jc w:val="both"/>
        <w:rPr>
          <w:rFonts w:ascii="Times New Roman" w:hAnsi="Times New Roman"/>
          <w:sz w:val="28"/>
          <w:szCs w:val="24"/>
        </w:rPr>
      </w:pPr>
      <w:r w:rsidRPr="00CE4357">
        <w:rPr>
          <w:rFonts w:ascii="Times New Roman" w:hAnsi="Times New Roman"/>
          <w:sz w:val="28"/>
          <w:szCs w:val="24"/>
        </w:rPr>
        <w:lastRenderedPageBreak/>
        <w:t xml:space="preserve">Для большинства реальных задач бывает достаточно нескольких сотен или тысяч наблюдений. Для особо сложных задач может потребоваться еще большее количество, однако очень редко может встретиться (даже тривиальная) задача, где хватило бы менее сотни наблюдений. Если данных меньше, чем здесь сказано, то на самом деле у Вас недостаточно информации для обучения сети, и лучшее, что Вы можете сделать - это попробовать подогнать к данным некоторую линейную модель. </w:t>
      </w:r>
    </w:p>
    <w:p w:rsidR="00E540D5" w:rsidRDefault="00E540D5">
      <w:pPr>
        <w:spacing w:after="160" w:line="259" w:lineRule="auto"/>
        <w:rPr>
          <w:rFonts w:ascii="Times New Roman" w:hAnsi="Times New Roman"/>
          <w:sz w:val="28"/>
          <w:szCs w:val="24"/>
        </w:rPr>
      </w:pPr>
      <w:r>
        <w:rPr>
          <w:rFonts w:ascii="Times New Roman" w:hAnsi="Times New Roman"/>
          <w:sz w:val="28"/>
          <w:szCs w:val="24"/>
        </w:rPr>
        <w:br w:type="page"/>
      </w:r>
    </w:p>
    <w:p w:rsidR="0031201A" w:rsidRPr="00CE4357" w:rsidRDefault="00E540D5" w:rsidP="00E540D5">
      <w:pPr>
        <w:pStyle w:val="1"/>
        <w:rPr>
          <w:rFonts w:ascii="Times New Roman" w:hAnsi="Times New Roman"/>
          <w:szCs w:val="24"/>
        </w:rPr>
      </w:pPr>
      <w:bookmarkStart w:id="7" w:name="_Toc27674090"/>
      <w:r>
        <w:rPr>
          <w:rFonts w:ascii="Times New Roman" w:hAnsi="Times New Roman"/>
          <w:szCs w:val="24"/>
        </w:rPr>
        <w:lastRenderedPageBreak/>
        <w:t>Практическая часть</w:t>
      </w:r>
      <w:bookmarkEnd w:id="7"/>
    </w:p>
    <w:p w:rsidR="00E27DC0" w:rsidRDefault="00E27DC0" w:rsidP="00E27DC0">
      <w:pPr>
        <w:spacing w:after="160" w:line="259" w:lineRule="auto"/>
        <w:jc w:val="both"/>
        <w:rPr>
          <w:rFonts w:ascii="Times New Roman" w:hAnsi="Times New Roman" w:cs="Times New Roman"/>
          <w:sz w:val="28"/>
          <w:szCs w:val="28"/>
        </w:rPr>
      </w:pPr>
    </w:p>
    <w:p w:rsidR="00E27DC0" w:rsidRDefault="00E27DC0" w:rsidP="00E27DC0">
      <w:pPr>
        <w:spacing w:after="160" w:line="259"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закрепления результатов я решил попытаться решить популярную задачу по распознаванию рукописных цифр при помощи </w:t>
      </w:r>
      <w:proofErr w:type="spellStart"/>
      <w:r>
        <w:rPr>
          <w:rFonts w:ascii="Times New Roman" w:hAnsi="Times New Roman" w:cs="Times New Roman"/>
          <w:sz w:val="28"/>
          <w:szCs w:val="28"/>
        </w:rPr>
        <w:t>нейросети</w:t>
      </w:r>
      <w:proofErr w:type="spellEnd"/>
      <w:r>
        <w:rPr>
          <w:rFonts w:ascii="Times New Roman" w:hAnsi="Times New Roman" w:cs="Times New Roman"/>
          <w:sz w:val="28"/>
          <w:szCs w:val="28"/>
        </w:rPr>
        <w:t xml:space="preserve">. В своём исследовании я использовал два подхода построения сети при помощи </w:t>
      </w:r>
      <w:proofErr w:type="spellStart"/>
      <w:r>
        <w:rPr>
          <w:rFonts w:ascii="Times New Roman" w:hAnsi="Times New Roman" w:cs="Times New Roman"/>
          <w:sz w:val="28"/>
          <w:szCs w:val="28"/>
        </w:rPr>
        <w:t>нейросетевой</w:t>
      </w:r>
      <w:proofErr w:type="spellEnd"/>
      <w:r>
        <w:rPr>
          <w:rFonts w:ascii="Times New Roman" w:hAnsi="Times New Roman" w:cs="Times New Roman"/>
          <w:sz w:val="28"/>
          <w:szCs w:val="28"/>
        </w:rPr>
        <w:t xml:space="preserve"> библиотеки </w:t>
      </w:r>
      <w:proofErr w:type="spellStart"/>
      <w:proofErr w:type="gramStart"/>
      <w:r>
        <w:rPr>
          <w:rFonts w:ascii="Times New Roman" w:hAnsi="Times New Roman" w:cs="Times New Roman"/>
          <w:sz w:val="28"/>
          <w:szCs w:val="28"/>
          <w:lang w:val="en-US"/>
        </w:rPr>
        <w:t>keras</w:t>
      </w:r>
      <w:proofErr w:type="spellEnd"/>
      <w:proofErr w:type="gramEnd"/>
      <w:r>
        <w:rPr>
          <w:rFonts w:ascii="Times New Roman" w:hAnsi="Times New Roman" w:cs="Times New Roman"/>
          <w:sz w:val="28"/>
          <w:szCs w:val="28"/>
        </w:rPr>
        <w:t xml:space="preserve"> а также разработал несложную сеть с одним скрытым слоем и решил их сравнить. </w:t>
      </w:r>
    </w:p>
    <w:p w:rsidR="00E27DC0" w:rsidRDefault="00E27DC0" w:rsidP="00E27DC0">
      <w:pPr>
        <w:spacing w:after="160" w:line="259" w:lineRule="auto"/>
        <w:ind w:firstLine="708"/>
        <w:jc w:val="both"/>
        <w:rPr>
          <w:rFonts w:ascii="Times New Roman" w:hAnsi="Times New Roman" w:cs="Times New Roman"/>
          <w:sz w:val="28"/>
          <w:szCs w:val="28"/>
        </w:rPr>
      </w:pPr>
      <w:proofErr w:type="spellStart"/>
      <w:r>
        <w:rPr>
          <w:rFonts w:ascii="Times New Roman" w:hAnsi="Times New Roman" w:cs="Times New Roman"/>
          <w:sz w:val="28"/>
          <w:szCs w:val="28"/>
        </w:rPr>
        <w:t>Совю</w:t>
      </w:r>
      <w:proofErr w:type="spellEnd"/>
      <w:r>
        <w:rPr>
          <w:rFonts w:ascii="Times New Roman" w:hAnsi="Times New Roman" w:cs="Times New Roman"/>
          <w:sz w:val="28"/>
          <w:szCs w:val="28"/>
        </w:rPr>
        <w:t xml:space="preserve"> сеть я подал на вход 100 нейронов в скрытом слое. Мои </w:t>
      </w:r>
      <w:proofErr w:type="gramStart"/>
      <w:r>
        <w:rPr>
          <w:rFonts w:ascii="Times New Roman" w:hAnsi="Times New Roman" w:cs="Times New Roman"/>
          <w:sz w:val="28"/>
          <w:szCs w:val="28"/>
        </w:rPr>
        <w:t>попытки</w:t>
      </w:r>
      <w:proofErr w:type="gramEnd"/>
      <w:r>
        <w:rPr>
          <w:rFonts w:ascii="Times New Roman" w:hAnsi="Times New Roman" w:cs="Times New Roman"/>
          <w:sz w:val="28"/>
          <w:szCs w:val="28"/>
        </w:rPr>
        <w:t xml:space="preserve"> прилагаю в </w:t>
      </w:r>
      <w:proofErr w:type="spellStart"/>
      <w:r>
        <w:rPr>
          <w:rFonts w:ascii="Times New Roman" w:hAnsi="Times New Roman" w:cs="Times New Roman"/>
          <w:sz w:val="28"/>
          <w:szCs w:val="28"/>
          <w:lang w:val="en-US"/>
        </w:rPr>
        <w:t>Jupyter</w:t>
      </w:r>
      <w:proofErr w:type="spellEnd"/>
      <w:r w:rsidRPr="00E27DC0">
        <w:rPr>
          <w:rFonts w:ascii="Times New Roman" w:hAnsi="Times New Roman" w:cs="Times New Roman"/>
          <w:sz w:val="28"/>
          <w:szCs w:val="28"/>
        </w:rPr>
        <w:t xml:space="preserve"> </w:t>
      </w:r>
      <w:r>
        <w:rPr>
          <w:rFonts w:ascii="Times New Roman" w:hAnsi="Times New Roman" w:cs="Times New Roman"/>
          <w:sz w:val="28"/>
          <w:szCs w:val="28"/>
          <w:lang w:val="en-US"/>
        </w:rPr>
        <w:t>Notebooks</w:t>
      </w:r>
      <w:r w:rsidRPr="00E27DC0">
        <w:rPr>
          <w:rFonts w:ascii="Times New Roman" w:hAnsi="Times New Roman" w:cs="Times New Roman"/>
          <w:sz w:val="28"/>
          <w:szCs w:val="28"/>
        </w:rPr>
        <w:t xml:space="preserve"> </w:t>
      </w:r>
      <w:proofErr w:type="gramStart"/>
      <w:r>
        <w:rPr>
          <w:rFonts w:ascii="Times New Roman" w:hAnsi="Times New Roman" w:cs="Times New Roman"/>
          <w:sz w:val="28"/>
          <w:szCs w:val="28"/>
        </w:rPr>
        <w:t>которые</w:t>
      </w:r>
      <w:proofErr w:type="gramEnd"/>
      <w:r>
        <w:rPr>
          <w:rFonts w:ascii="Times New Roman" w:hAnsi="Times New Roman" w:cs="Times New Roman"/>
          <w:sz w:val="28"/>
          <w:szCs w:val="28"/>
        </w:rPr>
        <w:t xml:space="preserve"> я приведу ниже.</w:t>
      </w:r>
    </w:p>
    <w:p w:rsidR="00462E0C" w:rsidRDefault="00462E0C">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462E0C" w:rsidRDefault="00462E0C" w:rsidP="00462E0C">
      <w:pPr>
        <w:pStyle w:val="1"/>
        <w:rPr>
          <w:rFonts w:ascii="Times New Roman" w:hAnsi="Times New Roman" w:cs="Times New Roman"/>
        </w:rPr>
      </w:pPr>
      <w:bookmarkStart w:id="8" w:name="_Toc27674091"/>
      <w:r>
        <w:rPr>
          <w:rFonts w:ascii="Times New Roman" w:hAnsi="Times New Roman" w:cs="Times New Roman"/>
        </w:rPr>
        <w:t>Вывод</w:t>
      </w:r>
      <w:bookmarkEnd w:id="8"/>
    </w:p>
    <w:p w:rsidR="00462E0C" w:rsidRDefault="00462E0C" w:rsidP="00462E0C"/>
    <w:p w:rsidR="00462E0C" w:rsidRPr="001E0A44" w:rsidRDefault="001E0A44" w:rsidP="00462E0C">
      <w:pPr>
        <w:ind w:firstLine="708"/>
      </w:pPr>
      <w:r>
        <w:t xml:space="preserve">В </w:t>
      </w:r>
      <w:r w:rsidRPr="001E0A44">
        <w:t>целом я очень доволен получившимся проектом. Изучил много нового и приобрёл полезные навыки. Смог осуществить полный процесс от создания плана и сбора данных до запуска. Получил хорошие идеи на будущее.</w:t>
      </w:r>
      <w:r>
        <w:t xml:space="preserve"> </w:t>
      </w:r>
      <w:r w:rsidR="00462E0C">
        <w:t xml:space="preserve">Рассмотрены различные виды нейронных сетей. Решена задача распознавания рукописных цифр. В ходе решения задачи изучены особенности создания </w:t>
      </w:r>
      <w:r>
        <w:t>нейронных сетей и их различные архитектуры</w:t>
      </w:r>
      <w:proofErr w:type="gramStart"/>
      <w:r>
        <w:t>.</w:t>
      </w:r>
      <w:proofErr w:type="gramEnd"/>
      <w:r>
        <w:t xml:space="preserve"> Приобретён опыт использования </w:t>
      </w:r>
      <w:proofErr w:type="spellStart"/>
      <w:r>
        <w:t>нейросетевой</w:t>
      </w:r>
      <w:proofErr w:type="spellEnd"/>
      <w:r>
        <w:t xml:space="preserve"> библиотеки </w:t>
      </w:r>
      <w:proofErr w:type="spellStart"/>
      <w:proofErr w:type="gramStart"/>
      <w:r>
        <w:rPr>
          <w:rFonts w:ascii="Arial" w:hAnsi="Arial" w:cs="Arial"/>
          <w:color w:val="222222"/>
          <w:sz w:val="21"/>
          <w:szCs w:val="21"/>
          <w:shd w:val="clear" w:color="auto" w:fill="FFFFFF"/>
        </w:rPr>
        <w:t>Keras</w:t>
      </w:r>
      <w:proofErr w:type="spellEnd"/>
      <w:proofErr w:type="gramEnd"/>
      <w:r>
        <w:rPr>
          <w:rFonts w:ascii="Arial" w:hAnsi="Arial" w:cs="Arial"/>
          <w:color w:val="222222"/>
          <w:sz w:val="21"/>
          <w:szCs w:val="21"/>
          <w:shd w:val="clear" w:color="auto" w:fill="FFFFFF"/>
        </w:rPr>
        <w:t xml:space="preserve"> а также опыт создания нейронных сетей со скрытыми слоями.</w:t>
      </w:r>
    </w:p>
    <w:sectPr w:rsidR="00462E0C" w:rsidRPr="001E0A44" w:rsidSect="00AA59DE">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E0C" w:rsidRDefault="00462E0C" w:rsidP="00AA59DE">
      <w:r>
        <w:separator/>
      </w:r>
    </w:p>
  </w:endnote>
  <w:endnote w:type="continuationSeparator" w:id="0">
    <w:p w:rsidR="00462E0C" w:rsidRDefault="00462E0C" w:rsidP="00AA5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3244137"/>
      <w:docPartObj>
        <w:docPartGallery w:val="Page Numbers (Bottom of Page)"/>
        <w:docPartUnique/>
      </w:docPartObj>
    </w:sdtPr>
    <w:sdtContent>
      <w:p w:rsidR="00462E0C" w:rsidRDefault="00462E0C">
        <w:pPr>
          <w:pStyle w:val="a7"/>
          <w:jc w:val="right"/>
        </w:pPr>
        <w:r>
          <w:fldChar w:fldCharType="begin"/>
        </w:r>
        <w:r>
          <w:instrText>PAGE   \* MERGEFORMAT</w:instrText>
        </w:r>
        <w:r>
          <w:fldChar w:fldCharType="separate"/>
        </w:r>
        <w:r w:rsidR="001E0A44">
          <w:rPr>
            <w:noProof/>
          </w:rPr>
          <w:t>2</w:t>
        </w:r>
        <w:r>
          <w:fldChar w:fldCharType="end"/>
        </w:r>
      </w:p>
    </w:sdtContent>
  </w:sdt>
  <w:p w:rsidR="00462E0C" w:rsidRDefault="00462E0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E0C" w:rsidRDefault="00462E0C" w:rsidP="00AA59DE">
      <w:r>
        <w:separator/>
      </w:r>
    </w:p>
  </w:footnote>
  <w:footnote w:type="continuationSeparator" w:id="0">
    <w:p w:rsidR="00462E0C" w:rsidRDefault="00462E0C" w:rsidP="00AA59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C1464"/>
    <w:multiLevelType w:val="multilevel"/>
    <w:tmpl w:val="7CFC57F6"/>
    <w:lvl w:ilvl="0">
      <w:start w:val="1"/>
      <w:numFmt w:val="decimal"/>
      <w:lvlText w:val="%1."/>
      <w:lvlJc w:val="left"/>
      <w:pPr>
        <w:ind w:left="360" w:hanging="360"/>
      </w:pPr>
      <w:rPr>
        <w:rFonts w:cs="Times New Roman" w:hint="default"/>
      </w:rPr>
    </w:lvl>
    <w:lvl w:ilvl="1">
      <w:start w:val="2"/>
      <w:numFmt w:val="decimal"/>
      <w:isLgl/>
      <w:lvlText w:val="%1.%2"/>
      <w:lvlJc w:val="left"/>
      <w:pPr>
        <w:ind w:left="1068" w:hanging="720"/>
      </w:pPr>
      <w:rPr>
        <w:rFonts w:cs="Times New Roman" w:hint="default"/>
      </w:rPr>
    </w:lvl>
    <w:lvl w:ilvl="2">
      <w:start w:val="1"/>
      <w:numFmt w:val="decimal"/>
      <w:isLgl/>
      <w:lvlText w:val="%1.%2.%3"/>
      <w:lvlJc w:val="left"/>
      <w:pPr>
        <w:ind w:left="1416" w:hanging="720"/>
      </w:pPr>
      <w:rPr>
        <w:rFonts w:cs="Times New Roman" w:hint="default"/>
      </w:rPr>
    </w:lvl>
    <w:lvl w:ilvl="3">
      <w:start w:val="1"/>
      <w:numFmt w:val="decimal"/>
      <w:isLgl/>
      <w:lvlText w:val="%1.%2.%3.%4"/>
      <w:lvlJc w:val="left"/>
      <w:pPr>
        <w:ind w:left="2124" w:hanging="1080"/>
      </w:pPr>
      <w:rPr>
        <w:rFonts w:cs="Times New Roman" w:hint="default"/>
      </w:rPr>
    </w:lvl>
    <w:lvl w:ilvl="4">
      <w:start w:val="1"/>
      <w:numFmt w:val="decimal"/>
      <w:isLgl/>
      <w:lvlText w:val="%1.%2.%3.%4.%5"/>
      <w:lvlJc w:val="left"/>
      <w:pPr>
        <w:ind w:left="2832" w:hanging="1440"/>
      </w:pPr>
      <w:rPr>
        <w:rFonts w:cs="Times New Roman" w:hint="default"/>
      </w:rPr>
    </w:lvl>
    <w:lvl w:ilvl="5">
      <w:start w:val="1"/>
      <w:numFmt w:val="decimal"/>
      <w:isLgl/>
      <w:lvlText w:val="%1.%2.%3.%4.%5.%6"/>
      <w:lvlJc w:val="left"/>
      <w:pPr>
        <w:ind w:left="3180" w:hanging="1440"/>
      </w:pPr>
      <w:rPr>
        <w:rFonts w:cs="Times New Roman" w:hint="default"/>
      </w:rPr>
    </w:lvl>
    <w:lvl w:ilvl="6">
      <w:start w:val="1"/>
      <w:numFmt w:val="decimal"/>
      <w:isLgl/>
      <w:lvlText w:val="%1.%2.%3.%4.%5.%6.%7"/>
      <w:lvlJc w:val="left"/>
      <w:pPr>
        <w:ind w:left="3888" w:hanging="1800"/>
      </w:pPr>
      <w:rPr>
        <w:rFonts w:cs="Times New Roman" w:hint="default"/>
      </w:rPr>
    </w:lvl>
    <w:lvl w:ilvl="7">
      <w:start w:val="1"/>
      <w:numFmt w:val="decimal"/>
      <w:isLgl/>
      <w:lvlText w:val="%1.%2.%3.%4.%5.%6.%7.%8"/>
      <w:lvlJc w:val="left"/>
      <w:pPr>
        <w:ind w:left="4596" w:hanging="2160"/>
      </w:pPr>
      <w:rPr>
        <w:rFonts w:cs="Times New Roman" w:hint="default"/>
      </w:rPr>
    </w:lvl>
    <w:lvl w:ilvl="8">
      <w:start w:val="1"/>
      <w:numFmt w:val="decimal"/>
      <w:isLgl/>
      <w:lvlText w:val="%1.%2.%3.%4.%5.%6.%7.%8.%9"/>
      <w:lvlJc w:val="left"/>
      <w:pPr>
        <w:ind w:left="4944" w:hanging="2160"/>
      </w:pPr>
      <w:rPr>
        <w:rFonts w:cs="Times New Roman" w:hint="default"/>
      </w:rPr>
    </w:lvl>
  </w:abstractNum>
  <w:abstractNum w:abstractNumId="1">
    <w:nsid w:val="0CC933D2"/>
    <w:multiLevelType w:val="multilevel"/>
    <w:tmpl w:val="F9B41724"/>
    <w:lvl w:ilvl="0">
      <w:start w:val="1"/>
      <w:numFmt w:val="decimal"/>
      <w:lvlText w:val="%1"/>
      <w:lvlJc w:val="left"/>
      <w:pPr>
        <w:ind w:left="405" w:hanging="405"/>
      </w:pPr>
      <w:rPr>
        <w:rFonts w:cs="Times New Roman" w:hint="default"/>
      </w:rPr>
    </w:lvl>
    <w:lvl w:ilvl="1">
      <w:start w:val="1"/>
      <w:numFmt w:val="bullet"/>
      <w:lvlText w:val=""/>
      <w:lvlJc w:val="left"/>
      <w:pPr>
        <w:ind w:left="1428" w:hanging="720"/>
      </w:pPr>
      <w:rPr>
        <w:rFonts w:ascii="Symbol" w:hAnsi="Symbol" w:hint="default"/>
      </w:rPr>
    </w:lvl>
    <w:lvl w:ilvl="2">
      <w:start w:val="1"/>
      <w:numFmt w:val="decimal"/>
      <w:lvlText w:val="%1.%2.%3"/>
      <w:lvlJc w:val="left"/>
      <w:pPr>
        <w:ind w:left="2136" w:hanging="720"/>
      </w:pPr>
      <w:rPr>
        <w:rFonts w:cs="Times New Roman" w:hint="default"/>
      </w:rPr>
    </w:lvl>
    <w:lvl w:ilvl="3">
      <w:start w:val="1"/>
      <w:numFmt w:val="decimal"/>
      <w:lvlText w:val="%1.%2.%3.%4"/>
      <w:lvlJc w:val="left"/>
      <w:pPr>
        <w:ind w:left="3204" w:hanging="1080"/>
      </w:pPr>
      <w:rPr>
        <w:rFonts w:cs="Times New Roman" w:hint="default"/>
      </w:rPr>
    </w:lvl>
    <w:lvl w:ilvl="4">
      <w:start w:val="1"/>
      <w:numFmt w:val="decimal"/>
      <w:lvlText w:val="%1.%2.%3.%4.%5"/>
      <w:lvlJc w:val="left"/>
      <w:pPr>
        <w:ind w:left="4272" w:hanging="1440"/>
      </w:pPr>
      <w:rPr>
        <w:rFonts w:cs="Times New Roman" w:hint="default"/>
      </w:rPr>
    </w:lvl>
    <w:lvl w:ilvl="5">
      <w:start w:val="1"/>
      <w:numFmt w:val="decimal"/>
      <w:lvlText w:val="%1.%2.%3.%4.%5.%6"/>
      <w:lvlJc w:val="left"/>
      <w:pPr>
        <w:ind w:left="4980" w:hanging="1440"/>
      </w:pPr>
      <w:rPr>
        <w:rFonts w:cs="Times New Roman" w:hint="default"/>
      </w:rPr>
    </w:lvl>
    <w:lvl w:ilvl="6">
      <w:start w:val="1"/>
      <w:numFmt w:val="decimal"/>
      <w:lvlText w:val="%1.%2.%3.%4.%5.%6.%7"/>
      <w:lvlJc w:val="left"/>
      <w:pPr>
        <w:ind w:left="6048" w:hanging="1800"/>
      </w:pPr>
      <w:rPr>
        <w:rFonts w:cs="Times New Roman" w:hint="default"/>
      </w:rPr>
    </w:lvl>
    <w:lvl w:ilvl="7">
      <w:start w:val="1"/>
      <w:numFmt w:val="decimal"/>
      <w:lvlText w:val="%1.%2.%3.%4.%5.%6.%7.%8"/>
      <w:lvlJc w:val="left"/>
      <w:pPr>
        <w:ind w:left="7116" w:hanging="2160"/>
      </w:pPr>
      <w:rPr>
        <w:rFonts w:cs="Times New Roman" w:hint="default"/>
      </w:rPr>
    </w:lvl>
    <w:lvl w:ilvl="8">
      <w:start w:val="1"/>
      <w:numFmt w:val="decimal"/>
      <w:lvlText w:val="%1.%2.%3.%4.%5.%6.%7.%8.%9"/>
      <w:lvlJc w:val="left"/>
      <w:pPr>
        <w:ind w:left="7824" w:hanging="2160"/>
      </w:pPr>
      <w:rPr>
        <w:rFonts w:cs="Times New Roman" w:hint="default"/>
      </w:rPr>
    </w:lvl>
  </w:abstractNum>
  <w:abstractNum w:abstractNumId="2">
    <w:nsid w:val="0FDD3F5B"/>
    <w:multiLevelType w:val="hybridMultilevel"/>
    <w:tmpl w:val="554EEE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4C1A29"/>
    <w:multiLevelType w:val="multilevel"/>
    <w:tmpl w:val="F9B41724"/>
    <w:lvl w:ilvl="0">
      <w:start w:val="1"/>
      <w:numFmt w:val="decimal"/>
      <w:lvlText w:val="%1"/>
      <w:lvlJc w:val="left"/>
      <w:pPr>
        <w:ind w:left="405" w:hanging="405"/>
      </w:pPr>
      <w:rPr>
        <w:rFonts w:cs="Times New Roman" w:hint="default"/>
      </w:rPr>
    </w:lvl>
    <w:lvl w:ilvl="1">
      <w:start w:val="1"/>
      <w:numFmt w:val="bullet"/>
      <w:lvlText w:val=""/>
      <w:lvlJc w:val="left"/>
      <w:pPr>
        <w:ind w:left="1428" w:hanging="720"/>
      </w:pPr>
      <w:rPr>
        <w:rFonts w:ascii="Symbol" w:hAnsi="Symbol" w:hint="default"/>
      </w:rPr>
    </w:lvl>
    <w:lvl w:ilvl="2">
      <w:start w:val="1"/>
      <w:numFmt w:val="decimal"/>
      <w:lvlText w:val="%1.%2.%3"/>
      <w:lvlJc w:val="left"/>
      <w:pPr>
        <w:ind w:left="2136" w:hanging="720"/>
      </w:pPr>
      <w:rPr>
        <w:rFonts w:cs="Times New Roman" w:hint="default"/>
      </w:rPr>
    </w:lvl>
    <w:lvl w:ilvl="3">
      <w:start w:val="1"/>
      <w:numFmt w:val="decimal"/>
      <w:lvlText w:val="%1.%2.%3.%4"/>
      <w:lvlJc w:val="left"/>
      <w:pPr>
        <w:ind w:left="3204" w:hanging="1080"/>
      </w:pPr>
      <w:rPr>
        <w:rFonts w:cs="Times New Roman" w:hint="default"/>
      </w:rPr>
    </w:lvl>
    <w:lvl w:ilvl="4">
      <w:start w:val="1"/>
      <w:numFmt w:val="decimal"/>
      <w:lvlText w:val="%1.%2.%3.%4.%5"/>
      <w:lvlJc w:val="left"/>
      <w:pPr>
        <w:ind w:left="4272" w:hanging="1440"/>
      </w:pPr>
      <w:rPr>
        <w:rFonts w:cs="Times New Roman" w:hint="default"/>
      </w:rPr>
    </w:lvl>
    <w:lvl w:ilvl="5">
      <w:start w:val="1"/>
      <w:numFmt w:val="decimal"/>
      <w:lvlText w:val="%1.%2.%3.%4.%5.%6"/>
      <w:lvlJc w:val="left"/>
      <w:pPr>
        <w:ind w:left="4980" w:hanging="1440"/>
      </w:pPr>
      <w:rPr>
        <w:rFonts w:cs="Times New Roman" w:hint="default"/>
      </w:rPr>
    </w:lvl>
    <w:lvl w:ilvl="6">
      <w:start w:val="1"/>
      <w:numFmt w:val="decimal"/>
      <w:lvlText w:val="%1.%2.%3.%4.%5.%6.%7"/>
      <w:lvlJc w:val="left"/>
      <w:pPr>
        <w:ind w:left="6048" w:hanging="1800"/>
      </w:pPr>
      <w:rPr>
        <w:rFonts w:cs="Times New Roman" w:hint="default"/>
      </w:rPr>
    </w:lvl>
    <w:lvl w:ilvl="7">
      <w:start w:val="1"/>
      <w:numFmt w:val="decimal"/>
      <w:lvlText w:val="%1.%2.%3.%4.%5.%6.%7.%8"/>
      <w:lvlJc w:val="left"/>
      <w:pPr>
        <w:ind w:left="7116" w:hanging="2160"/>
      </w:pPr>
      <w:rPr>
        <w:rFonts w:cs="Times New Roman" w:hint="default"/>
      </w:rPr>
    </w:lvl>
    <w:lvl w:ilvl="8">
      <w:start w:val="1"/>
      <w:numFmt w:val="decimal"/>
      <w:lvlText w:val="%1.%2.%3.%4.%5.%6.%7.%8.%9"/>
      <w:lvlJc w:val="left"/>
      <w:pPr>
        <w:ind w:left="7824" w:hanging="2160"/>
      </w:pPr>
      <w:rPr>
        <w:rFonts w:cs="Times New Roman" w:hint="default"/>
      </w:rPr>
    </w:lvl>
  </w:abstractNum>
  <w:abstractNum w:abstractNumId="4">
    <w:nsid w:val="332F532E"/>
    <w:multiLevelType w:val="hybridMultilevel"/>
    <w:tmpl w:val="C7581C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3B1467D"/>
    <w:multiLevelType w:val="hybridMultilevel"/>
    <w:tmpl w:val="96C0D30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674A5EE7"/>
    <w:multiLevelType w:val="hybridMultilevel"/>
    <w:tmpl w:val="C7581C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9FF2D51"/>
    <w:multiLevelType w:val="hybridMultilevel"/>
    <w:tmpl w:val="27E2905C"/>
    <w:lvl w:ilvl="0" w:tplc="929A9472">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6B9325A4"/>
    <w:multiLevelType w:val="multilevel"/>
    <w:tmpl w:val="F9B41724"/>
    <w:lvl w:ilvl="0">
      <w:start w:val="1"/>
      <w:numFmt w:val="decimal"/>
      <w:lvlText w:val="%1"/>
      <w:lvlJc w:val="left"/>
      <w:pPr>
        <w:ind w:left="405" w:hanging="405"/>
      </w:pPr>
      <w:rPr>
        <w:rFonts w:cs="Times New Roman" w:hint="default"/>
      </w:rPr>
    </w:lvl>
    <w:lvl w:ilvl="1">
      <w:start w:val="1"/>
      <w:numFmt w:val="bullet"/>
      <w:lvlText w:val=""/>
      <w:lvlJc w:val="left"/>
      <w:pPr>
        <w:ind w:left="1428" w:hanging="720"/>
      </w:pPr>
      <w:rPr>
        <w:rFonts w:ascii="Symbol" w:hAnsi="Symbol" w:hint="default"/>
      </w:rPr>
    </w:lvl>
    <w:lvl w:ilvl="2">
      <w:start w:val="1"/>
      <w:numFmt w:val="decimal"/>
      <w:lvlText w:val="%1.%2.%3"/>
      <w:lvlJc w:val="left"/>
      <w:pPr>
        <w:ind w:left="2136" w:hanging="720"/>
      </w:pPr>
      <w:rPr>
        <w:rFonts w:cs="Times New Roman" w:hint="default"/>
      </w:rPr>
    </w:lvl>
    <w:lvl w:ilvl="3">
      <w:start w:val="1"/>
      <w:numFmt w:val="decimal"/>
      <w:lvlText w:val="%1.%2.%3.%4"/>
      <w:lvlJc w:val="left"/>
      <w:pPr>
        <w:ind w:left="3204" w:hanging="1080"/>
      </w:pPr>
      <w:rPr>
        <w:rFonts w:cs="Times New Roman" w:hint="default"/>
      </w:rPr>
    </w:lvl>
    <w:lvl w:ilvl="4">
      <w:start w:val="1"/>
      <w:numFmt w:val="decimal"/>
      <w:lvlText w:val="%1.%2.%3.%4.%5"/>
      <w:lvlJc w:val="left"/>
      <w:pPr>
        <w:ind w:left="4272" w:hanging="1440"/>
      </w:pPr>
      <w:rPr>
        <w:rFonts w:cs="Times New Roman" w:hint="default"/>
      </w:rPr>
    </w:lvl>
    <w:lvl w:ilvl="5">
      <w:start w:val="1"/>
      <w:numFmt w:val="decimal"/>
      <w:lvlText w:val="%1.%2.%3.%4.%5.%6"/>
      <w:lvlJc w:val="left"/>
      <w:pPr>
        <w:ind w:left="4980" w:hanging="1440"/>
      </w:pPr>
      <w:rPr>
        <w:rFonts w:cs="Times New Roman" w:hint="default"/>
      </w:rPr>
    </w:lvl>
    <w:lvl w:ilvl="6">
      <w:start w:val="1"/>
      <w:numFmt w:val="decimal"/>
      <w:lvlText w:val="%1.%2.%3.%4.%5.%6.%7"/>
      <w:lvlJc w:val="left"/>
      <w:pPr>
        <w:ind w:left="6048" w:hanging="1800"/>
      </w:pPr>
      <w:rPr>
        <w:rFonts w:cs="Times New Roman" w:hint="default"/>
      </w:rPr>
    </w:lvl>
    <w:lvl w:ilvl="7">
      <w:start w:val="1"/>
      <w:numFmt w:val="decimal"/>
      <w:lvlText w:val="%1.%2.%3.%4.%5.%6.%7.%8"/>
      <w:lvlJc w:val="left"/>
      <w:pPr>
        <w:ind w:left="7116" w:hanging="2160"/>
      </w:pPr>
      <w:rPr>
        <w:rFonts w:cs="Times New Roman" w:hint="default"/>
      </w:rPr>
    </w:lvl>
    <w:lvl w:ilvl="8">
      <w:start w:val="1"/>
      <w:numFmt w:val="decimal"/>
      <w:lvlText w:val="%1.%2.%3.%4.%5.%6.%7.%8.%9"/>
      <w:lvlJc w:val="left"/>
      <w:pPr>
        <w:ind w:left="7824" w:hanging="2160"/>
      </w:pPr>
      <w:rPr>
        <w:rFonts w:cs="Times New Roman" w:hint="default"/>
      </w:rPr>
    </w:lvl>
  </w:abstractNum>
  <w:abstractNum w:abstractNumId="9">
    <w:nsid w:val="7EC47168"/>
    <w:multiLevelType w:val="hybridMultilevel"/>
    <w:tmpl w:val="1D14F1F8"/>
    <w:lvl w:ilvl="0" w:tplc="4B06AAA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nsid w:val="7F3C6E7B"/>
    <w:multiLevelType w:val="multilevel"/>
    <w:tmpl w:val="D3D8A738"/>
    <w:lvl w:ilvl="0">
      <w:start w:val="1"/>
      <w:numFmt w:val="decimal"/>
      <w:lvlText w:val="%1"/>
      <w:lvlJc w:val="left"/>
      <w:pPr>
        <w:ind w:left="405" w:hanging="405"/>
      </w:pPr>
      <w:rPr>
        <w:rFonts w:cs="Times New Roman" w:hint="default"/>
      </w:rPr>
    </w:lvl>
    <w:lvl w:ilvl="1">
      <w:start w:val="1"/>
      <w:numFmt w:val="bullet"/>
      <w:lvlText w:val=""/>
      <w:lvlJc w:val="left"/>
      <w:pPr>
        <w:ind w:left="1428" w:hanging="720"/>
      </w:pPr>
      <w:rPr>
        <w:rFonts w:ascii="Symbol" w:hAnsi="Symbol" w:hint="default"/>
      </w:rPr>
    </w:lvl>
    <w:lvl w:ilvl="2">
      <w:start w:val="1"/>
      <w:numFmt w:val="bullet"/>
      <w:lvlText w:val=""/>
      <w:lvlJc w:val="left"/>
      <w:pPr>
        <w:ind w:left="2136" w:hanging="720"/>
      </w:pPr>
      <w:rPr>
        <w:rFonts w:ascii="Symbol" w:hAnsi="Symbol" w:hint="default"/>
      </w:rPr>
    </w:lvl>
    <w:lvl w:ilvl="3">
      <w:start w:val="1"/>
      <w:numFmt w:val="decimal"/>
      <w:lvlText w:val="%1.%2.%3.%4"/>
      <w:lvlJc w:val="left"/>
      <w:pPr>
        <w:ind w:left="3204" w:hanging="1080"/>
      </w:pPr>
      <w:rPr>
        <w:rFonts w:cs="Times New Roman" w:hint="default"/>
      </w:rPr>
    </w:lvl>
    <w:lvl w:ilvl="4">
      <w:start w:val="1"/>
      <w:numFmt w:val="decimal"/>
      <w:lvlText w:val="%1.%2.%3.%4.%5"/>
      <w:lvlJc w:val="left"/>
      <w:pPr>
        <w:ind w:left="4272" w:hanging="1440"/>
      </w:pPr>
      <w:rPr>
        <w:rFonts w:cs="Times New Roman" w:hint="default"/>
      </w:rPr>
    </w:lvl>
    <w:lvl w:ilvl="5">
      <w:start w:val="1"/>
      <w:numFmt w:val="decimal"/>
      <w:lvlText w:val="%1.%2.%3.%4.%5.%6"/>
      <w:lvlJc w:val="left"/>
      <w:pPr>
        <w:ind w:left="4980" w:hanging="1440"/>
      </w:pPr>
      <w:rPr>
        <w:rFonts w:cs="Times New Roman" w:hint="default"/>
      </w:rPr>
    </w:lvl>
    <w:lvl w:ilvl="6">
      <w:start w:val="1"/>
      <w:numFmt w:val="decimal"/>
      <w:lvlText w:val="%1.%2.%3.%4.%5.%6.%7"/>
      <w:lvlJc w:val="left"/>
      <w:pPr>
        <w:ind w:left="6048" w:hanging="1800"/>
      </w:pPr>
      <w:rPr>
        <w:rFonts w:cs="Times New Roman" w:hint="default"/>
      </w:rPr>
    </w:lvl>
    <w:lvl w:ilvl="7">
      <w:start w:val="1"/>
      <w:numFmt w:val="decimal"/>
      <w:lvlText w:val="%1.%2.%3.%4.%5.%6.%7.%8"/>
      <w:lvlJc w:val="left"/>
      <w:pPr>
        <w:ind w:left="7116" w:hanging="2160"/>
      </w:pPr>
      <w:rPr>
        <w:rFonts w:cs="Times New Roman" w:hint="default"/>
      </w:rPr>
    </w:lvl>
    <w:lvl w:ilvl="8">
      <w:start w:val="1"/>
      <w:numFmt w:val="decimal"/>
      <w:lvlText w:val="%1.%2.%3.%4.%5.%6.%7.%8.%9"/>
      <w:lvlJc w:val="left"/>
      <w:pPr>
        <w:ind w:left="7824" w:hanging="2160"/>
      </w:pPr>
      <w:rPr>
        <w:rFonts w:cs="Times New Roman" w:hint="default"/>
      </w:rPr>
    </w:lvl>
  </w:abstractNum>
  <w:num w:numId="1">
    <w:abstractNumId w:val="4"/>
  </w:num>
  <w:num w:numId="2">
    <w:abstractNumId w:val="2"/>
  </w:num>
  <w:num w:numId="3">
    <w:abstractNumId w:val="9"/>
  </w:num>
  <w:num w:numId="4">
    <w:abstractNumId w:val="6"/>
  </w:num>
  <w:num w:numId="5">
    <w:abstractNumId w:val="0"/>
  </w:num>
  <w:num w:numId="6">
    <w:abstractNumId w:val="1"/>
  </w:num>
  <w:num w:numId="7">
    <w:abstractNumId w:val="5"/>
  </w:num>
  <w:num w:numId="8">
    <w:abstractNumId w:val="7"/>
  </w:num>
  <w:num w:numId="9">
    <w:abstractNumId w:val="1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dataType w:val="textFile"/>
    <w:activeRecord w:val="-1"/>
  </w:mailMerge>
  <w:defaultTabStop w:val="708"/>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D3A"/>
    <w:rsid w:val="0006080B"/>
    <w:rsid w:val="000E4FC4"/>
    <w:rsid w:val="000F2789"/>
    <w:rsid w:val="00106EA7"/>
    <w:rsid w:val="00141679"/>
    <w:rsid w:val="00147B21"/>
    <w:rsid w:val="00187C51"/>
    <w:rsid w:val="001B1654"/>
    <w:rsid w:val="001B503E"/>
    <w:rsid w:val="001E0A44"/>
    <w:rsid w:val="001F313B"/>
    <w:rsid w:val="002224DA"/>
    <w:rsid w:val="00256BCF"/>
    <w:rsid w:val="0028471F"/>
    <w:rsid w:val="002A4CDE"/>
    <w:rsid w:val="0031201A"/>
    <w:rsid w:val="003173F5"/>
    <w:rsid w:val="00373264"/>
    <w:rsid w:val="003D2DC8"/>
    <w:rsid w:val="00417C44"/>
    <w:rsid w:val="00441799"/>
    <w:rsid w:val="0044399B"/>
    <w:rsid w:val="00454289"/>
    <w:rsid w:val="00462E0C"/>
    <w:rsid w:val="00497E48"/>
    <w:rsid w:val="004C6D36"/>
    <w:rsid w:val="005826F6"/>
    <w:rsid w:val="005B16CF"/>
    <w:rsid w:val="005E1AEE"/>
    <w:rsid w:val="00654CB7"/>
    <w:rsid w:val="006A4F6C"/>
    <w:rsid w:val="006C51AB"/>
    <w:rsid w:val="00773F14"/>
    <w:rsid w:val="007A5DF2"/>
    <w:rsid w:val="00831691"/>
    <w:rsid w:val="00853B9E"/>
    <w:rsid w:val="008A7944"/>
    <w:rsid w:val="008B7473"/>
    <w:rsid w:val="008D2B3F"/>
    <w:rsid w:val="009837DD"/>
    <w:rsid w:val="009F65EA"/>
    <w:rsid w:val="00A350B6"/>
    <w:rsid w:val="00A5466E"/>
    <w:rsid w:val="00AA1D45"/>
    <w:rsid w:val="00AA59DE"/>
    <w:rsid w:val="00B15325"/>
    <w:rsid w:val="00B2406D"/>
    <w:rsid w:val="00B34009"/>
    <w:rsid w:val="00B53FA9"/>
    <w:rsid w:val="00B86671"/>
    <w:rsid w:val="00BA3F32"/>
    <w:rsid w:val="00BE4A8A"/>
    <w:rsid w:val="00C4707D"/>
    <w:rsid w:val="00C51F2D"/>
    <w:rsid w:val="00C92458"/>
    <w:rsid w:val="00CD79E2"/>
    <w:rsid w:val="00D7503F"/>
    <w:rsid w:val="00D872BF"/>
    <w:rsid w:val="00E27DC0"/>
    <w:rsid w:val="00E41BBF"/>
    <w:rsid w:val="00E4587B"/>
    <w:rsid w:val="00E45B72"/>
    <w:rsid w:val="00E540D5"/>
    <w:rsid w:val="00EA2D15"/>
    <w:rsid w:val="00EB5D3A"/>
    <w:rsid w:val="00F12F97"/>
    <w:rsid w:val="00F2149F"/>
    <w:rsid w:val="00F23C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4FC4"/>
    <w:pPr>
      <w:spacing w:after="0" w:line="240" w:lineRule="auto"/>
    </w:pPr>
  </w:style>
  <w:style w:type="paragraph" w:styleId="1">
    <w:name w:val="heading 1"/>
    <w:basedOn w:val="a"/>
    <w:next w:val="a"/>
    <w:link w:val="10"/>
    <w:uiPriority w:val="9"/>
    <w:qFormat/>
    <w:rsid w:val="00C9245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C92458"/>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826F6"/>
    <w:pPr>
      <w:ind w:left="720"/>
      <w:contextualSpacing/>
    </w:pPr>
  </w:style>
  <w:style w:type="character" w:customStyle="1" w:styleId="MTEquationSection">
    <w:name w:val="MTEquationSection"/>
    <w:basedOn w:val="a0"/>
    <w:rsid w:val="005826F6"/>
    <w:rPr>
      <w:rFonts w:ascii="Times New Roman" w:hAnsi="Times New Roman" w:cs="Times New Roman"/>
      <w:vanish w:val="0"/>
      <w:color w:val="FF0000"/>
      <w:sz w:val="28"/>
      <w:szCs w:val="28"/>
    </w:rPr>
  </w:style>
  <w:style w:type="paragraph" w:customStyle="1" w:styleId="MTDisplayEquation">
    <w:name w:val="MTDisplayEquation"/>
    <w:basedOn w:val="a3"/>
    <w:next w:val="a"/>
    <w:link w:val="MTDisplayEquation0"/>
    <w:rsid w:val="005826F6"/>
    <w:pPr>
      <w:tabs>
        <w:tab w:val="center" w:pos="4680"/>
        <w:tab w:val="right" w:pos="9360"/>
      </w:tabs>
      <w:spacing w:after="160" w:line="259" w:lineRule="auto"/>
      <w:ind w:left="0" w:firstLine="709"/>
      <w:jc w:val="both"/>
    </w:pPr>
    <w:rPr>
      <w:rFonts w:ascii="Times New Roman" w:eastAsia="SimSun" w:hAnsi="Times New Roman" w:cs="Times New Roman"/>
      <w:sz w:val="28"/>
      <w:szCs w:val="28"/>
    </w:rPr>
  </w:style>
  <w:style w:type="character" w:customStyle="1" w:styleId="a4">
    <w:name w:val="Абзац списка Знак"/>
    <w:basedOn w:val="a0"/>
    <w:link w:val="a3"/>
    <w:uiPriority w:val="34"/>
    <w:rsid w:val="005826F6"/>
  </w:style>
  <w:style w:type="character" w:customStyle="1" w:styleId="MTDisplayEquation0">
    <w:name w:val="MTDisplayEquation Знак"/>
    <w:basedOn w:val="a4"/>
    <w:link w:val="MTDisplayEquation"/>
    <w:rsid w:val="005826F6"/>
    <w:rPr>
      <w:rFonts w:ascii="Times New Roman" w:eastAsia="SimSun" w:hAnsi="Times New Roman" w:cs="Times New Roman"/>
      <w:sz w:val="28"/>
      <w:szCs w:val="28"/>
    </w:rPr>
  </w:style>
  <w:style w:type="paragraph" w:styleId="a5">
    <w:name w:val="header"/>
    <w:basedOn w:val="a"/>
    <w:link w:val="a6"/>
    <w:uiPriority w:val="99"/>
    <w:unhideWhenUsed/>
    <w:rsid w:val="00AA59DE"/>
    <w:pPr>
      <w:tabs>
        <w:tab w:val="center" w:pos="4677"/>
        <w:tab w:val="right" w:pos="9355"/>
      </w:tabs>
    </w:pPr>
  </w:style>
  <w:style w:type="character" w:customStyle="1" w:styleId="a6">
    <w:name w:val="Верхний колонтитул Знак"/>
    <w:basedOn w:val="a0"/>
    <w:link w:val="a5"/>
    <w:uiPriority w:val="99"/>
    <w:rsid w:val="00AA59DE"/>
  </w:style>
  <w:style w:type="paragraph" w:styleId="a7">
    <w:name w:val="footer"/>
    <w:basedOn w:val="a"/>
    <w:link w:val="a8"/>
    <w:uiPriority w:val="99"/>
    <w:unhideWhenUsed/>
    <w:rsid w:val="00AA59DE"/>
    <w:pPr>
      <w:tabs>
        <w:tab w:val="center" w:pos="4677"/>
        <w:tab w:val="right" w:pos="9355"/>
      </w:tabs>
    </w:pPr>
  </w:style>
  <w:style w:type="character" w:customStyle="1" w:styleId="a8">
    <w:name w:val="Нижний колонтитул Знак"/>
    <w:basedOn w:val="a0"/>
    <w:link w:val="a7"/>
    <w:uiPriority w:val="99"/>
    <w:rsid w:val="00AA59DE"/>
  </w:style>
  <w:style w:type="paragraph" w:styleId="a9">
    <w:name w:val="Balloon Text"/>
    <w:basedOn w:val="a"/>
    <w:link w:val="aa"/>
    <w:uiPriority w:val="99"/>
    <w:semiHidden/>
    <w:unhideWhenUsed/>
    <w:rsid w:val="001B1654"/>
    <w:rPr>
      <w:rFonts w:ascii="Tahoma" w:hAnsi="Tahoma" w:cs="Tahoma"/>
      <w:sz w:val="16"/>
      <w:szCs w:val="16"/>
    </w:rPr>
  </w:style>
  <w:style w:type="character" w:customStyle="1" w:styleId="aa">
    <w:name w:val="Текст выноски Знак"/>
    <w:basedOn w:val="a0"/>
    <w:link w:val="a9"/>
    <w:uiPriority w:val="99"/>
    <w:semiHidden/>
    <w:rsid w:val="001B1654"/>
    <w:rPr>
      <w:rFonts w:ascii="Tahoma" w:hAnsi="Tahoma" w:cs="Tahoma"/>
      <w:sz w:val="16"/>
      <w:szCs w:val="16"/>
    </w:rPr>
  </w:style>
  <w:style w:type="character" w:customStyle="1" w:styleId="10">
    <w:name w:val="Заголовок 1 Знак"/>
    <w:basedOn w:val="a0"/>
    <w:link w:val="1"/>
    <w:uiPriority w:val="9"/>
    <w:rsid w:val="00C92458"/>
    <w:rPr>
      <w:rFonts w:asciiTheme="majorHAnsi" w:eastAsiaTheme="majorEastAsia" w:hAnsiTheme="majorHAnsi" w:cstheme="majorBidi"/>
      <w:b/>
      <w:bCs/>
      <w:color w:val="2E74B5" w:themeColor="accent1" w:themeShade="BF"/>
      <w:sz w:val="28"/>
      <w:szCs w:val="28"/>
    </w:rPr>
  </w:style>
  <w:style w:type="paragraph" w:styleId="ab">
    <w:name w:val="TOC Heading"/>
    <w:basedOn w:val="1"/>
    <w:next w:val="a"/>
    <w:uiPriority w:val="39"/>
    <w:semiHidden/>
    <w:unhideWhenUsed/>
    <w:qFormat/>
    <w:rsid w:val="00C92458"/>
    <w:pPr>
      <w:spacing w:line="276" w:lineRule="auto"/>
      <w:outlineLvl w:val="9"/>
    </w:pPr>
    <w:rPr>
      <w:lang w:eastAsia="ru-RU"/>
    </w:rPr>
  </w:style>
  <w:style w:type="paragraph" w:styleId="11">
    <w:name w:val="toc 1"/>
    <w:basedOn w:val="a"/>
    <w:next w:val="a"/>
    <w:autoRedefine/>
    <w:uiPriority w:val="39"/>
    <w:unhideWhenUsed/>
    <w:rsid w:val="00C92458"/>
    <w:pPr>
      <w:spacing w:after="100"/>
    </w:pPr>
  </w:style>
  <w:style w:type="character" w:styleId="ac">
    <w:name w:val="Hyperlink"/>
    <w:basedOn w:val="a0"/>
    <w:uiPriority w:val="99"/>
    <w:unhideWhenUsed/>
    <w:rsid w:val="00C92458"/>
    <w:rPr>
      <w:color w:val="0563C1" w:themeColor="hyperlink"/>
      <w:u w:val="single"/>
    </w:rPr>
  </w:style>
  <w:style w:type="paragraph" w:styleId="21">
    <w:name w:val="toc 2"/>
    <w:basedOn w:val="a"/>
    <w:next w:val="a"/>
    <w:autoRedefine/>
    <w:uiPriority w:val="39"/>
    <w:unhideWhenUsed/>
    <w:rsid w:val="00C92458"/>
    <w:pPr>
      <w:spacing w:after="100"/>
      <w:ind w:left="220"/>
    </w:pPr>
  </w:style>
  <w:style w:type="character" w:customStyle="1" w:styleId="20">
    <w:name w:val="Заголовок 2 Знак"/>
    <w:basedOn w:val="a0"/>
    <w:link w:val="2"/>
    <w:uiPriority w:val="9"/>
    <w:rsid w:val="00C92458"/>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4FC4"/>
    <w:pPr>
      <w:spacing w:after="0" w:line="240" w:lineRule="auto"/>
    </w:pPr>
  </w:style>
  <w:style w:type="paragraph" w:styleId="1">
    <w:name w:val="heading 1"/>
    <w:basedOn w:val="a"/>
    <w:next w:val="a"/>
    <w:link w:val="10"/>
    <w:uiPriority w:val="9"/>
    <w:qFormat/>
    <w:rsid w:val="00C9245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C92458"/>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826F6"/>
    <w:pPr>
      <w:ind w:left="720"/>
      <w:contextualSpacing/>
    </w:pPr>
  </w:style>
  <w:style w:type="character" w:customStyle="1" w:styleId="MTEquationSection">
    <w:name w:val="MTEquationSection"/>
    <w:basedOn w:val="a0"/>
    <w:rsid w:val="005826F6"/>
    <w:rPr>
      <w:rFonts w:ascii="Times New Roman" w:hAnsi="Times New Roman" w:cs="Times New Roman"/>
      <w:vanish w:val="0"/>
      <w:color w:val="FF0000"/>
      <w:sz w:val="28"/>
      <w:szCs w:val="28"/>
    </w:rPr>
  </w:style>
  <w:style w:type="paragraph" w:customStyle="1" w:styleId="MTDisplayEquation">
    <w:name w:val="MTDisplayEquation"/>
    <w:basedOn w:val="a3"/>
    <w:next w:val="a"/>
    <w:link w:val="MTDisplayEquation0"/>
    <w:rsid w:val="005826F6"/>
    <w:pPr>
      <w:tabs>
        <w:tab w:val="center" w:pos="4680"/>
        <w:tab w:val="right" w:pos="9360"/>
      </w:tabs>
      <w:spacing w:after="160" w:line="259" w:lineRule="auto"/>
      <w:ind w:left="0" w:firstLine="709"/>
      <w:jc w:val="both"/>
    </w:pPr>
    <w:rPr>
      <w:rFonts w:ascii="Times New Roman" w:eastAsia="SimSun" w:hAnsi="Times New Roman" w:cs="Times New Roman"/>
      <w:sz w:val="28"/>
      <w:szCs w:val="28"/>
    </w:rPr>
  </w:style>
  <w:style w:type="character" w:customStyle="1" w:styleId="a4">
    <w:name w:val="Абзац списка Знак"/>
    <w:basedOn w:val="a0"/>
    <w:link w:val="a3"/>
    <w:uiPriority w:val="34"/>
    <w:rsid w:val="005826F6"/>
  </w:style>
  <w:style w:type="character" w:customStyle="1" w:styleId="MTDisplayEquation0">
    <w:name w:val="MTDisplayEquation Знак"/>
    <w:basedOn w:val="a4"/>
    <w:link w:val="MTDisplayEquation"/>
    <w:rsid w:val="005826F6"/>
    <w:rPr>
      <w:rFonts w:ascii="Times New Roman" w:eastAsia="SimSun" w:hAnsi="Times New Roman" w:cs="Times New Roman"/>
      <w:sz w:val="28"/>
      <w:szCs w:val="28"/>
    </w:rPr>
  </w:style>
  <w:style w:type="paragraph" w:styleId="a5">
    <w:name w:val="header"/>
    <w:basedOn w:val="a"/>
    <w:link w:val="a6"/>
    <w:uiPriority w:val="99"/>
    <w:unhideWhenUsed/>
    <w:rsid w:val="00AA59DE"/>
    <w:pPr>
      <w:tabs>
        <w:tab w:val="center" w:pos="4677"/>
        <w:tab w:val="right" w:pos="9355"/>
      </w:tabs>
    </w:pPr>
  </w:style>
  <w:style w:type="character" w:customStyle="1" w:styleId="a6">
    <w:name w:val="Верхний колонтитул Знак"/>
    <w:basedOn w:val="a0"/>
    <w:link w:val="a5"/>
    <w:uiPriority w:val="99"/>
    <w:rsid w:val="00AA59DE"/>
  </w:style>
  <w:style w:type="paragraph" w:styleId="a7">
    <w:name w:val="footer"/>
    <w:basedOn w:val="a"/>
    <w:link w:val="a8"/>
    <w:uiPriority w:val="99"/>
    <w:unhideWhenUsed/>
    <w:rsid w:val="00AA59DE"/>
    <w:pPr>
      <w:tabs>
        <w:tab w:val="center" w:pos="4677"/>
        <w:tab w:val="right" w:pos="9355"/>
      </w:tabs>
    </w:pPr>
  </w:style>
  <w:style w:type="character" w:customStyle="1" w:styleId="a8">
    <w:name w:val="Нижний колонтитул Знак"/>
    <w:basedOn w:val="a0"/>
    <w:link w:val="a7"/>
    <w:uiPriority w:val="99"/>
    <w:rsid w:val="00AA59DE"/>
  </w:style>
  <w:style w:type="paragraph" w:styleId="a9">
    <w:name w:val="Balloon Text"/>
    <w:basedOn w:val="a"/>
    <w:link w:val="aa"/>
    <w:uiPriority w:val="99"/>
    <w:semiHidden/>
    <w:unhideWhenUsed/>
    <w:rsid w:val="001B1654"/>
    <w:rPr>
      <w:rFonts w:ascii="Tahoma" w:hAnsi="Tahoma" w:cs="Tahoma"/>
      <w:sz w:val="16"/>
      <w:szCs w:val="16"/>
    </w:rPr>
  </w:style>
  <w:style w:type="character" w:customStyle="1" w:styleId="aa">
    <w:name w:val="Текст выноски Знак"/>
    <w:basedOn w:val="a0"/>
    <w:link w:val="a9"/>
    <w:uiPriority w:val="99"/>
    <w:semiHidden/>
    <w:rsid w:val="001B1654"/>
    <w:rPr>
      <w:rFonts w:ascii="Tahoma" w:hAnsi="Tahoma" w:cs="Tahoma"/>
      <w:sz w:val="16"/>
      <w:szCs w:val="16"/>
    </w:rPr>
  </w:style>
  <w:style w:type="character" w:customStyle="1" w:styleId="10">
    <w:name w:val="Заголовок 1 Знак"/>
    <w:basedOn w:val="a0"/>
    <w:link w:val="1"/>
    <w:uiPriority w:val="9"/>
    <w:rsid w:val="00C92458"/>
    <w:rPr>
      <w:rFonts w:asciiTheme="majorHAnsi" w:eastAsiaTheme="majorEastAsia" w:hAnsiTheme="majorHAnsi" w:cstheme="majorBidi"/>
      <w:b/>
      <w:bCs/>
      <w:color w:val="2E74B5" w:themeColor="accent1" w:themeShade="BF"/>
      <w:sz w:val="28"/>
      <w:szCs w:val="28"/>
    </w:rPr>
  </w:style>
  <w:style w:type="paragraph" w:styleId="ab">
    <w:name w:val="TOC Heading"/>
    <w:basedOn w:val="1"/>
    <w:next w:val="a"/>
    <w:uiPriority w:val="39"/>
    <w:semiHidden/>
    <w:unhideWhenUsed/>
    <w:qFormat/>
    <w:rsid w:val="00C92458"/>
    <w:pPr>
      <w:spacing w:line="276" w:lineRule="auto"/>
      <w:outlineLvl w:val="9"/>
    </w:pPr>
    <w:rPr>
      <w:lang w:eastAsia="ru-RU"/>
    </w:rPr>
  </w:style>
  <w:style w:type="paragraph" w:styleId="11">
    <w:name w:val="toc 1"/>
    <w:basedOn w:val="a"/>
    <w:next w:val="a"/>
    <w:autoRedefine/>
    <w:uiPriority w:val="39"/>
    <w:unhideWhenUsed/>
    <w:rsid w:val="00C92458"/>
    <w:pPr>
      <w:spacing w:after="100"/>
    </w:pPr>
  </w:style>
  <w:style w:type="character" w:styleId="ac">
    <w:name w:val="Hyperlink"/>
    <w:basedOn w:val="a0"/>
    <w:uiPriority w:val="99"/>
    <w:unhideWhenUsed/>
    <w:rsid w:val="00C92458"/>
    <w:rPr>
      <w:color w:val="0563C1" w:themeColor="hyperlink"/>
      <w:u w:val="single"/>
    </w:rPr>
  </w:style>
  <w:style w:type="paragraph" w:styleId="21">
    <w:name w:val="toc 2"/>
    <w:basedOn w:val="a"/>
    <w:next w:val="a"/>
    <w:autoRedefine/>
    <w:uiPriority w:val="39"/>
    <w:unhideWhenUsed/>
    <w:rsid w:val="00C92458"/>
    <w:pPr>
      <w:spacing w:after="100"/>
      <w:ind w:left="220"/>
    </w:pPr>
  </w:style>
  <w:style w:type="character" w:customStyle="1" w:styleId="20">
    <w:name w:val="Заголовок 2 Знак"/>
    <w:basedOn w:val="a0"/>
    <w:link w:val="2"/>
    <w:uiPriority w:val="9"/>
    <w:rsid w:val="00C92458"/>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A490F-E5C2-480B-814A-104091890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13</Pages>
  <Words>2022</Words>
  <Characters>11526</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Vadim Kondaratsev</dc:creator>
  <cp:lastModifiedBy>chetv_va</cp:lastModifiedBy>
  <cp:revision>18</cp:revision>
  <cp:lastPrinted>2018-12-17T15:40:00Z</cp:lastPrinted>
  <dcterms:created xsi:type="dcterms:W3CDTF">2019-12-17T15:58:00Z</dcterms:created>
  <dcterms:modified xsi:type="dcterms:W3CDTF">2019-12-19T15:54:00Z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(#E1)</vt:lpwstr>
  </property>
</Properties>
</file>