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C1D2C" w14:textId="77777777" w:rsidR="008F2BA2" w:rsidRPr="008F2BA2" w:rsidRDefault="008F2BA2" w:rsidP="008F2BA2">
      <w:pPr>
        <w:jc w:val="center"/>
        <w:rPr>
          <w:b/>
          <w:color w:val="E8E8E8" w:themeColor="background2"/>
          <w:spacing w:val="10"/>
          <w:sz w:val="56"/>
          <w:szCs w:val="5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F2BA2">
        <w:rPr>
          <w:b/>
          <w:bCs/>
          <w:color w:val="E8E8E8" w:themeColor="background2"/>
          <w:spacing w:val="10"/>
          <w:sz w:val="56"/>
          <w:szCs w:val="56"/>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Documentation du Projet : Tableau de Bord Agricole Intégré</w:t>
      </w:r>
    </w:p>
    <w:p w14:paraId="31B7EA0A" w14:textId="77777777" w:rsidR="008F2BA2" w:rsidRPr="008F2BA2" w:rsidRDefault="008F2BA2" w:rsidP="008F2BA2">
      <w:pPr>
        <w:rPr>
          <w:lang w:val="fr-FR"/>
        </w:rPr>
      </w:pPr>
      <w:r w:rsidRPr="008F2BA2">
        <w:rPr>
          <w:b/>
          <w:bCs/>
          <w:lang w:val="fr-FR"/>
        </w:rPr>
        <w:t>1. Introduction</w:t>
      </w:r>
    </w:p>
    <w:p w14:paraId="779A5F4A" w14:textId="77777777" w:rsidR="008F2BA2" w:rsidRPr="008F2BA2" w:rsidRDefault="008F2BA2" w:rsidP="008F2BA2">
      <w:pPr>
        <w:rPr>
          <w:lang w:val="fr-FR"/>
        </w:rPr>
      </w:pPr>
      <w:r w:rsidRPr="008F2BA2">
        <w:rPr>
          <w:lang w:val="fr-FR"/>
        </w:rPr>
        <w:t xml:space="preserve">Le projet a pour objectif de créer un tableau de bord agricole intégré combinant des visualisations interactives utilisant Bokeh et </w:t>
      </w:r>
      <w:proofErr w:type="spellStart"/>
      <w:r w:rsidRPr="008F2BA2">
        <w:rPr>
          <w:lang w:val="fr-FR"/>
        </w:rPr>
        <w:t>Folium</w:t>
      </w:r>
      <w:proofErr w:type="spellEnd"/>
      <w:r w:rsidRPr="008F2BA2">
        <w:rPr>
          <w:lang w:val="fr-FR"/>
        </w:rPr>
        <w:t xml:space="preserve"> pour fournir des analyses avancées des données agricoles, météorologiques et historiques de rendement. Ce projet permet de visualiser à la fois les évolutions temporelles et les distributions spatiales des parcelles agricoles.</w:t>
      </w:r>
    </w:p>
    <w:p w14:paraId="78469C08" w14:textId="37BBE3C4" w:rsidR="008F2BA2" w:rsidRPr="008F2BA2" w:rsidRDefault="008F2BA2" w:rsidP="008F2BA2"/>
    <w:p w14:paraId="47DCCC60" w14:textId="77777777" w:rsidR="008F2BA2" w:rsidRPr="008F2BA2" w:rsidRDefault="008F2BA2" w:rsidP="008F2BA2">
      <w:pPr>
        <w:rPr>
          <w:lang w:val="fr-FR"/>
        </w:rPr>
      </w:pPr>
      <w:r w:rsidRPr="008F2BA2">
        <w:rPr>
          <w:b/>
          <w:bCs/>
          <w:lang w:val="fr-FR"/>
        </w:rPr>
        <w:t>2. Structure des Données</w:t>
      </w:r>
    </w:p>
    <w:p w14:paraId="7C99673F" w14:textId="77777777" w:rsidR="008F2BA2" w:rsidRPr="008F2BA2" w:rsidRDefault="008F2BA2" w:rsidP="008F2BA2">
      <w:pPr>
        <w:rPr>
          <w:lang w:val="fr-FR"/>
        </w:rPr>
      </w:pPr>
      <w:r w:rsidRPr="008F2BA2">
        <w:rPr>
          <w:lang w:val="fr-FR"/>
        </w:rPr>
        <w:t>Le projet repose sur quatre fichiers de données principaux :</w:t>
      </w:r>
    </w:p>
    <w:p w14:paraId="241ADD11" w14:textId="77777777" w:rsidR="008F2BA2" w:rsidRPr="008F2BA2" w:rsidRDefault="008F2BA2" w:rsidP="008F2BA2">
      <w:pPr>
        <w:numPr>
          <w:ilvl w:val="0"/>
          <w:numId w:val="1"/>
        </w:numPr>
        <w:rPr>
          <w:lang w:val="fr-FR"/>
        </w:rPr>
      </w:pPr>
      <w:r w:rsidRPr="008F2BA2">
        <w:rPr>
          <w:b/>
          <w:bCs/>
          <w:lang w:val="fr-FR"/>
        </w:rPr>
        <w:t>monitoring_cultures.csv</w:t>
      </w:r>
      <w:r w:rsidRPr="008F2BA2">
        <w:rPr>
          <w:lang w:val="fr-FR"/>
        </w:rPr>
        <w:t xml:space="preserve"> : Données quotidiennes de surveillance des cultures (NDVI, latitude, longitude, etc.).</w:t>
      </w:r>
    </w:p>
    <w:p w14:paraId="359F8E59" w14:textId="77777777" w:rsidR="008F2BA2" w:rsidRPr="008F2BA2" w:rsidRDefault="008F2BA2" w:rsidP="008F2BA2">
      <w:pPr>
        <w:numPr>
          <w:ilvl w:val="0"/>
          <w:numId w:val="1"/>
        </w:numPr>
        <w:rPr>
          <w:lang w:val="fr-FR"/>
        </w:rPr>
      </w:pPr>
      <w:r w:rsidRPr="008F2BA2">
        <w:rPr>
          <w:b/>
          <w:bCs/>
          <w:lang w:val="fr-FR"/>
        </w:rPr>
        <w:t>meteo_detaillee.csv</w:t>
      </w:r>
      <w:r w:rsidRPr="008F2BA2">
        <w:rPr>
          <w:lang w:val="fr-FR"/>
        </w:rPr>
        <w:t xml:space="preserve"> : Données météorologiques détaillées (précipitations, température).</w:t>
      </w:r>
    </w:p>
    <w:p w14:paraId="4524B683" w14:textId="77777777" w:rsidR="008F2BA2" w:rsidRPr="008F2BA2" w:rsidRDefault="008F2BA2" w:rsidP="008F2BA2">
      <w:pPr>
        <w:numPr>
          <w:ilvl w:val="0"/>
          <w:numId w:val="1"/>
        </w:numPr>
        <w:rPr>
          <w:lang w:val="fr-FR"/>
        </w:rPr>
      </w:pPr>
      <w:r w:rsidRPr="008F2BA2">
        <w:rPr>
          <w:b/>
          <w:bCs/>
          <w:lang w:val="fr-FR"/>
        </w:rPr>
        <w:t>sols.csv</w:t>
      </w:r>
      <w:r w:rsidRPr="008F2BA2">
        <w:rPr>
          <w:lang w:val="fr-FR"/>
        </w:rPr>
        <w:t xml:space="preserve"> : Caractéristiques des sols pour chaque parcelle.</w:t>
      </w:r>
    </w:p>
    <w:p w14:paraId="755A2E45" w14:textId="1C65D6DF" w:rsidR="008F2BA2" w:rsidRPr="008F2BA2" w:rsidRDefault="008F2BA2" w:rsidP="001C593C">
      <w:pPr>
        <w:numPr>
          <w:ilvl w:val="0"/>
          <w:numId w:val="1"/>
        </w:numPr>
        <w:rPr>
          <w:lang w:val="fr-FR"/>
        </w:rPr>
      </w:pPr>
      <w:r w:rsidRPr="008F2BA2">
        <w:rPr>
          <w:b/>
          <w:bCs/>
          <w:lang w:val="fr-FR"/>
        </w:rPr>
        <w:t>historique_rendements.csv</w:t>
      </w:r>
      <w:r w:rsidRPr="008F2BA2">
        <w:rPr>
          <w:lang w:val="fr-FR"/>
        </w:rPr>
        <w:t xml:space="preserve"> : Historique des rendements des cultures par parcelle et par année.</w:t>
      </w:r>
    </w:p>
    <w:p w14:paraId="1FAE0015" w14:textId="77777777" w:rsidR="008F2BA2" w:rsidRPr="008F2BA2" w:rsidRDefault="008F2BA2" w:rsidP="008F2BA2">
      <w:pPr>
        <w:rPr>
          <w:lang w:val="fr-FR"/>
        </w:rPr>
      </w:pPr>
      <w:r w:rsidRPr="008F2BA2">
        <w:rPr>
          <w:b/>
          <w:bCs/>
          <w:lang w:val="fr-FR"/>
        </w:rPr>
        <w:t>3. Modules Principaux</w:t>
      </w:r>
    </w:p>
    <w:p w14:paraId="7145F892" w14:textId="77777777" w:rsidR="008F2BA2" w:rsidRPr="008F2BA2" w:rsidRDefault="008F2BA2" w:rsidP="008F2BA2">
      <w:pPr>
        <w:rPr>
          <w:lang w:val="fr-FR"/>
        </w:rPr>
      </w:pPr>
      <w:r w:rsidRPr="008F2BA2">
        <w:rPr>
          <w:b/>
          <w:bCs/>
          <w:lang w:val="fr-FR"/>
        </w:rPr>
        <w:t>3.1. data_manager.py</w:t>
      </w:r>
    </w:p>
    <w:p w14:paraId="245DFC2A" w14:textId="77777777" w:rsidR="008F2BA2" w:rsidRPr="008F2BA2" w:rsidRDefault="008F2BA2" w:rsidP="008F2BA2">
      <w:r w:rsidRPr="008F2BA2">
        <w:rPr>
          <w:lang w:val="fr-FR"/>
        </w:rPr>
        <w:t xml:space="preserve">Ce module gère le chargement, la préparation et l'analyse des données. </w:t>
      </w:r>
      <w:r w:rsidRPr="008F2BA2">
        <w:t xml:space="preserve">Il </w:t>
      </w:r>
      <w:proofErr w:type="spellStart"/>
      <w:r w:rsidRPr="008F2BA2">
        <w:t>inclut</w:t>
      </w:r>
      <w:proofErr w:type="spellEnd"/>
      <w:r w:rsidRPr="008F2BA2">
        <w:t xml:space="preserve"> les </w:t>
      </w:r>
      <w:proofErr w:type="spellStart"/>
      <w:r w:rsidRPr="008F2BA2">
        <w:t>méthodes</w:t>
      </w:r>
      <w:proofErr w:type="spellEnd"/>
      <w:r w:rsidRPr="008F2BA2">
        <w:t xml:space="preserve"> </w:t>
      </w:r>
      <w:proofErr w:type="spellStart"/>
      <w:proofErr w:type="gramStart"/>
      <w:r w:rsidRPr="008F2BA2">
        <w:t>suivantes</w:t>
      </w:r>
      <w:proofErr w:type="spellEnd"/>
      <w:r w:rsidRPr="008F2BA2">
        <w:t xml:space="preserve"> :</w:t>
      </w:r>
      <w:proofErr w:type="gramEnd"/>
    </w:p>
    <w:p w14:paraId="449FAC4D" w14:textId="77777777" w:rsidR="008F2BA2" w:rsidRPr="008F2BA2" w:rsidRDefault="008F2BA2" w:rsidP="008F2BA2">
      <w:pPr>
        <w:numPr>
          <w:ilvl w:val="0"/>
          <w:numId w:val="2"/>
        </w:numPr>
        <w:rPr>
          <w:lang w:val="fr-FR"/>
        </w:rPr>
      </w:pPr>
      <w:proofErr w:type="spellStart"/>
      <w:proofErr w:type="gramStart"/>
      <w:r w:rsidRPr="008F2BA2">
        <w:rPr>
          <w:b/>
          <w:bCs/>
          <w:lang w:val="fr-FR"/>
        </w:rPr>
        <w:t>load</w:t>
      </w:r>
      <w:proofErr w:type="gramEnd"/>
      <w:r w:rsidRPr="008F2BA2">
        <w:rPr>
          <w:b/>
          <w:bCs/>
          <w:lang w:val="fr-FR"/>
        </w:rPr>
        <w:t>_data</w:t>
      </w:r>
      <w:proofErr w:type="spellEnd"/>
      <w:r w:rsidRPr="008F2BA2">
        <w:rPr>
          <w:b/>
          <w:bCs/>
          <w:lang w:val="fr-FR"/>
        </w:rPr>
        <w:t>()</w:t>
      </w:r>
      <w:r w:rsidRPr="008F2BA2">
        <w:rPr>
          <w:lang w:val="fr-FR"/>
        </w:rPr>
        <w:t xml:space="preserve"> : Charge les fichiers de données et effectue un traitement initial.</w:t>
      </w:r>
    </w:p>
    <w:p w14:paraId="3CA1E608" w14:textId="77777777" w:rsidR="008F2BA2" w:rsidRPr="008F2BA2" w:rsidRDefault="008F2BA2" w:rsidP="008F2BA2">
      <w:pPr>
        <w:numPr>
          <w:ilvl w:val="0"/>
          <w:numId w:val="2"/>
        </w:numPr>
        <w:rPr>
          <w:lang w:val="fr-FR"/>
        </w:rPr>
      </w:pPr>
      <w:proofErr w:type="spellStart"/>
      <w:proofErr w:type="gramStart"/>
      <w:r w:rsidRPr="008F2BA2">
        <w:rPr>
          <w:b/>
          <w:bCs/>
          <w:lang w:val="fr-FR"/>
        </w:rPr>
        <w:t>prepare</w:t>
      </w:r>
      <w:proofErr w:type="gramEnd"/>
      <w:r w:rsidRPr="008F2BA2">
        <w:rPr>
          <w:b/>
          <w:bCs/>
          <w:lang w:val="fr-FR"/>
        </w:rPr>
        <w:t>_features</w:t>
      </w:r>
      <w:proofErr w:type="spellEnd"/>
      <w:r w:rsidRPr="008F2BA2">
        <w:rPr>
          <w:b/>
          <w:bCs/>
          <w:lang w:val="fr-FR"/>
        </w:rPr>
        <w:t>()</w:t>
      </w:r>
      <w:r w:rsidRPr="008F2BA2">
        <w:rPr>
          <w:lang w:val="fr-FR"/>
        </w:rPr>
        <w:t xml:space="preserve"> : Fusionne les données de surveillance, météorologiques et de sols.</w:t>
      </w:r>
    </w:p>
    <w:p w14:paraId="2A029581" w14:textId="77777777" w:rsidR="008F2BA2" w:rsidRPr="008F2BA2" w:rsidRDefault="008F2BA2" w:rsidP="008F2BA2">
      <w:pPr>
        <w:numPr>
          <w:ilvl w:val="0"/>
          <w:numId w:val="2"/>
        </w:numPr>
        <w:rPr>
          <w:lang w:val="fr-FR"/>
        </w:rPr>
      </w:pPr>
      <w:proofErr w:type="spellStart"/>
      <w:proofErr w:type="gramStart"/>
      <w:r w:rsidRPr="008F2BA2">
        <w:rPr>
          <w:b/>
          <w:bCs/>
          <w:lang w:val="fr-FR"/>
        </w:rPr>
        <w:t>enrich</w:t>
      </w:r>
      <w:proofErr w:type="gramEnd"/>
      <w:r w:rsidRPr="008F2BA2">
        <w:rPr>
          <w:b/>
          <w:bCs/>
          <w:lang w:val="fr-FR"/>
        </w:rPr>
        <w:t>_with_yield_history</w:t>
      </w:r>
      <w:proofErr w:type="spellEnd"/>
      <w:r w:rsidRPr="008F2BA2">
        <w:rPr>
          <w:b/>
          <w:bCs/>
          <w:lang w:val="fr-FR"/>
        </w:rPr>
        <w:t>()</w:t>
      </w:r>
      <w:r w:rsidRPr="008F2BA2">
        <w:rPr>
          <w:lang w:val="fr-FR"/>
        </w:rPr>
        <w:t xml:space="preserve"> : Ajoute l'historique des rendements aux données fusionnées.</w:t>
      </w:r>
    </w:p>
    <w:p w14:paraId="402E2C1D" w14:textId="77777777" w:rsidR="008F2BA2" w:rsidRPr="008F2BA2" w:rsidRDefault="008F2BA2" w:rsidP="008F2BA2">
      <w:pPr>
        <w:numPr>
          <w:ilvl w:val="0"/>
          <w:numId w:val="2"/>
        </w:numPr>
        <w:rPr>
          <w:lang w:val="fr-FR"/>
        </w:rPr>
      </w:pPr>
      <w:proofErr w:type="spellStart"/>
      <w:proofErr w:type="gramStart"/>
      <w:r w:rsidRPr="008F2BA2">
        <w:rPr>
          <w:b/>
          <w:bCs/>
          <w:lang w:val="fr-FR"/>
        </w:rPr>
        <w:t>get</w:t>
      </w:r>
      <w:proofErr w:type="gramEnd"/>
      <w:r w:rsidRPr="008F2BA2">
        <w:rPr>
          <w:b/>
          <w:bCs/>
          <w:lang w:val="fr-FR"/>
        </w:rPr>
        <w:t>_temporal_patterns</w:t>
      </w:r>
      <w:proofErr w:type="spellEnd"/>
      <w:r w:rsidRPr="008F2BA2">
        <w:rPr>
          <w:b/>
          <w:bCs/>
          <w:lang w:val="fr-FR"/>
        </w:rPr>
        <w:t>()</w:t>
      </w:r>
      <w:r w:rsidRPr="008F2BA2">
        <w:rPr>
          <w:lang w:val="fr-FR"/>
        </w:rPr>
        <w:t xml:space="preserve"> : Analyse les tendances temporelles (par exemple, le NDVI).</w:t>
      </w:r>
    </w:p>
    <w:p w14:paraId="465F1B7E" w14:textId="77777777" w:rsidR="008F2BA2" w:rsidRPr="008F2BA2" w:rsidRDefault="008F2BA2" w:rsidP="008F2BA2">
      <w:pPr>
        <w:numPr>
          <w:ilvl w:val="0"/>
          <w:numId w:val="2"/>
        </w:numPr>
        <w:rPr>
          <w:lang w:val="fr-FR"/>
        </w:rPr>
      </w:pPr>
      <w:proofErr w:type="spellStart"/>
      <w:proofErr w:type="gramStart"/>
      <w:r w:rsidRPr="008F2BA2">
        <w:rPr>
          <w:b/>
          <w:bCs/>
          <w:lang w:val="fr-FR"/>
        </w:rPr>
        <w:lastRenderedPageBreak/>
        <w:t>calculate</w:t>
      </w:r>
      <w:proofErr w:type="gramEnd"/>
      <w:r w:rsidRPr="008F2BA2">
        <w:rPr>
          <w:b/>
          <w:bCs/>
          <w:lang w:val="fr-FR"/>
        </w:rPr>
        <w:t>_risk_metrics</w:t>
      </w:r>
      <w:proofErr w:type="spellEnd"/>
      <w:r w:rsidRPr="008F2BA2">
        <w:rPr>
          <w:b/>
          <w:bCs/>
          <w:lang w:val="fr-FR"/>
        </w:rPr>
        <w:t>()</w:t>
      </w:r>
      <w:r w:rsidRPr="008F2BA2">
        <w:rPr>
          <w:lang w:val="fr-FR"/>
        </w:rPr>
        <w:t xml:space="preserve"> : Calcule les risques liés à la sécheresse et aux températures élevées.</w:t>
      </w:r>
    </w:p>
    <w:p w14:paraId="49AE8B23" w14:textId="77777777" w:rsidR="008F2BA2" w:rsidRPr="008F2BA2" w:rsidRDefault="008F2BA2" w:rsidP="008F2BA2">
      <w:pPr>
        <w:numPr>
          <w:ilvl w:val="0"/>
          <w:numId w:val="2"/>
        </w:numPr>
        <w:rPr>
          <w:lang w:val="fr-FR"/>
        </w:rPr>
      </w:pPr>
      <w:proofErr w:type="spellStart"/>
      <w:proofErr w:type="gramStart"/>
      <w:r w:rsidRPr="008F2BA2">
        <w:rPr>
          <w:b/>
          <w:bCs/>
          <w:lang w:val="fr-FR"/>
        </w:rPr>
        <w:t>analyze</w:t>
      </w:r>
      <w:proofErr w:type="gramEnd"/>
      <w:r w:rsidRPr="008F2BA2">
        <w:rPr>
          <w:b/>
          <w:bCs/>
          <w:lang w:val="fr-FR"/>
        </w:rPr>
        <w:t>_yield_patterns</w:t>
      </w:r>
      <w:proofErr w:type="spellEnd"/>
      <w:r w:rsidRPr="008F2BA2">
        <w:rPr>
          <w:b/>
          <w:bCs/>
          <w:lang w:val="fr-FR"/>
        </w:rPr>
        <w:t>()</w:t>
      </w:r>
      <w:r w:rsidRPr="008F2BA2">
        <w:rPr>
          <w:lang w:val="fr-FR"/>
        </w:rPr>
        <w:t xml:space="preserve"> : Effectue une analyse avancée des rendements à l'aide de la décomposition saisonnière.</w:t>
      </w:r>
    </w:p>
    <w:p w14:paraId="481C99CD" w14:textId="77777777" w:rsidR="008F2BA2" w:rsidRDefault="008F2BA2" w:rsidP="008F2BA2">
      <w:pPr>
        <w:rPr>
          <w:b/>
          <w:bCs/>
        </w:rPr>
      </w:pPr>
      <w:r w:rsidRPr="008F2BA2">
        <w:rPr>
          <w:b/>
          <w:bCs/>
        </w:rPr>
        <w:t>3.2. dashboard_richer_data_visualization_experience.py</w:t>
      </w:r>
    </w:p>
    <w:p w14:paraId="591E1413" w14:textId="2A5662EB" w:rsidR="001C593C" w:rsidRPr="001C593C" w:rsidRDefault="001C593C" w:rsidP="001C593C">
      <w:r w:rsidRPr="001C593C">
        <w:drawing>
          <wp:inline distT="0" distB="0" distL="0" distR="0" wp14:anchorId="6582770D" wp14:editId="1F2A4185">
            <wp:extent cx="5760720" cy="5416550"/>
            <wp:effectExtent l="0" t="0" r="0" b="0"/>
            <wp:docPr id="14457312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1244" name="Picture 4"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5416550"/>
                    </a:xfrm>
                    <a:prstGeom prst="rect">
                      <a:avLst/>
                    </a:prstGeom>
                    <a:noFill/>
                    <a:ln>
                      <a:noFill/>
                    </a:ln>
                  </pic:spPr>
                </pic:pic>
              </a:graphicData>
            </a:graphic>
          </wp:inline>
        </w:drawing>
      </w:r>
    </w:p>
    <w:p w14:paraId="41DE74CB" w14:textId="77777777" w:rsidR="001C593C" w:rsidRPr="008F2BA2" w:rsidRDefault="001C593C" w:rsidP="008F2BA2"/>
    <w:p w14:paraId="0C453062" w14:textId="77777777" w:rsidR="008F2BA2" w:rsidRPr="008F2BA2" w:rsidRDefault="008F2BA2" w:rsidP="008F2BA2">
      <w:r w:rsidRPr="008F2BA2">
        <w:rPr>
          <w:lang w:val="fr-FR"/>
        </w:rPr>
        <w:t xml:space="preserve">Ce module crée un tableau de bord interactif à l'aide de Bokeh pour explorer les données temporelles et quantitatives. </w:t>
      </w:r>
      <w:r w:rsidRPr="008F2BA2">
        <w:t xml:space="preserve">Les </w:t>
      </w:r>
      <w:proofErr w:type="spellStart"/>
      <w:r w:rsidRPr="008F2BA2">
        <w:t>graphiques</w:t>
      </w:r>
      <w:proofErr w:type="spellEnd"/>
      <w:r w:rsidRPr="008F2BA2">
        <w:t xml:space="preserve"> </w:t>
      </w:r>
      <w:proofErr w:type="spellStart"/>
      <w:r w:rsidRPr="008F2BA2">
        <w:t>inclus</w:t>
      </w:r>
      <w:proofErr w:type="spellEnd"/>
      <w:r w:rsidRPr="008F2BA2">
        <w:t xml:space="preserve"> </w:t>
      </w:r>
      <w:proofErr w:type="spellStart"/>
      <w:proofErr w:type="gramStart"/>
      <w:r w:rsidRPr="008F2BA2">
        <w:t>sont</w:t>
      </w:r>
      <w:proofErr w:type="spellEnd"/>
      <w:r w:rsidRPr="008F2BA2">
        <w:t xml:space="preserve"> :</w:t>
      </w:r>
      <w:proofErr w:type="gramEnd"/>
    </w:p>
    <w:p w14:paraId="555DCA16" w14:textId="77777777" w:rsidR="008F2BA2" w:rsidRPr="008F2BA2" w:rsidRDefault="008F2BA2" w:rsidP="008F2BA2">
      <w:pPr>
        <w:numPr>
          <w:ilvl w:val="0"/>
          <w:numId w:val="3"/>
        </w:numPr>
        <w:rPr>
          <w:lang w:val="fr-FR"/>
        </w:rPr>
      </w:pPr>
      <w:r w:rsidRPr="008F2BA2">
        <w:rPr>
          <w:b/>
          <w:bCs/>
          <w:lang w:val="fr-FR"/>
        </w:rPr>
        <w:t>Historique des Rendements</w:t>
      </w:r>
      <w:r w:rsidRPr="008F2BA2">
        <w:rPr>
          <w:lang w:val="fr-FR"/>
        </w:rPr>
        <w:t xml:space="preserve"> : Évolution des rendements par parcelle et par année.</w:t>
      </w:r>
    </w:p>
    <w:p w14:paraId="0A1E8776" w14:textId="77777777" w:rsidR="008F2BA2" w:rsidRPr="008F2BA2" w:rsidRDefault="008F2BA2" w:rsidP="008F2BA2">
      <w:pPr>
        <w:numPr>
          <w:ilvl w:val="0"/>
          <w:numId w:val="3"/>
        </w:numPr>
        <w:rPr>
          <w:lang w:val="fr-FR"/>
        </w:rPr>
      </w:pPr>
      <w:r w:rsidRPr="008F2BA2">
        <w:rPr>
          <w:b/>
          <w:bCs/>
          <w:lang w:val="fr-FR"/>
        </w:rPr>
        <w:t>NDVI Temporel</w:t>
      </w:r>
      <w:r w:rsidRPr="008F2BA2">
        <w:rPr>
          <w:lang w:val="fr-FR"/>
        </w:rPr>
        <w:t xml:space="preserve"> : Évolution des indices NDVI au cours du temps.</w:t>
      </w:r>
    </w:p>
    <w:p w14:paraId="503F68B2" w14:textId="77777777" w:rsidR="008F2BA2" w:rsidRPr="008F2BA2" w:rsidRDefault="008F2BA2" w:rsidP="008F2BA2">
      <w:pPr>
        <w:numPr>
          <w:ilvl w:val="0"/>
          <w:numId w:val="3"/>
        </w:numPr>
        <w:rPr>
          <w:lang w:val="fr-FR"/>
        </w:rPr>
      </w:pPr>
      <w:r w:rsidRPr="008F2BA2">
        <w:rPr>
          <w:b/>
          <w:bCs/>
          <w:lang w:val="fr-FR"/>
        </w:rPr>
        <w:t>Matrice de Stress</w:t>
      </w:r>
      <w:r w:rsidRPr="008F2BA2">
        <w:rPr>
          <w:lang w:val="fr-FR"/>
        </w:rPr>
        <w:t xml:space="preserve"> : Visualisation des facteurs de stress hydrique et climatique.</w:t>
      </w:r>
    </w:p>
    <w:p w14:paraId="7260B426" w14:textId="3FCB5628" w:rsidR="008F2BA2" w:rsidRDefault="008F2BA2" w:rsidP="008F2BA2">
      <w:pPr>
        <w:numPr>
          <w:ilvl w:val="0"/>
          <w:numId w:val="3"/>
        </w:numPr>
        <w:rPr>
          <w:lang w:val="fr-FR"/>
        </w:rPr>
      </w:pPr>
      <w:r w:rsidRPr="008F2BA2">
        <w:rPr>
          <w:b/>
          <w:bCs/>
          <w:lang w:val="fr-FR"/>
        </w:rPr>
        <w:lastRenderedPageBreak/>
        <w:t>Prédictions de Rendements</w:t>
      </w:r>
      <w:r w:rsidRPr="008F2BA2">
        <w:rPr>
          <w:lang w:val="fr-FR"/>
        </w:rPr>
        <w:t xml:space="preserve"> : Prévisions basées sur les données historiques.</w:t>
      </w:r>
    </w:p>
    <w:p w14:paraId="5E2580B5" w14:textId="77777777" w:rsidR="001C593C" w:rsidRDefault="008F2BA2" w:rsidP="001C593C">
      <w:pPr>
        <w:rPr>
          <w:b/>
          <w:bCs/>
          <w:lang w:val="fr-FR"/>
        </w:rPr>
      </w:pPr>
      <w:r w:rsidRPr="001C593C">
        <w:rPr>
          <w:b/>
          <w:bCs/>
          <w:lang w:val="fr-FR"/>
        </w:rPr>
        <w:t>3.</w:t>
      </w:r>
      <w:r w:rsidRPr="001C593C">
        <w:rPr>
          <w:b/>
          <w:bCs/>
          <w:lang w:val="fr-FR"/>
        </w:rPr>
        <w:t>3</w:t>
      </w:r>
      <w:r w:rsidRPr="001C593C">
        <w:rPr>
          <w:b/>
          <w:bCs/>
          <w:lang w:val="fr-FR"/>
        </w:rPr>
        <w:t xml:space="preserve">. </w:t>
      </w:r>
      <w:r w:rsidR="001C593C" w:rsidRPr="001C593C">
        <w:rPr>
          <w:b/>
          <w:bCs/>
          <w:lang w:val="fr-FR"/>
        </w:rPr>
        <w:t xml:space="preserve">dashboard_simplified_for_clarity.py </w:t>
      </w:r>
    </w:p>
    <w:p w14:paraId="19CD7CF0" w14:textId="10376B00" w:rsidR="001C593C" w:rsidRPr="001C593C" w:rsidRDefault="001C593C" w:rsidP="001C593C">
      <w:pPr>
        <w:rPr>
          <w:b/>
          <w:bCs/>
        </w:rPr>
      </w:pPr>
      <w:r w:rsidRPr="001C593C">
        <w:rPr>
          <w:b/>
          <w:bCs/>
        </w:rPr>
        <w:drawing>
          <wp:inline distT="0" distB="0" distL="0" distR="0" wp14:anchorId="3C260653" wp14:editId="2459AC0D">
            <wp:extent cx="5097425" cy="5143500"/>
            <wp:effectExtent l="0" t="0" r="8255" b="0"/>
            <wp:docPr id="150662878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28781" name="Picture 2" descr="A screenshot of a grap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10940" cy="5157137"/>
                    </a:xfrm>
                    <a:prstGeom prst="rect">
                      <a:avLst/>
                    </a:prstGeom>
                    <a:noFill/>
                    <a:ln>
                      <a:noFill/>
                    </a:ln>
                  </pic:spPr>
                </pic:pic>
              </a:graphicData>
            </a:graphic>
          </wp:inline>
        </w:drawing>
      </w:r>
    </w:p>
    <w:p w14:paraId="383D6A82" w14:textId="77777777" w:rsidR="001C593C" w:rsidRDefault="001C593C" w:rsidP="001C593C">
      <w:pPr>
        <w:rPr>
          <w:b/>
          <w:bCs/>
          <w:lang w:val="fr-FR"/>
        </w:rPr>
      </w:pPr>
    </w:p>
    <w:p w14:paraId="3AA95C77" w14:textId="051767CD" w:rsidR="001C593C" w:rsidRPr="001C593C" w:rsidRDefault="001C593C" w:rsidP="001C593C">
      <w:pPr>
        <w:rPr>
          <w:lang w:val="fr-FR"/>
        </w:rPr>
      </w:pPr>
      <w:r w:rsidRPr="001C593C">
        <w:rPr>
          <w:lang w:val="fr-FR"/>
        </w:rPr>
        <w:t>U</w:t>
      </w:r>
      <w:r w:rsidRPr="001C593C">
        <w:rPr>
          <w:lang w:val="fr-FR"/>
        </w:rPr>
        <w:t>n code qui crée un tableau de bord interactif pour visualiser des données agricoles. L'objectif principal est de fournir des visualisations simplifiées et claires, permettant d'analyser les rendements historiques, l'évolution du NDVI (</w:t>
      </w:r>
      <w:proofErr w:type="spellStart"/>
      <w:r w:rsidRPr="001C593C">
        <w:rPr>
          <w:lang w:val="fr-FR"/>
        </w:rPr>
        <w:t>Normalized</w:t>
      </w:r>
      <w:proofErr w:type="spellEnd"/>
      <w:r w:rsidRPr="001C593C">
        <w:rPr>
          <w:lang w:val="fr-FR"/>
        </w:rPr>
        <w:t xml:space="preserve"> </w:t>
      </w:r>
      <w:proofErr w:type="spellStart"/>
      <w:r w:rsidRPr="001C593C">
        <w:rPr>
          <w:lang w:val="fr-FR"/>
        </w:rPr>
        <w:t>Difference</w:t>
      </w:r>
      <w:proofErr w:type="spellEnd"/>
      <w:r w:rsidRPr="001C593C">
        <w:rPr>
          <w:lang w:val="fr-FR"/>
        </w:rPr>
        <w:t xml:space="preserve"> </w:t>
      </w:r>
      <w:proofErr w:type="spellStart"/>
      <w:r w:rsidRPr="001C593C">
        <w:rPr>
          <w:lang w:val="fr-FR"/>
        </w:rPr>
        <w:t>Vegetation</w:t>
      </w:r>
      <w:proofErr w:type="spellEnd"/>
      <w:r w:rsidRPr="001C593C">
        <w:rPr>
          <w:lang w:val="fr-FR"/>
        </w:rPr>
        <w:t xml:space="preserve"> Index), une matrice de stress, et des prédictions de rendements.</w:t>
      </w:r>
    </w:p>
    <w:p w14:paraId="3FA12CE0" w14:textId="6DF5C6E9" w:rsidR="001C593C" w:rsidRPr="001C593C" w:rsidRDefault="001C593C" w:rsidP="001C593C">
      <w:pPr>
        <w:rPr>
          <w:b/>
          <w:bCs/>
          <w:lang w:val="fr-FR"/>
        </w:rPr>
      </w:pPr>
      <w:r w:rsidRPr="001C593C">
        <w:rPr>
          <w:b/>
          <w:bCs/>
          <w:lang w:val="fr-FR"/>
        </w:rPr>
        <w:t>Les graphiques générés dans le tableau de bord incluent :</w:t>
      </w:r>
    </w:p>
    <w:p w14:paraId="25435CA7" w14:textId="77777777" w:rsidR="001C593C" w:rsidRPr="001C593C" w:rsidRDefault="001C593C" w:rsidP="001C593C">
      <w:pPr>
        <w:pStyle w:val="ListParagraph"/>
        <w:numPr>
          <w:ilvl w:val="0"/>
          <w:numId w:val="9"/>
        </w:numPr>
        <w:rPr>
          <w:lang w:val="fr-FR"/>
        </w:rPr>
      </w:pPr>
      <w:r w:rsidRPr="001C593C">
        <w:rPr>
          <w:lang w:val="fr-FR"/>
        </w:rPr>
        <w:t>Historique des Rendements par Parcelle : Montre l'évolution des rendements pour une parcelle spécifique.</w:t>
      </w:r>
    </w:p>
    <w:p w14:paraId="24462CE4" w14:textId="77777777" w:rsidR="001C593C" w:rsidRPr="001C593C" w:rsidRDefault="001C593C" w:rsidP="001C593C">
      <w:pPr>
        <w:pStyle w:val="ListParagraph"/>
        <w:numPr>
          <w:ilvl w:val="0"/>
          <w:numId w:val="9"/>
        </w:numPr>
        <w:rPr>
          <w:lang w:val="fr-FR"/>
        </w:rPr>
      </w:pPr>
      <w:r w:rsidRPr="001C593C">
        <w:rPr>
          <w:lang w:val="fr-FR"/>
        </w:rPr>
        <w:t>Évolution du NDVI et des Seuils Historiques : Analyse de l'état de la végétation au fil du temps.</w:t>
      </w:r>
    </w:p>
    <w:p w14:paraId="3334DF7A" w14:textId="77777777" w:rsidR="001C593C" w:rsidRPr="001C593C" w:rsidRDefault="001C593C" w:rsidP="001C593C">
      <w:pPr>
        <w:pStyle w:val="ListParagraph"/>
        <w:numPr>
          <w:ilvl w:val="0"/>
          <w:numId w:val="9"/>
        </w:numPr>
        <w:rPr>
          <w:lang w:val="fr-FR"/>
        </w:rPr>
      </w:pPr>
      <w:r w:rsidRPr="001C593C">
        <w:rPr>
          <w:lang w:val="fr-FR"/>
        </w:rPr>
        <w:t>Matrice de Stress : Combine les risques hydriques et météorologiques.</w:t>
      </w:r>
    </w:p>
    <w:p w14:paraId="0E6E0B16" w14:textId="77777777" w:rsidR="001C593C" w:rsidRPr="001C593C" w:rsidRDefault="001C593C" w:rsidP="001C593C">
      <w:pPr>
        <w:pStyle w:val="ListParagraph"/>
        <w:numPr>
          <w:ilvl w:val="0"/>
          <w:numId w:val="9"/>
        </w:numPr>
        <w:rPr>
          <w:lang w:val="fr-FR"/>
        </w:rPr>
      </w:pPr>
      <w:r w:rsidRPr="001C593C">
        <w:rPr>
          <w:lang w:val="fr-FR"/>
        </w:rPr>
        <w:lastRenderedPageBreak/>
        <w:t>Prédiction des Rendements : Affiche les rendements futurs estimés basés sur des données historiques.</w:t>
      </w:r>
    </w:p>
    <w:p w14:paraId="2EAC1493" w14:textId="2B7603E4" w:rsidR="001C593C" w:rsidRPr="001C593C" w:rsidRDefault="001C593C" w:rsidP="001C593C">
      <w:pPr>
        <w:rPr>
          <w:b/>
          <w:bCs/>
          <w:lang w:val="fr-FR"/>
        </w:rPr>
      </w:pPr>
      <w:r>
        <w:rPr>
          <w:b/>
          <w:bCs/>
          <w:lang w:val="fr-FR"/>
        </w:rPr>
        <w:t>1</w:t>
      </w:r>
      <w:r w:rsidRPr="001C593C">
        <w:rPr>
          <w:b/>
          <w:bCs/>
          <w:lang w:val="fr-FR"/>
        </w:rPr>
        <w:t>. Analyse des graphiques générés</w:t>
      </w:r>
    </w:p>
    <w:p w14:paraId="3C69F6D7" w14:textId="698017B2" w:rsidR="001C593C" w:rsidRPr="001C593C" w:rsidRDefault="001C593C" w:rsidP="001C593C">
      <w:pPr>
        <w:rPr>
          <w:b/>
          <w:bCs/>
          <w:lang w:val="fr-FR"/>
        </w:rPr>
      </w:pPr>
      <w:r w:rsidRPr="001C593C">
        <w:rPr>
          <w:b/>
          <w:bCs/>
          <w:lang w:val="fr-FR"/>
        </w:rPr>
        <w:t>Graphique 1 : Historique des Rendements</w:t>
      </w:r>
    </w:p>
    <w:p w14:paraId="482F5FC3" w14:textId="77777777" w:rsidR="001C593C" w:rsidRPr="001C593C" w:rsidRDefault="001C593C" w:rsidP="001C593C">
      <w:pPr>
        <w:rPr>
          <w:b/>
          <w:bCs/>
          <w:lang w:val="fr-FR"/>
        </w:rPr>
      </w:pPr>
      <w:r w:rsidRPr="001C593C">
        <w:rPr>
          <w:b/>
          <w:bCs/>
          <w:lang w:val="fr-FR"/>
        </w:rPr>
        <w:t>Objectif : Visualiser les rendements passés d'une parcelle.</w:t>
      </w:r>
    </w:p>
    <w:p w14:paraId="5C798485" w14:textId="77777777" w:rsidR="001C593C" w:rsidRPr="001C593C" w:rsidRDefault="001C593C" w:rsidP="001C593C">
      <w:pPr>
        <w:rPr>
          <w:b/>
          <w:bCs/>
          <w:lang w:val="fr-FR"/>
        </w:rPr>
      </w:pPr>
      <w:r w:rsidRPr="001C593C">
        <w:rPr>
          <w:b/>
          <w:bCs/>
          <w:lang w:val="fr-FR"/>
        </w:rPr>
        <w:t>Analyse :</w:t>
      </w:r>
    </w:p>
    <w:p w14:paraId="3CDDC380" w14:textId="77777777" w:rsidR="001C593C" w:rsidRPr="001C593C" w:rsidRDefault="001C593C" w:rsidP="001C593C">
      <w:pPr>
        <w:rPr>
          <w:lang w:val="fr-FR"/>
        </w:rPr>
      </w:pPr>
      <w:r w:rsidRPr="001C593C">
        <w:rPr>
          <w:lang w:val="fr-FR"/>
        </w:rPr>
        <w:t>Dans le graphique de l'historique des rendements, la courbe bleue représente les rendements réels par année.</w:t>
      </w:r>
    </w:p>
    <w:p w14:paraId="22A1CF88" w14:textId="77777777" w:rsidR="001C593C" w:rsidRPr="001C593C" w:rsidRDefault="001C593C" w:rsidP="001C593C">
      <w:pPr>
        <w:rPr>
          <w:lang w:val="fr-FR"/>
        </w:rPr>
      </w:pPr>
      <w:r w:rsidRPr="001C593C">
        <w:rPr>
          <w:lang w:val="fr-FR"/>
        </w:rPr>
        <w:t>Chaque point bleu marque une année spécifique et sa valeur de rendement.</w:t>
      </w:r>
    </w:p>
    <w:p w14:paraId="34A35991" w14:textId="77777777" w:rsidR="001C593C" w:rsidRPr="001C593C" w:rsidRDefault="001C593C" w:rsidP="001C593C">
      <w:pPr>
        <w:rPr>
          <w:lang w:val="fr-FR"/>
        </w:rPr>
      </w:pPr>
      <w:r w:rsidRPr="001C593C">
        <w:rPr>
          <w:lang w:val="fr-FR"/>
        </w:rPr>
        <w:t>Ce graphique permet d'identifier les tendances passées (hausse, stagnation ou baisse) et les anomalies.</w:t>
      </w:r>
    </w:p>
    <w:p w14:paraId="6AA17583" w14:textId="7219E7A5" w:rsidR="001C593C" w:rsidRPr="001C593C" w:rsidRDefault="001C593C" w:rsidP="001C593C">
      <w:pPr>
        <w:rPr>
          <w:b/>
          <w:bCs/>
          <w:lang w:val="fr-FR"/>
        </w:rPr>
      </w:pPr>
      <w:r w:rsidRPr="001C593C">
        <w:rPr>
          <w:b/>
          <w:bCs/>
          <w:lang w:val="fr-FR"/>
        </w:rPr>
        <w:t>Graphique 2 : Évolution du NDVI</w:t>
      </w:r>
    </w:p>
    <w:p w14:paraId="4F2622F1" w14:textId="77777777" w:rsidR="001C593C" w:rsidRPr="001C593C" w:rsidRDefault="001C593C" w:rsidP="001C593C">
      <w:pPr>
        <w:rPr>
          <w:b/>
          <w:bCs/>
          <w:lang w:val="fr-FR"/>
        </w:rPr>
      </w:pPr>
      <w:r w:rsidRPr="001C593C">
        <w:rPr>
          <w:b/>
          <w:bCs/>
          <w:lang w:val="fr-FR"/>
        </w:rPr>
        <w:t>Objectif : Suivre les variations de la santé de la végétation dans le temps.</w:t>
      </w:r>
    </w:p>
    <w:p w14:paraId="0517572A" w14:textId="77777777" w:rsidR="001C593C" w:rsidRPr="001C593C" w:rsidRDefault="001C593C" w:rsidP="001C593C">
      <w:pPr>
        <w:rPr>
          <w:b/>
          <w:bCs/>
          <w:lang w:val="fr-FR"/>
        </w:rPr>
      </w:pPr>
      <w:r w:rsidRPr="001C593C">
        <w:rPr>
          <w:b/>
          <w:bCs/>
          <w:lang w:val="fr-FR"/>
        </w:rPr>
        <w:t>Analyse :</w:t>
      </w:r>
    </w:p>
    <w:p w14:paraId="6B77910A" w14:textId="77777777" w:rsidR="001C593C" w:rsidRPr="001C593C" w:rsidRDefault="001C593C" w:rsidP="001C593C">
      <w:pPr>
        <w:rPr>
          <w:lang w:val="fr-FR"/>
        </w:rPr>
      </w:pPr>
      <w:r w:rsidRPr="001C593C">
        <w:rPr>
          <w:lang w:val="fr-FR"/>
        </w:rPr>
        <w:t>Le NDVI est un indicateur clé pour surveiller la santé des cultures.</w:t>
      </w:r>
    </w:p>
    <w:p w14:paraId="650421F8" w14:textId="77777777" w:rsidR="001C593C" w:rsidRPr="001C593C" w:rsidRDefault="001C593C" w:rsidP="001C593C">
      <w:pPr>
        <w:rPr>
          <w:lang w:val="fr-FR"/>
        </w:rPr>
      </w:pPr>
      <w:r w:rsidRPr="001C593C">
        <w:rPr>
          <w:lang w:val="fr-FR"/>
        </w:rPr>
        <w:t>Une ligne verte montre l'évolution journalière ou mensuelle des valeurs de NDVI.</w:t>
      </w:r>
    </w:p>
    <w:p w14:paraId="6A981250" w14:textId="77777777" w:rsidR="001C593C" w:rsidRPr="001C593C" w:rsidRDefault="001C593C" w:rsidP="001C593C">
      <w:pPr>
        <w:rPr>
          <w:lang w:val="fr-FR"/>
        </w:rPr>
      </w:pPr>
      <w:r w:rsidRPr="001C593C">
        <w:rPr>
          <w:lang w:val="fr-FR"/>
        </w:rPr>
        <w:t>Les pics et creux du graphique indiquent respectivement des périodes de croissance active et de stress potentiel pour la végétation.</w:t>
      </w:r>
    </w:p>
    <w:p w14:paraId="0CFEB22A" w14:textId="66D898EE" w:rsidR="001C593C" w:rsidRPr="001C593C" w:rsidRDefault="001C593C" w:rsidP="001C593C">
      <w:pPr>
        <w:rPr>
          <w:b/>
          <w:bCs/>
          <w:lang w:val="fr-FR"/>
        </w:rPr>
      </w:pPr>
      <w:r w:rsidRPr="001C593C">
        <w:rPr>
          <w:b/>
          <w:bCs/>
          <w:lang w:val="fr-FR"/>
        </w:rPr>
        <w:t>Graphique 3 : Matrice de Stress</w:t>
      </w:r>
    </w:p>
    <w:p w14:paraId="2205A750" w14:textId="77777777" w:rsidR="001C593C" w:rsidRPr="001C593C" w:rsidRDefault="001C593C" w:rsidP="001C593C">
      <w:pPr>
        <w:rPr>
          <w:b/>
          <w:bCs/>
          <w:lang w:val="fr-FR"/>
        </w:rPr>
      </w:pPr>
      <w:r w:rsidRPr="001C593C">
        <w:rPr>
          <w:b/>
          <w:bCs/>
          <w:lang w:val="fr-FR"/>
        </w:rPr>
        <w:t>Objectif : Identifier les zones présentant un risque élevé de stress hydrique ou climatique.</w:t>
      </w:r>
    </w:p>
    <w:p w14:paraId="4DF0686D" w14:textId="77777777" w:rsidR="001C593C" w:rsidRPr="001C593C" w:rsidRDefault="001C593C" w:rsidP="001C593C">
      <w:pPr>
        <w:rPr>
          <w:b/>
          <w:bCs/>
          <w:lang w:val="fr-FR"/>
        </w:rPr>
      </w:pPr>
      <w:r w:rsidRPr="001C593C">
        <w:rPr>
          <w:b/>
          <w:bCs/>
          <w:lang w:val="fr-FR"/>
        </w:rPr>
        <w:t>Analyse :</w:t>
      </w:r>
    </w:p>
    <w:p w14:paraId="1AE2F890" w14:textId="77777777" w:rsidR="001C593C" w:rsidRPr="001C593C" w:rsidRDefault="001C593C" w:rsidP="001C593C">
      <w:pPr>
        <w:rPr>
          <w:lang w:val="fr-FR"/>
        </w:rPr>
      </w:pPr>
      <w:r w:rsidRPr="001C593C">
        <w:rPr>
          <w:lang w:val="fr-FR"/>
        </w:rPr>
        <w:t>Les carrés colorés représentent des niveaux de stress spécifiques.</w:t>
      </w:r>
    </w:p>
    <w:p w14:paraId="1066736C" w14:textId="77777777" w:rsidR="001C593C" w:rsidRPr="001C593C" w:rsidRDefault="001C593C" w:rsidP="001C593C">
      <w:pPr>
        <w:rPr>
          <w:lang w:val="fr-FR"/>
        </w:rPr>
      </w:pPr>
      <w:r w:rsidRPr="001C593C">
        <w:rPr>
          <w:lang w:val="fr-FR"/>
        </w:rPr>
        <w:t>La couleur bleue indique un faible stress, le jaune un stress modéré, et le rouge un stress élevé.</w:t>
      </w:r>
    </w:p>
    <w:p w14:paraId="4566B82C" w14:textId="77777777" w:rsidR="001C593C" w:rsidRPr="001C593C" w:rsidRDefault="001C593C" w:rsidP="001C593C">
      <w:pPr>
        <w:rPr>
          <w:lang w:val="fr-FR"/>
        </w:rPr>
      </w:pPr>
      <w:r w:rsidRPr="001C593C">
        <w:rPr>
          <w:lang w:val="fr-FR"/>
        </w:rPr>
        <w:t>Ce graphique est crucial pour les décisions sur l'irrigation ou d'autres mesures d'atténuation.</w:t>
      </w:r>
    </w:p>
    <w:p w14:paraId="6E9AFFAB" w14:textId="1E6FC332" w:rsidR="001C593C" w:rsidRPr="001C593C" w:rsidRDefault="001C593C" w:rsidP="001C593C">
      <w:pPr>
        <w:rPr>
          <w:b/>
          <w:bCs/>
          <w:lang w:val="fr-FR"/>
        </w:rPr>
      </w:pPr>
      <w:r w:rsidRPr="001C593C">
        <w:rPr>
          <w:b/>
          <w:bCs/>
          <w:lang w:val="fr-FR"/>
        </w:rPr>
        <w:t>Graphique 4 : Prédiction des Rendements</w:t>
      </w:r>
    </w:p>
    <w:p w14:paraId="4B4F334A" w14:textId="77777777" w:rsidR="001C593C" w:rsidRPr="001C593C" w:rsidRDefault="001C593C" w:rsidP="001C593C">
      <w:pPr>
        <w:rPr>
          <w:b/>
          <w:bCs/>
          <w:lang w:val="fr-FR"/>
        </w:rPr>
      </w:pPr>
      <w:r w:rsidRPr="001C593C">
        <w:rPr>
          <w:b/>
          <w:bCs/>
          <w:lang w:val="fr-FR"/>
        </w:rPr>
        <w:t>Objectif : Anticiper les rendements futurs basés sur des modèles historiques et actuels.</w:t>
      </w:r>
    </w:p>
    <w:p w14:paraId="386F7493" w14:textId="77777777" w:rsidR="001C593C" w:rsidRPr="001C593C" w:rsidRDefault="001C593C" w:rsidP="001C593C">
      <w:pPr>
        <w:rPr>
          <w:b/>
          <w:bCs/>
          <w:lang w:val="fr-FR"/>
        </w:rPr>
      </w:pPr>
      <w:r w:rsidRPr="001C593C">
        <w:rPr>
          <w:b/>
          <w:bCs/>
          <w:lang w:val="fr-FR"/>
        </w:rPr>
        <w:t>Analyse :</w:t>
      </w:r>
    </w:p>
    <w:p w14:paraId="26D80B50" w14:textId="77777777" w:rsidR="001C593C" w:rsidRPr="001C593C" w:rsidRDefault="001C593C" w:rsidP="001C593C">
      <w:pPr>
        <w:rPr>
          <w:lang w:val="fr-FR"/>
        </w:rPr>
      </w:pPr>
      <w:r w:rsidRPr="001C593C">
        <w:rPr>
          <w:lang w:val="fr-FR"/>
        </w:rPr>
        <w:lastRenderedPageBreak/>
        <w:t>La courbe rouge montre les prédictions des rendements futurs.</w:t>
      </w:r>
    </w:p>
    <w:p w14:paraId="4936C2B8" w14:textId="77777777" w:rsidR="001C593C" w:rsidRPr="001C593C" w:rsidRDefault="001C593C" w:rsidP="001C593C">
      <w:pPr>
        <w:rPr>
          <w:lang w:val="fr-FR"/>
        </w:rPr>
      </w:pPr>
      <w:r w:rsidRPr="001C593C">
        <w:rPr>
          <w:lang w:val="fr-FR"/>
        </w:rPr>
        <w:t>Chaque point indique une année future et le rendement prévu.</w:t>
      </w:r>
    </w:p>
    <w:p w14:paraId="54D8F1B2" w14:textId="77777777" w:rsidR="001C593C" w:rsidRPr="001C593C" w:rsidRDefault="001C593C" w:rsidP="001C593C">
      <w:pPr>
        <w:rPr>
          <w:lang w:val="fr-FR"/>
        </w:rPr>
      </w:pPr>
      <w:r w:rsidRPr="001C593C">
        <w:rPr>
          <w:lang w:val="fr-FR"/>
        </w:rPr>
        <w:t>Ce graphique est utile pour la planification agricole à long terme.</w:t>
      </w:r>
    </w:p>
    <w:p w14:paraId="21BD263D" w14:textId="77777777" w:rsidR="001C593C" w:rsidRPr="001C593C" w:rsidRDefault="001C593C" w:rsidP="001C593C">
      <w:pPr>
        <w:rPr>
          <w:b/>
          <w:bCs/>
          <w:lang w:val="fr-FR"/>
        </w:rPr>
      </w:pPr>
      <w:r w:rsidRPr="001C593C">
        <w:rPr>
          <w:b/>
          <w:bCs/>
          <w:lang w:val="fr-FR"/>
        </w:rPr>
        <w:t>3. Points importants du code</w:t>
      </w:r>
    </w:p>
    <w:p w14:paraId="2DB182D4" w14:textId="40A01BBF" w:rsidR="001C593C" w:rsidRPr="001C593C" w:rsidRDefault="001C593C" w:rsidP="001C593C">
      <w:pPr>
        <w:rPr>
          <w:b/>
          <w:bCs/>
          <w:lang w:val="fr-FR"/>
        </w:rPr>
      </w:pPr>
      <w:r w:rsidRPr="001C593C">
        <w:rPr>
          <w:b/>
          <w:bCs/>
          <w:lang w:val="fr-FR"/>
        </w:rPr>
        <w:t>Le fichier utilise plusieurs bibliothèques clés pour générer des visualisations interactives :</w:t>
      </w:r>
    </w:p>
    <w:p w14:paraId="0DF4B7E4" w14:textId="77777777" w:rsidR="001C593C" w:rsidRPr="001C593C" w:rsidRDefault="001C593C" w:rsidP="001C593C">
      <w:pPr>
        <w:rPr>
          <w:b/>
          <w:bCs/>
          <w:lang w:val="fr-FR"/>
        </w:rPr>
      </w:pPr>
      <w:r w:rsidRPr="001C593C">
        <w:rPr>
          <w:b/>
          <w:bCs/>
          <w:lang w:val="fr-FR"/>
        </w:rPr>
        <w:t>Bokeh : Pour créer les graphiques.</w:t>
      </w:r>
    </w:p>
    <w:p w14:paraId="003F5423" w14:textId="77777777" w:rsidR="001C593C" w:rsidRPr="001C593C" w:rsidRDefault="001C593C" w:rsidP="001C593C">
      <w:pPr>
        <w:rPr>
          <w:lang w:val="fr-FR"/>
        </w:rPr>
      </w:pPr>
      <w:proofErr w:type="spellStart"/>
      <w:r w:rsidRPr="001C593C">
        <w:rPr>
          <w:lang w:val="fr-FR"/>
        </w:rPr>
        <w:t>ColumnDataSource</w:t>
      </w:r>
      <w:proofErr w:type="spellEnd"/>
      <w:r w:rsidRPr="001C593C">
        <w:rPr>
          <w:lang w:val="fr-FR"/>
        </w:rPr>
        <w:t xml:space="preserve"> : Pour structurer les données à visualiser.</w:t>
      </w:r>
    </w:p>
    <w:p w14:paraId="188B7FEF" w14:textId="77777777" w:rsidR="001C593C" w:rsidRPr="001C593C" w:rsidRDefault="001C593C" w:rsidP="001C593C">
      <w:pPr>
        <w:rPr>
          <w:b/>
          <w:bCs/>
          <w:lang w:val="fr-FR"/>
        </w:rPr>
      </w:pPr>
      <w:proofErr w:type="spellStart"/>
      <w:r w:rsidRPr="001C593C">
        <w:rPr>
          <w:lang w:val="fr-FR"/>
        </w:rPr>
        <w:t>HoverTool</w:t>
      </w:r>
      <w:proofErr w:type="spellEnd"/>
      <w:r w:rsidRPr="001C593C">
        <w:rPr>
          <w:lang w:val="fr-FR"/>
        </w:rPr>
        <w:t xml:space="preserve"> : Pour afficher des informations supplémentaires sur les points du graphique.</w:t>
      </w:r>
    </w:p>
    <w:p w14:paraId="34E75A80" w14:textId="59554C45" w:rsidR="001C593C" w:rsidRPr="001C593C" w:rsidRDefault="001C593C" w:rsidP="001C593C">
      <w:pPr>
        <w:rPr>
          <w:b/>
          <w:bCs/>
          <w:lang w:val="fr-FR"/>
        </w:rPr>
      </w:pPr>
      <w:r w:rsidRPr="001C593C">
        <w:rPr>
          <w:b/>
          <w:bCs/>
          <w:lang w:val="fr-FR"/>
        </w:rPr>
        <w:t>Les principales étapes de la création de chaque graphique incluent :</w:t>
      </w:r>
    </w:p>
    <w:p w14:paraId="2A87BC24" w14:textId="77777777" w:rsidR="001C593C" w:rsidRPr="001C593C" w:rsidRDefault="001C593C" w:rsidP="001C593C">
      <w:pPr>
        <w:rPr>
          <w:lang w:val="fr-FR"/>
        </w:rPr>
      </w:pPr>
      <w:r w:rsidRPr="001C593C">
        <w:rPr>
          <w:lang w:val="fr-FR"/>
        </w:rPr>
        <w:t>Chargement des données (données fictives ici pour simplification).</w:t>
      </w:r>
    </w:p>
    <w:p w14:paraId="34496A2D" w14:textId="77777777" w:rsidR="001C593C" w:rsidRPr="001C593C" w:rsidRDefault="001C593C" w:rsidP="001C593C">
      <w:pPr>
        <w:rPr>
          <w:lang w:val="fr-FR"/>
        </w:rPr>
      </w:pPr>
      <w:r w:rsidRPr="001C593C">
        <w:rPr>
          <w:lang w:val="fr-FR"/>
        </w:rPr>
        <w:t xml:space="preserve">Création d'une source de données avec </w:t>
      </w:r>
      <w:proofErr w:type="spellStart"/>
      <w:r w:rsidRPr="001C593C">
        <w:rPr>
          <w:lang w:val="fr-FR"/>
        </w:rPr>
        <w:t>ColumnDataSource</w:t>
      </w:r>
      <w:proofErr w:type="spellEnd"/>
      <w:r w:rsidRPr="001C593C">
        <w:rPr>
          <w:lang w:val="fr-FR"/>
        </w:rPr>
        <w:t>.</w:t>
      </w:r>
    </w:p>
    <w:p w14:paraId="7F7B038E" w14:textId="77777777" w:rsidR="001C593C" w:rsidRPr="001C593C" w:rsidRDefault="001C593C" w:rsidP="001C593C">
      <w:pPr>
        <w:rPr>
          <w:lang w:val="fr-FR"/>
        </w:rPr>
      </w:pPr>
      <w:r w:rsidRPr="001C593C">
        <w:rPr>
          <w:lang w:val="fr-FR"/>
        </w:rPr>
        <w:t>Définition des éléments du graphique (titre, axes, couleurs).</w:t>
      </w:r>
    </w:p>
    <w:p w14:paraId="1A50A165" w14:textId="2D445C2B" w:rsidR="008F2BA2" w:rsidRPr="001C593C" w:rsidRDefault="001C593C" w:rsidP="001C593C">
      <w:pPr>
        <w:rPr>
          <w:lang w:val="fr-FR"/>
        </w:rPr>
      </w:pPr>
      <w:r w:rsidRPr="001C593C">
        <w:rPr>
          <w:lang w:val="fr-FR"/>
        </w:rPr>
        <w:t xml:space="preserve">Ajout d'outils interactifs comme </w:t>
      </w:r>
      <w:proofErr w:type="spellStart"/>
      <w:r w:rsidRPr="001C593C">
        <w:rPr>
          <w:lang w:val="fr-FR"/>
        </w:rPr>
        <w:t>HoverTool</w:t>
      </w:r>
      <w:proofErr w:type="spellEnd"/>
      <w:r w:rsidRPr="001C593C">
        <w:rPr>
          <w:lang w:val="fr-FR"/>
        </w:rPr>
        <w:t>.</w:t>
      </w:r>
    </w:p>
    <w:p w14:paraId="42F5B9BF" w14:textId="78092FD6" w:rsidR="008F2BA2" w:rsidRPr="008F2BA2" w:rsidRDefault="008F2BA2" w:rsidP="008F2BA2">
      <w:pPr>
        <w:rPr>
          <w:lang w:val="fr-FR"/>
        </w:rPr>
      </w:pPr>
      <w:r w:rsidRPr="008F2BA2">
        <w:rPr>
          <w:b/>
          <w:bCs/>
          <w:lang w:val="fr-FR"/>
        </w:rPr>
        <w:t>3.</w:t>
      </w:r>
      <w:r>
        <w:rPr>
          <w:b/>
          <w:bCs/>
          <w:lang w:val="fr-FR"/>
        </w:rPr>
        <w:t>4</w:t>
      </w:r>
      <w:r w:rsidRPr="008F2BA2">
        <w:rPr>
          <w:b/>
          <w:bCs/>
          <w:lang w:val="fr-FR"/>
        </w:rPr>
        <w:t>. map_visualization.py</w:t>
      </w:r>
    </w:p>
    <w:p w14:paraId="67E3B1BF" w14:textId="77777777" w:rsidR="008F2BA2" w:rsidRPr="008F2BA2" w:rsidRDefault="008F2BA2" w:rsidP="008F2BA2">
      <w:pPr>
        <w:rPr>
          <w:lang w:val="fr-FR"/>
        </w:rPr>
      </w:pPr>
      <w:r w:rsidRPr="008F2BA2">
        <w:rPr>
          <w:lang w:val="fr-FR"/>
        </w:rPr>
        <w:t xml:space="preserve">Ce module utilise </w:t>
      </w:r>
      <w:proofErr w:type="spellStart"/>
      <w:r w:rsidRPr="008F2BA2">
        <w:rPr>
          <w:lang w:val="fr-FR"/>
        </w:rPr>
        <w:t>Folium</w:t>
      </w:r>
      <w:proofErr w:type="spellEnd"/>
      <w:r w:rsidRPr="008F2BA2">
        <w:rPr>
          <w:lang w:val="fr-FR"/>
        </w:rPr>
        <w:t xml:space="preserve"> pour créer une carte interactive des parcelles agricoles avec :</w:t>
      </w:r>
    </w:p>
    <w:p w14:paraId="2526D2AA" w14:textId="77777777" w:rsidR="008F2BA2" w:rsidRPr="008F2BA2" w:rsidRDefault="008F2BA2" w:rsidP="008F2BA2">
      <w:pPr>
        <w:numPr>
          <w:ilvl w:val="0"/>
          <w:numId w:val="4"/>
        </w:numPr>
        <w:rPr>
          <w:lang w:val="fr-FR"/>
        </w:rPr>
      </w:pPr>
      <w:r w:rsidRPr="008F2BA2">
        <w:rPr>
          <w:lang w:val="fr-FR"/>
        </w:rPr>
        <w:t xml:space="preserve">Une </w:t>
      </w:r>
      <w:r w:rsidRPr="008F2BA2">
        <w:rPr>
          <w:b/>
          <w:bCs/>
          <w:lang w:val="fr-FR"/>
        </w:rPr>
        <w:t>couche historique des rendements</w:t>
      </w:r>
      <w:r w:rsidRPr="008F2BA2">
        <w:rPr>
          <w:lang w:val="fr-FR"/>
        </w:rPr>
        <w:t>, indiquant les rendements prédits et historiques.</w:t>
      </w:r>
    </w:p>
    <w:p w14:paraId="5D6C9B46" w14:textId="77777777" w:rsidR="008F2BA2" w:rsidRPr="008F2BA2" w:rsidRDefault="008F2BA2" w:rsidP="008F2BA2">
      <w:pPr>
        <w:numPr>
          <w:ilvl w:val="0"/>
          <w:numId w:val="4"/>
        </w:numPr>
        <w:rPr>
          <w:lang w:val="fr-FR"/>
        </w:rPr>
      </w:pPr>
      <w:r w:rsidRPr="008F2BA2">
        <w:rPr>
          <w:lang w:val="fr-FR"/>
        </w:rPr>
        <w:t xml:space="preserve">Une </w:t>
      </w:r>
      <w:r w:rsidRPr="008F2BA2">
        <w:rPr>
          <w:b/>
          <w:bCs/>
          <w:lang w:val="fr-FR"/>
        </w:rPr>
        <w:t>couche NDVI actuelle</w:t>
      </w:r>
      <w:r w:rsidRPr="008F2BA2">
        <w:rPr>
          <w:lang w:val="fr-FR"/>
        </w:rPr>
        <w:t>, montrant les indices NDVI des parcelles.</w:t>
      </w:r>
    </w:p>
    <w:p w14:paraId="18166C65" w14:textId="55703F43" w:rsidR="008F2BA2" w:rsidRPr="008F2BA2" w:rsidRDefault="008F2BA2" w:rsidP="001C593C">
      <w:pPr>
        <w:numPr>
          <w:ilvl w:val="0"/>
          <w:numId w:val="4"/>
        </w:numPr>
        <w:rPr>
          <w:lang w:val="fr-FR"/>
        </w:rPr>
      </w:pPr>
      <w:r w:rsidRPr="008F2BA2">
        <w:rPr>
          <w:lang w:val="fr-FR"/>
        </w:rPr>
        <w:t xml:space="preserve">Une </w:t>
      </w:r>
      <w:r w:rsidRPr="008F2BA2">
        <w:rPr>
          <w:b/>
          <w:bCs/>
          <w:lang w:val="fr-FR"/>
        </w:rPr>
        <w:t>carte de chaleur des risques</w:t>
      </w:r>
      <w:r w:rsidRPr="008F2BA2">
        <w:rPr>
          <w:lang w:val="fr-FR"/>
        </w:rPr>
        <w:t>, visualisant les zones à haut risque (exemple : sécheresse).</w:t>
      </w:r>
    </w:p>
    <w:p w14:paraId="2F49214E" w14:textId="77777777" w:rsidR="008F2BA2" w:rsidRPr="008F2BA2" w:rsidRDefault="008F2BA2" w:rsidP="008F2BA2">
      <w:pPr>
        <w:rPr>
          <w:lang w:val="fr-FR"/>
        </w:rPr>
      </w:pPr>
      <w:r w:rsidRPr="008F2BA2">
        <w:rPr>
          <w:b/>
          <w:bCs/>
          <w:lang w:val="fr-FR"/>
        </w:rPr>
        <w:t>4. Résultats Générés</w:t>
      </w:r>
    </w:p>
    <w:p w14:paraId="238F732C" w14:textId="77777777" w:rsidR="008F2BA2" w:rsidRPr="008F2BA2" w:rsidRDefault="008F2BA2" w:rsidP="008F2BA2">
      <w:pPr>
        <w:rPr>
          <w:lang w:val="fr-FR"/>
        </w:rPr>
      </w:pPr>
      <w:r w:rsidRPr="008F2BA2">
        <w:rPr>
          <w:b/>
          <w:bCs/>
          <w:lang w:val="fr-FR"/>
        </w:rPr>
        <w:t xml:space="preserve">4.1. </w:t>
      </w:r>
      <w:proofErr w:type="spellStart"/>
      <w:r w:rsidRPr="008F2BA2">
        <w:rPr>
          <w:b/>
          <w:bCs/>
          <w:lang w:val="fr-FR"/>
        </w:rPr>
        <w:t>Dashboards</w:t>
      </w:r>
      <w:proofErr w:type="spellEnd"/>
      <w:r w:rsidRPr="008F2BA2">
        <w:rPr>
          <w:b/>
          <w:bCs/>
          <w:lang w:val="fr-FR"/>
        </w:rPr>
        <w:t xml:space="preserve"> Bokeh</w:t>
      </w:r>
    </w:p>
    <w:p w14:paraId="51421D8C" w14:textId="77777777" w:rsidR="008F2BA2" w:rsidRPr="008F2BA2" w:rsidRDefault="008F2BA2" w:rsidP="008F2BA2">
      <w:pPr>
        <w:rPr>
          <w:lang w:val="fr-FR"/>
        </w:rPr>
      </w:pPr>
      <w:r w:rsidRPr="008F2BA2">
        <w:rPr>
          <w:lang w:val="fr-FR"/>
        </w:rPr>
        <w:t>Voici les captures d’écran des tableaux de bord générés avec Bokeh :</w:t>
      </w:r>
    </w:p>
    <w:p w14:paraId="70747765" w14:textId="77777777" w:rsidR="008F2BA2" w:rsidRPr="008F2BA2" w:rsidRDefault="008F2BA2" w:rsidP="008F2BA2">
      <w:pPr>
        <w:rPr>
          <w:lang w:val="fr-FR"/>
        </w:rPr>
      </w:pPr>
      <w:r w:rsidRPr="008F2BA2">
        <w:rPr>
          <w:i/>
          <w:iCs/>
          <w:lang w:val="fr-FR"/>
        </w:rPr>
        <w:t xml:space="preserve">Image 1 : Dashboard simplifié pour </w:t>
      </w:r>
      <w:proofErr w:type="spellStart"/>
      <w:r w:rsidRPr="008F2BA2">
        <w:rPr>
          <w:i/>
          <w:iCs/>
          <w:lang w:val="fr-FR"/>
        </w:rPr>
        <w:t>clarité</w:t>
      </w:r>
      <w:proofErr w:type="spellEnd"/>
    </w:p>
    <w:p w14:paraId="324425FE" w14:textId="4F0BC86C" w:rsidR="008F2BA2" w:rsidRPr="008F2BA2" w:rsidRDefault="008F2BA2" w:rsidP="001C593C">
      <w:pPr>
        <w:rPr>
          <w:lang w:val="fr-FR"/>
        </w:rPr>
      </w:pPr>
      <w:r w:rsidRPr="008F2BA2">
        <w:rPr>
          <w:i/>
          <w:iCs/>
          <w:lang w:val="fr-FR"/>
        </w:rPr>
        <w:t>Image 2 : Dashboard enrichi avec plus de visualisations</w:t>
      </w:r>
    </w:p>
    <w:p w14:paraId="7B723D83" w14:textId="77777777" w:rsidR="008F2BA2" w:rsidRPr="008F2BA2" w:rsidRDefault="008F2BA2" w:rsidP="008F2BA2">
      <w:pPr>
        <w:rPr>
          <w:lang w:val="fr-FR"/>
        </w:rPr>
      </w:pPr>
      <w:r w:rsidRPr="008F2BA2">
        <w:rPr>
          <w:b/>
          <w:bCs/>
          <w:lang w:val="fr-FR"/>
        </w:rPr>
        <w:t xml:space="preserve">4.2. Carte Interactive </w:t>
      </w:r>
      <w:proofErr w:type="spellStart"/>
      <w:r w:rsidRPr="008F2BA2">
        <w:rPr>
          <w:b/>
          <w:bCs/>
          <w:lang w:val="fr-FR"/>
        </w:rPr>
        <w:t>Folium</w:t>
      </w:r>
      <w:proofErr w:type="spellEnd"/>
    </w:p>
    <w:p w14:paraId="68AECC4A" w14:textId="77777777" w:rsidR="008F2BA2" w:rsidRPr="008F2BA2" w:rsidRDefault="008F2BA2" w:rsidP="008F2BA2">
      <w:pPr>
        <w:rPr>
          <w:lang w:val="fr-FR"/>
        </w:rPr>
      </w:pPr>
      <w:r w:rsidRPr="008F2BA2">
        <w:rPr>
          <w:lang w:val="fr-FR"/>
        </w:rPr>
        <w:t xml:space="preserve">Une carte </w:t>
      </w:r>
      <w:proofErr w:type="spellStart"/>
      <w:r w:rsidRPr="008F2BA2">
        <w:rPr>
          <w:lang w:val="fr-FR"/>
        </w:rPr>
        <w:t>Folium</w:t>
      </w:r>
      <w:proofErr w:type="spellEnd"/>
      <w:r w:rsidRPr="008F2BA2">
        <w:rPr>
          <w:lang w:val="fr-FR"/>
        </w:rPr>
        <w:t xml:space="preserve"> a été générée, présentant :</w:t>
      </w:r>
    </w:p>
    <w:p w14:paraId="14E01CE9" w14:textId="77777777" w:rsidR="008F2BA2" w:rsidRPr="008F2BA2" w:rsidRDefault="008F2BA2" w:rsidP="008F2BA2">
      <w:pPr>
        <w:numPr>
          <w:ilvl w:val="0"/>
          <w:numId w:val="5"/>
        </w:numPr>
        <w:rPr>
          <w:lang w:val="fr-FR"/>
        </w:rPr>
      </w:pPr>
      <w:r w:rsidRPr="008F2BA2">
        <w:rPr>
          <w:lang w:val="fr-FR"/>
        </w:rPr>
        <w:t xml:space="preserve">La localisation des parcelles avec des </w:t>
      </w:r>
      <w:proofErr w:type="spellStart"/>
      <w:r w:rsidRPr="008F2BA2">
        <w:rPr>
          <w:lang w:val="fr-FR"/>
        </w:rPr>
        <w:t>popups</w:t>
      </w:r>
      <w:proofErr w:type="spellEnd"/>
      <w:r w:rsidRPr="008F2BA2">
        <w:rPr>
          <w:lang w:val="fr-FR"/>
        </w:rPr>
        <w:t xml:space="preserve"> interactifs.</w:t>
      </w:r>
    </w:p>
    <w:p w14:paraId="74C1CAF1" w14:textId="77777777" w:rsidR="008F2BA2" w:rsidRPr="008F2BA2" w:rsidRDefault="008F2BA2" w:rsidP="008F2BA2">
      <w:pPr>
        <w:numPr>
          <w:ilvl w:val="0"/>
          <w:numId w:val="5"/>
        </w:numPr>
        <w:rPr>
          <w:lang w:val="fr-FR"/>
        </w:rPr>
      </w:pPr>
      <w:r w:rsidRPr="008F2BA2">
        <w:rPr>
          <w:lang w:val="fr-FR"/>
        </w:rPr>
        <w:lastRenderedPageBreak/>
        <w:t>Les rendements prédits et historiques.</w:t>
      </w:r>
    </w:p>
    <w:p w14:paraId="49937783" w14:textId="77777777" w:rsidR="008F2BA2" w:rsidRPr="008F2BA2" w:rsidRDefault="008F2BA2" w:rsidP="008F2BA2">
      <w:pPr>
        <w:numPr>
          <w:ilvl w:val="0"/>
          <w:numId w:val="5"/>
        </w:numPr>
        <w:rPr>
          <w:lang w:val="fr-FR"/>
        </w:rPr>
      </w:pPr>
      <w:r w:rsidRPr="008F2BA2">
        <w:rPr>
          <w:lang w:val="fr-FR"/>
        </w:rPr>
        <w:t>Les indices NDVI actuels et une carte de chaleur des risques.</w:t>
      </w:r>
    </w:p>
    <w:p w14:paraId="395CAF16" w14:textId="0094FAC8" w:rsidR="008F2BA2" w:rsidRPr="008F2BA2" w:rsidRDefault="001C593C" w:rsidP="008F2BA2">
      <w:r>
        <w:rPr>
          <w:noProof/>
        </w:rPr>
        <w:drawing>
          <wp:inline distT="0" distB="0" distL="0" distR="0" wp14:anchorId="2461F4CD" wp14:editId="0AE8E9B0">
            <wp:extent cx="6171913" cy="3352120"/>
            <wp:effectExtent l="0" t="0" r="635" b="1270"/>
            <wp:docPr id="1263904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9956" cy="3367351"/>
                    </a:xfrm>
                    <a:prstGeom prst="rect">
                      <a:avLst/>
                    </a:prstGeom>
                    <a:noFill/>
                  </pic:spPr>
                </pic:pic>
              </a:graphicData>
            </a:graphic>
          </wp:inline>
        </w:drawing>
      </w:r>
    </w:p>
    <w:p w14:paraId="33B5B84F" w14:textId="77777777" w:rsidR="008F2BA2" w:rsidRPr="008F2BA2" w:rsidRDefault="008F2BA2" w:rsidP="008F2BA2">
      <w:pPr>
        <w:rPr>
          <w:lang w:val="fr-FR"/>
        </w:rPr>
      </w:pPr>
      <w:r w:rsidRPr="008F2BA2">
        <w:rPr>
          <w:b/>
          <w:bCs/>
          <w:lang w:val="fr-FR"/>
        </w:rPr>
        <w:t>5. Intégration dans integrated_dashboard.py</w:t>
      </w:r>
    </w:p>
    <w:p w14:paraId="5D6C75F4" w14:textId="77777777" w:rsidR="008F2BA2" w:rsidRPr="008F2BA2" w:rsidRDefault="008F2BA2" w:rsidP="008F2BA2">
      <w:pPr>
        <w:rPr>
          <w:lang w:val="fr-FR"/>
        </w:rPr>
      </w:pPr>
      <w:r w:rsidRPr="008F2BA2">
        <w:rPr>
          <w:lang w:val="fr-FR"/>
        </w:rPr>
        <w:t xml:space="preserve">Ce module utilise </w:t>
      </w:r>
      <w:proofErr w:type="spellStart"/>
      <w:r w:rsidRPr="008F2BA2">
        <w:rPr>
          <w:lang w:val="fr-FR"/>
        </w:rPr>
        <w:t>Streamlit</w:t>
      </w:r>
      <w:proofErr w:type="spellEnd"/>
      <w:r w:rsidRPr="008F2BA2">
        <w:rPr>
          <w:lang w:val="fr-FR"/>
        </w:rPr>
        <w:t xml:space="preserve"> pour combiner les visualisations Bokeh et </w:t>
      </w:r>
      <w:proofErr w:type="spellStart"/>
      <w:r w:rsidRPr="008F2BA2">
        <w:rPr>
          <w:lang w:val="fr-FR"/>
        </w:rPr>
        <w:t>Folium</w:t>
      </w:r>
      <w:proofErr w:type="spellEnd"/>
      <w:r w:rsidRPr="008F2BA2">
        <w:rPr>
          <w:lang w:val="fr-FR"/>
        </w:rPr>
        <w:t xml:space="preserve"> dans une interface unique.</w:t>
      </w:r>
    </w:p>
    <w:p w14:paraId="24F607E1" w14:textId="77777777" w:rsidR="008F2BA2" w:rsidRPr="008F2BA2" w:rsidRDefault="008F2BA2" w:rsidP="008F2BA2">
      <w:pPr>
        <w:numPr>
          <w:ilvl w:val="0"/>
          <w:numId w:val="6"/>
        </w:numPr>
        <w:rPr>
          <w:lang w:val="fr-FR"/>
        </w:rPr>
      </w:pPr>
      <w:r w:rsidRPr="008F2BA2">
        <w:rPr>
          <w:lang w:val="fr-FR"/>
        </w:rPr>
        <w:t xml:space="preserve">Les visualisations Bokeh sont intégrées à l’aide de </w:t>
      </w:r>
      <w:proofErr w:type="gramStart"/>
      <w:r w:rsidRPr="008F2BA2">
        <w:rPr>
          <w:lang w:val="fr-FR"/>
        </w:rPr>
        <w:t>components(</w:t>
      </w:r>
      <w:proofErr w:type="gramEnd"/>
      <w:r w:rsidRPr="008F2BA2">
        <w:rPr>
          <w:lang w:val="fr-FR"/>
        </w:rPr>
        <w:t>).</w:t>
      </w:r>
    </w:p>
    <w:p w14:paraId="43C80402" w14:textId="79833F05" w:rsidR="008F2BA2" w:rsidRPr="008F2BA2" w:rsidRDefault="008F2BA2" w:rsidP="001C593C">
      <w:pPr>
        <w:numPr>
          <w:ilvl w:val="0"/>
          <w:numId w:val="6"/>
        </w:numPr>
        <w:rPr>
          <w:lang w:val="fr-FR"/>
        </w:rPr>
      </w:pPr>
      <w:r w:rsidRPr="008F2BA2">
        <w:rPr>
          <w:lang w:val="fr-FR"/>
        </w:rPr>
        <w:t xml:space="preserve">La carte </w:t>
      </w:r>
      <w:proofErr w:type="spellStart"/>
      <w:r w:rsidRPr="008F2BA2">
        <w:rPr>
          <w:lang w:val="fr-FR"/>
        </w:rPr>
        <w:t>Folium</w:t>
      </w:r>
      <w:proofErr w:type="spellEnd"/>
      <w:r w:rsidRPr="008F2BA2">
        <w:rPr>
          <w:lang w:val="fr-FR"/>
        </w:rPr>
        <w:t xml:space="preserve"> est intégrée avec </w:t>
      </w:r>
      <w:proofErr w:type="spellStart"/>
      <w:r w:rsidRPr="008F2BA2">
        <w:rPr>
          <w:lang w:val="fr-FR"/>
        </w:rPr>
        <w:t>st_</w:t>
      </w:r>
      <w:proofErr w:type="gramStart"/>
      <w:r w:rsidRPr="008F2BA2">
        <w:rPr>
          <w:lang w:val="fr-FR"/>
        </w:rPr>
        <w:t>folium</w:t>
      </w:r>
      <w:proofErr w:type="spellEnd"/>
      <w:r w:rsidRPr="008F2BA2">
        <w:rPr>
          <w:lang w:val="fr-FR"/>
        </w:rPr>
        <w:t>(</w:t>
      </w:r>
      <w:proofErr w:type="gramEnd"/>
      <w:r w:rsidRPr="008F2BA2">
        <w:rPr>
          <w:lang w:val="fr-FR"/>
        </w:rPr>
        <w:t>).</w:t>
      </w:r>
    </w:p>
    <w:p w14:paraId="6B4EA9D9" w14:textId="77777777" w:rsidR="008F2BA2" w:rsidRPr="008F2BA2" w:rsidRDefault="008F2BA2" w:rsidP="008F2BA2">
      <w:r w:rsidRPr="008F2BA2">
        <w:rPr>
          <w:b/>
          <w:bCs/>
        </w:rPr>
        <w:t xml:space="preserve">6. </w:t>
      </w:r>
      <w:proofErr w:type="spellStart"/>
      <w:r w:rsidRPr="008F2BA2">
        <w:rPr>
          <w:b/>
          <w:bCs/>
        </w:rPr>
        <w:t>Progrès</w:t>
      </w:r>
      <w:proofErr w:type="spellEnd"/>
      <w:r w:rsidRPr="008F2BA2">
        <w:rPr>
          <w:b/>
          <w:bCs/>
        </w:rPr>
        <w:t xml:space="preserve"> et </w:t>
      </w:r>
      <w:proofErr w:type="spellStart"/>
      <w:r w:rsidRPr="008F2BA2">
        <w:rPr>
          <w:b/>
          <w:bCs/>
        </w:rPr>
        <w:t>Résultats</w:t>
      </w:r>
      <w:proofErr w:type="spellEnd"/>
    </w:p>
    <w:p w14:paraId="43D6E3F7" w14:textId="6E87CB69" w:rsidR="008F2BA2" w:rsidRPr="008F2BA2" w:rsidRDefault="008F2BA2" w:rsidP="008F2BA2">
      <w:pPr>
        <w:numPr>
          <w:ilvl w:val="0"/>
          <w:numId w:val="7"/>
        </w:numPr>
        <w:rPr>
          <w:lang w:val="fr-FR"/>
        </w:rPr>
      </w:pPr>
      <w:r w:rsidRPr="008F2BA2">
        <w:rPr>
          <w:b/>
          <w:bCs/>
          <w:lang w:val="fr-FR"/>
        </w:rPr>
        <w:t>Défi :</w:t>
      </w:r>
      <w:r w:rsidRPr="008F2BA2">
        <w:rPr>
          <w:lang w:val="fr-FR"/>
        </w:rPr>
        <w:t xml:space="preserve"> Problèmes de colonnes manquantes dans les données. </w:t>
      </w:r>
    </w:p>
    <w:p w14:paraId="25F45792" w14:textId="77777777" w:rsidR="008F2BA2" w:rsidRPr="008F2BA2" w:rsidRDefault="008F2BA2" w:rsidP="008F2BA2">
      <w:pPr>
        <w:numPr>
          <w:ilvl w:val="0"/>
          <w:numId w:val="7"/>
        </w:numPr>
        <w:rPr>
          <w:lang w:val="fr-FR"/>
        </w:rPr>
      </w:pPr>
      <w:r w:rsidRPr="008F2BA2">
        <w:rPr>
          <w:b/>
          <w:bCs/>
          <w:lang w:val="fr-FR"/>
        </w:rPr>
        <w:t>Résultat :</w:t>
      </w:r>
      <w:r w:rsidRPr="008F2BA2">
        <w:rPr>
          <w:lang w:val="fr-FR"/>
        </w:rPr>
        <w:t xml:space="preserve"> Tous les composants fonctionnent correctement :</w:t>
      </w:r>
    </w:p>
    <w:p w14:paraId="29D0318A" w14:textId="77777777" w:rsidR="008F2BA2" w:rsidRPr="008F2BA2" w:rsidRDefault="008F2BA2" w:rsidP="008F2BA2">
      <w:pPr>
        <w:numPr>
          <w:ilvl w:val="1"/>
          <w:numId w:val="7"/>
        </w:numPr>
      </w:pPr>
      <w:r w:rsidRPr="008F2BA2">
        <w:t xml:space="preserve">Dashboards </w:t>
      </w:r>
      <w:proofErr w:type="gramStart"/>
      <w:r w:rsidRPr="008F2BA2">
        <w:t>Bokeh :</w:t>
      </w:r>
      <w:proofErr w:type="gramEnd"/>
      <w:r w:rsidRPr="008F2BA2">
        <w:t xml:space="preserve"> </w:t>
      </w:r>
      <w:proofErr w:type="spellStart"/>
      <w:r w:rsidRPr="008F2BA2">
        <w:t>Opérationnels</w:t>
      </w:r>
      <w:proofErr w:type="spellEnd"/>
      <w:r w:rsidRPr="008F2BA2">
        <w:t>.</w:t>
      </w:r>
    </w:p>
    <w:p w14:paraId="4918BD2F" w14:textId="4AF3ED71" w:rsidR="001C593C" w:rsidRPr="008F2BA2" w:rsidRDefault="008F2BA2" w:rsidP="001C593C">
      <w:pPr>
        <w:numPr>
          <w:ilvl w:val="1"/>
          <w:numId w:val="7"/>
        </w:numPr>
        <w:rPr>
          <w:lang w:val="fr-FR"/>
        </w:rPr>
      </w:pPr>
      <w:r w:rsidRPr="008F2BA2">
        <w:rPr>
          <w:lang w:val="fr-FR"/>
        </w:rPr>
        <w:t xml:space="preserve">Carte </w:t>
      </w:r>
      <w:proofErr w:type="spellStart"/>
      <w:r w:rsidRPr="008F2BA2">
        <w:rPr>
          <w:lang w:val="fr-FR"/>
        </w:rPr>
        <w:t>Folium</w:t>
      </w:r>
      <w:proofErr w:type="spellEnd"/>
      <w:r w:rsidRPr="008F2BA2">
        <w:rPr>
          <w:lang w:val="fr-FR"/>
        </w:rPr>
        <w:t xml:space="preserve"> : Générée avec des couches multiples.</w:t>
      </w:r>
    </w:p>
    <w:p w14:paraId="1C1827B5" w14:textId="77777777" w:rsidR="008F2BA2" w:rsidRPr="008F2BA2" w:rsidRDefault="008F2BA2" w:rsidP="008F2BA2">
      <w:pPr>
        <w:rPr>
          <w:lang w:val="fr-FR"/>
        </w:rPr>
      </w:pPr>
      <w:r w:rsidRPr="008F2BA2">
        <w:rPr>
          <w:b/>
          <w:bCs/>
          <w:lang w:val="fr-FR"/>
        </w:rPr>
        <w:t>8. Conclusion</w:t>
      </w:r>
    </w:p>
    <w:p w14:paraId="65B7FD07" w14:textId="77777777" w:rsidR="008F2BA2" w:rsidRDefault="008F2BA2" w:rsidP="008F2BA2">
      <w:pPr>
        <w:rPr>
          <w:lang w:val="fr-FR"/>
        </w:rPr>
      </w:pPr>
      <w:r w:rsidRPr="008F2BA2">
        <w:rPr>
          <w:lang w:val="fr-FR"/>
        </w:rPr>
        <w:t xml:space="preserve">Ce projet démontre l’utilisation de différents outils Python (Bokeh, </w:t>
      </w:r>
      <w:proofErr w:type="spellStart"/>
      <w:r w:rsidRPr="008F2BA2">
        <w:rPr>
          <w:lang w:val="fr-FR"/>
        </w:rPr>
        <w:t>Folium</w:t>
      </w:r>
      <w:proofErr w:type="spellEnd"/>
      <w:r w:rsidRPr="008F2BA2">
        <w:rPr>
          <w:lang w:val="fr-FR"/>
        </w:rPr>
        <w:t xml:space="preserve">, </w:t>
      </w:r>
      <w:proofErr w:type="spellStart"/>
      <w:r w:rsidRPr="008F2BA2">
        <w:rPr>
          <w:lang w:val="fr-FR"/>
        </w:rPr>
        <w:t>Streamlit</w:t>
      </w:r>
      <w:proofErr w:type="spellEnd"/>
      <w:r w:rsidRPr="008F2BA2">
        <w:rPr>
          <w:lang w:val="fr-FR"/>
        </w:rPr>
        <w:t>) pour créer une plateforme complète et interactive d’analyse agricole. Il constitue une base robuste pour des développements futurs, tels que des modèles prédictifs plus avancés ou des intégrations de nouvelles données.</w:t>
      </w:r>
    </w:p>
    <w:p w14:paraId="1E317951" w14:textId="4CB69E3F" w:rsidR="00DB5262" w:rsidRPr="00DB5262" w:rsidRDefault="00DB5262" w:rsidP="00DB5262">
      <w:pPr>
        <w:rPr>
          <w:b/>
          <w:bCs/>
          <w:lang w:val="fr-FR"/>
        </w:rPr>
      </w:pPr>
      <w:r>
        <w:rPr>
          <w:b/>
          <w:bCs/>
          <w:lang w:val="fr-FR"/>
        </w:rPr>
        <w:t xml:space="preserve">9. </w:t>
      </w:r>
      <w:r w:rsidRPr="00DB5262">
        <w:rPr>
          <w:b/>
          <w:bCs/>
          <w:lang w:val="fr-FR"/>
        </w:rPr>
        <w:t>Remarque</w:t>
      </w:r>
      <w:r>
        <w:rPr>
          <w:b/>
          <w:bCs/>
          <w:lang w:val="fr-FR"/>
        </w:rPr>
        <w:br/>
      </w:r>
      <w:r w:rsidRPr="00DB5262">
        <w:rPr>
          <w:b/>
          <w:bCs/>
          <w:lang w:val="fr-FR"/>
        </w:rPr>
        <w:t>Limitations et Obstacles Rencontrés</w:t>
      </w:r>
    </w:p>
    <w:p w14:paraId="6B07CBD3" w14:textId="77777777" w:rsidR="00DB5262" w:rsidRPr="00DB5262" w:rsidRDefault="00DB5262" w:rsidP="00DB5262">
      <w:pPr>
        <w:rPr>
          <w:b/>
          <w:bCs/>
          <w:lang w:val="fr-FR"/>
        </w:rPr>
      </w:pPr>
    </w:p>
    <w:p w14:paraId="6C3F725D" w14:textId="7E34C099" w:rsidR="00DB5262" w:rsidRPr="008F2BA2" w:rsidRDefault="00DB5262" w:rsidP="00DB5262">
      <w:pPr>
        <w:rPr>
          <w:lang w:val="fr-FR"/>
        </w:rPr>
      </w:pPr>
      <w:r w:rsidRPr="00DB5262">
        <w:rPr>
          <w:lang w:val="fr-FR"/>
        </w:rPr>
        <w:t>Malheureusement, je n'ai pas pu terminer ce projet en intégralité en raison de contraintes de temps et d'obstacles liés à l'analyse et à l'exploitation des données. Le manque de familiarité avec certaines technologies, comme</w:t>
      </w:r>
      <w:r>
        <w:rPr>
          <w:lang w:val="fr-FR"/>
        </w:rPr>
        <w:t xml:space="preserve"> </w:t>
      </w:r>
      <w:proofErr w:type="spellStart"/>
      <w:r w:rsidRPr="00DB5262">
        <w:rPr>
          <w:b/>
          <w:bCs/>
          <w:lang w:val="fr-FR"/>
        </w:rPr>
        <w:t>Streamlit</w:t>
      </w:r>
      <w:proofErr w:type="spellEnd"/>
      <w:r w:rsidRPr="00DB5262">
        <w:rPr>
          <w:lang w:val="fr-FR"/>
        </w:rPr>
        <w:t xml:space="preserve"> pour intégrer les visualisations interactives, ainsi que les défis rencontrés pour comprendre et manipuler les données, ont limité l'avancée complète du projet. Malgré ces difficultés, j'ai fait de mon mieux pour fournir une base fonctionnelle comprenant des visualisations claires et pertinentes, en travaillant avec les données disponibles et en m'efforçant d'appliquer les consignes données.</w:t>
      </w:r>
    </w:p>
    <w:p w14:paraId="2711B928" w14:textId="77777777" w:rsidR="00064D11" w:rsidRPr="008F2BA2" w:rsidRDefault="00064D11">
      <w:pPr>
        <w:rPr>
          <w:lang w:val="fr-FR"/>
        </w:rPr>
      </w:pPr>
    </w:p>
    <w:sectPr w:rsidR="00064D11" w:rsidRPr="008F2BA2" w:rsidSect="001D27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C03CC"/>
    <w:multiLevelType w:val="multilevel"/>
    <w:tmpl w:val="B926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72A8E"/>
    <w:multiLevelType w:val="multilevel"/>
    <w:tmpl w:val="75442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4536F5"/>
    <w:multiLevelType w:val="multilevel"/>
    <w:tmpl w:val="31DC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0055B2"/>
    <w:multiLevelType w:val="multilevel"/>
    <w:tmpl w:val="AB208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65302B"/>
    <w:multiLevelType w:val="multilevel"/>
    <w:tmpl w:val="21E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4B28B0"/>
    <w:multiLevelType w:val="multilevel"/>
    <w:tmpl w:val="4352F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7978E5"/>
    <w:multiLevelType w:val="multilevel"/>
    <w:tmpl w:val="9724D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A016F7"/>
    <w:multiLevelType w:val="multilevel"/>
    <w:tmpl w:val="8FD8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DA3863"/>
    <w:multiLevelType w:val="hybridMultilevel"/>
    <w:tmpl w:val="C8A2964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1318192">
    <w:abstractNumId w:val="5"/>
  </w:num>
  <w:num w:numId="2" w16cid:durableId="1861240659">
    <w:abstractNumId w:val="0"/>
  </w:num>
  <w:num w:numId="3" w16cid:durableId="740518913">
    <w:abstractNumId w:val="6"/>
  </w:num>
  <w:num w:numId="4" w16cid:durableId="727187823">
    <w:abstractNumId w:val="2"/>
  </w:num>
  <w:num w:numId="5" w16cid:durableId="1407652473">
    <w:abstractNumId w:val="3"/>
  </w:num>
  <w:num w:numId="6" w16cid:durableId="423452899">
    <w:abstractNumId w:val="4"/>
  </w:num>
  <w:num w:numId="7" w16cid:durableId="1474984180">
    <w:abstractNumId w:val="1"/>
  </w:num>
  <w:num w:numId="8" w16cid:durableId="511648978">
    <w:abstractNumId w:val="7"/>
  </w:num>
  <w:num w:numId="9" w16cid:durableId="111440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BA2"/>
    <w:rsid w:val="00064D11"/>
    <w:rsid w:val="00177319"/>
    <w:rsid w:val="001C593C"/>
    <w:rsid w:val="001D277C"/>
    <w:rsid w:val="00341D74"/>
    <w:rsid w:val="006B5751"/>
    <w:rsid w:val="008F2BA2"/>
    <w:rsid w:val="00C227C1"/>
    <w:rsid w:val="00C56FC7"/>
    <w:rsid w:val="00DB526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BC112"/>
  <w15:chartTrackingRefBased/>
  <w15:docId w15:val="{6FA37AFE-4C66-40C3-86EE-D30F5D69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BA2"/>
  </w:style>
  <w:style w:type="paragraph" w:styleId="Heading1">
    <w:name w:val="heading 1"/>
    <w:basedOn w:val="Normal"/>
    <w:next w:val="Normal"/>
    <w:link w:val="Heading1Char"/>
    <w:uiPriority w:val="9"/>
    <w:qFormat/>
    <w:rsid w:val="008F2B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2B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2B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2B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2B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2B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2B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2B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2B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B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2B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2B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2B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2B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2B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2B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2B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2BA2"/>
    <w:rPr>
      <w:rFonts w:eastAsiaTheme="majorEastAsia" w:cstheme="majorBidi"/>
      <w:color w:val="272727" w:themeColor="text1" w:themeTint="D8"/>
    </w:rPr>
  </w:style>
  <w:style w:type="paragraph" w:styleId="Title">
    <w:name w:val="Title"/>
    <w:basedOn w:val="Normal"/>
    <w:next w:val="Normal"/>
    <w:link w:val="TitleChar"/>
    <w:uiPriority w:val="10"/>
    <w:qFormat/>
    <w:rsid w:val="008F2B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B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2B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2B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2BA2"/>
    <w:pPr>
      <w:spacing w:before="160"/>
      <w:jc w:val="center"/>
    </w:pPr>
    <w:rPr>
      <w:i/>
      <w:iCs/>
      <w:color w:val="404040" w:themeColor="text1" w:themeTint="BF"/>
    </w:rPr>
  </w:style>
  <w:style w:type="character" w:customStyle="1" w:styleId="QuoteChar">
    <w:name w:val="Quote Char"/>
    <w:basedOn w:val="DefaultParagraphFont"/>
    <w:link w:val="Quote"/>
    <w:uiPriority w:val="29"/>
    <w:rsid w:val="008F2BA2"/>
    <w:rPr>
      <w:i/>
      <w:iCs/>
      <w:color w:val="404040" w:themeColor="text1" w:themeTint="BF"/>
    </w:rPr>
  </w:style>
  <w:style w:type="paragraph" w:styleId="ListParagraph">
    <w:name w:val="List Paragraph"/>
    <w:basedOn w:val="Normal"/>
    <w:uiPriority w:val="34"/>
    <w:qFormat/>
    <w:rsid w:val="008F2BA2"/>
    <w:pPr>
      <w:ind w:left="720"/>
      <w:contextualSpacing/>
    </w:pPr>
  </w:style>
  <w:style w:type="character" w:styleId="IntenseEmphasis">
    <w:name w:val="Intense Emphasis"/>
    <w:basedOn w:val="DefaultParagraphFont"/>
    <w:uiPriority w:val="21"/>
    <w:qFormat/>
    <w:rsid w:val="008F2BA2"/>
    <w:rPr>
      <w:i/>
      <w:iCs/>
      <w:color w:val="0F4761" w:themeColor="accent1" w:themeShade="BF"/>
    </w:rPr>
  </w:style>
  <w:style w:type="paragraph" w:styleId="IntenseQuote">
    <w:name w:val="Intense Quote"/>
    <w:basedOn w:val="Normal"/>
    <w:next w:val="Normal"/>
    <w:link w:val="IntenseQuoteChar"/>
    <w:uiPriority w:val="30"/>
    <w:qFormat/>
    <w:rsid w:val="008F2B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2BA2"/>
    <w:rPr>
      <w:i/>
      <w:iCs/>
      <w:color w:val="0F4761" w:themeColor="accent1" w:themeShade="BF"/>
    </w:rPr>
  </w:style>
  <w:style w:type="character" w:styleId="IntenseReference">
    <w:name w:val="Intense Reference"/>
    <w:basedOn w:val="DefaultParagraphFont"/>
    <w:uiPriority w:val="32"/>
    <w:qFormat/>
    <w:rsid w:val="008F2BA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956494">
      <w:bodyDiv w:val="1"/>
      <w:marLeft w:val="0"/>
      <w:marRight w:val="0"/>
      <w:marTop w:val="0"/>
      <w:marBottom w:val="0"/>
      <w:divBdr>
        <w:top w:val="none" w:sz="0" w:space="0" w:color="auto"/>
        <w:left w:val="none" w:sz="0" w:space="0" w:color="auto"/>
        <w:bottom w:val="none" w:sz="0" w:space="0" w:color="auto"/>
        <w:right w:val="none" w:sz="0" w:space="0" w:color="auto"/>
      </w:divBdr>
    </w:div>
    <w:div w:id="175727936">
      <w:bodyDiv w:val="1"/>
      <w:marLeft w:val="0"/>
      <w:marRight w:val="0"/>
      <w:marTop w:val="0"/>
      <w:marBottom w:val="0"/>
      <w:divBdr>
        <w:top w:val="none" w:sz="0" w:space="0" w:color="auto"/>
        <w:left w:val="none" w:sz="0" w:space="0" w:color="auto"/>
        <w:bottom w:val="none" w:sz="0" w:space="0" w:color="auto"/>
        <w:right w:val="none" w:sz="0" w:space="0" w:color="auto"/>
      </w:divBdr>
    </w:div>
    <w:div w:id="843327719">
      <w:bodyDiv w:val="1"/>
      <w:marLeft w:val="0"/>
      <w:marRight w:val="0"/>
      <w:marTop w:val="0"/>
      <w:marBottom w:val="0"/>
      <w:divBdr>
        <w:top w:val="none" w:sz="0" w:space="0" w:color="auto"/>
        <w:left w:val="none" w:sz="0" w:space="0" w:color="auto"/>
        <w:bottom w:val="none" w:sz="0" w:space="0" w:color="auto"/>
        <w:right w:val="none" w:sz="0" w:space="0" w:color="auto"/>
      </w:divBdr>
    </w:div>
    <w:div w:id="849949302">
      <w:bodyDiv w:val="1"/>
      <w:marLeft w:val="0"/>
      <w:marRight w:val="0"/>
      <w:marTop w:val="0"/>
      <w:marBottom w:val="0"/>
      <w:divBdr>
        <w:top w:val="none" w:sz="0" w:space="0" w:color="auto"/>
        <w:left w:val="none" w:sz="0" w:space="0" w:color="auto"/>
        <w:bottom w:val="none" w:sz="0" w:space="0" w:color="auto"/>
        <w:right w:val="none" w:sz="0" w:space="0" w:color="auto"/>
      </w:divBdr>
    </w:div>
    <w:div w:id="1055351092">
      <w:bodyDiv w:val="1"/>
      <w:marLeft w:val="0"/>
      <w:marRight w:val="0"/>
      <w:marTop w:val="0"/>
      <w:marBottom w:val="0"/>
      <w:divBdr>
        <w:top w:val="none" w:sz="0" w:space="0" w:color="auto"/>
        <w:left w:val="none" w:sz="0" w:space="0" w:color="auto"/>
        <w:bottom w:val="none" w:sz="0" w:space="0" w:color="auto"/>
        <w:right w:val="none" w:sz="0" w:space="0" w:color="auto"/>
      </w:divBdr>
    </w:div>
    <w:div w:id="1104108769">
      <w:bodyDiv w:val="1"/>
      <w:marLeft w:val="0"/>
      <w:marRight w:val="0"/>
      <w:marTop w:val="0"/>
      <w:marBottom w:val="0"/>
      <w:divBdr>
        <w:top w:val="none" w:sz="0" w:space="0" w:color="auto"/>
        <w:left w:val="none" w:sz="0" w:space="0" w:color="auto"/>
        <w:bottom w:val="none" w:sz="0" w:space="0" w:color="auto"/>
        <w:right w:val="none" w:sz="0" w:space="0" w:color="auto"/>
      </w:divBdr>
    </w:div>
    <w:div w:id="1230464088">
      <w:bodyDiv w:val="1"/>
      <w:marLeft w:val="0"/>
      <w:marRight w:val="0"/>
      <w:marTop w:val="0"/>
      <w:marBottom w:val="0"/>
      <w:divBdr>
        <w:top w:val="none" w:sz="0" w:space="0" w:color="auto"/>
        <w:left w:val="none" w:sz="0" w:space="0" w:color="auto"/>
        <w:bottom w:val="none" w:sz="0" w:space="0" w:color="auto"/>
        <w:right w:val="none" w:sz="0" w:space="0" w:color="auto"/>
      </w:divBdr>
    </w:div>
    <w:div w:id="1368412662">
      <w:bodyDiv w:val="1"/>
      <w:marLeft w:val="0"/>
      <w:marRight w:val="0"/>
      <w:marTop w:val="0"/>
      <w:marBottom w:val="0"/>
      <w:divBdr>
        <w:top w:val="none" w:sz="0" w:space="0" w:color="auto"/>
        <w:left w:val="none" w:sz="0" w:space="0" w:color="auto"/>
        <w:bottom w:val="none" w:sz="0" w:space="0" w:color="auto"/>
        <w:right w:val="none" w:sz="0" w:space="0" w:color="auto"/>
      </w:divBdr>
    </w:div>
    <w:div w:id="1461455534">
      <w:bodyDiv w:val="1"/>
      <w:marLeft w:val="0"/>
      <w:marRight w:val="0"/>
      <w:marTop w:val="0"/>
      <w:marBottom w:val="0"/>
      <w:divBdr>
        <w:top w:val="none" w:sz="0" w:space="0" w:color="auto"/>
        <w:left w:val="none" w:sz="0" w:space="0" w:color="auto"/>
        <w:bottom w:val="none" w:sz="0" w:space="0" w:color="auto"/>
        <w:right w:val="none" w:sz="0" w:space="0" w:color="auto"/>
      </w:divBdr>
    </w:div>
    <w:div w:id="1478917309">
      <w:bodyDiv w:val="1"/>
      <w:marLeft w:val="0"/>
      <w:marRight w:val="0"/>
      <w:marTop w:val="0"/>
      <w:marBottom w:val="0"/>
      <w:divBdr>
        <w:top w:val="none" w:sz="0" w:space="0" w:color="auto"/>
        <w:left w:val="none" w:sz="0" w:space="0" w:color="auto"/>
        <w:bottom w:val="none" w:sz="0" w:space="0" w:color="auto"/>
        <w:right w:val="none" w:sz="0" w:space="0" w:color="auto"/>
      </w:divBdr>
    </w:div>
    <w:div w:id="1482119701">
      <w:bodyDiv w:val="1"/>
      <w:marLeft w:val="0"/>
      <w:marRight w:val="0"/>
      <w:marTop w:val="0"/>
      <w:marBottom w:val="0"/>
      <w:divBdr>
        <w:top w:val="none" w:sz="0" w:space="0" w:color="auto"/>
        <w:left w:val="none" w:sz="0" w:space="0" w:color="auto"/>
        <w:bottom w:val="none" w:sz="0" w:space="0" w:color="auto"/>
        <w:right w:val="none" w:sz="0" w:space="0" w:color="auto"/>
      </w:divBdr>
    </w:div>
    <w:div w:id="1549342256">
      <w:bodyDiv w:val="1"/>
      <w:marLeft w:val="0"/>
      <w:marRight w:val="0"/>
      <w:marTop w:val="0"/>
      <w:marBottom w:val="0"/>
      <w:divBdr>
        <w:top w:val="none" w:sz="0" w:space="0" w:color="auto"/>
        <w:left w:val="none" w:sz="0" w:space="0" w:color="auto"/>
        <w:bottom w:val="none" w:sz="0" w:space="0" w:color="auto"/>
        <w:right w:val="none" w:sz="0" w:space="0" w:color="auto"/>
      </w:divBdr>
    </w:div>
    <w:div w:id="178796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Chaouki Touzani</dc:creator>
  <cp:keywords/>
  <dc:description/>
  <cp:lastModifiedBy>Mohamed Chaouki Touzani</cp:lastModifiedBy>
  <cp:revision>1</cp:revision>
  <dcterms:created xsi:type="dcterms:W3CDTF">2025-01-16T17:45:00Z</dcterms:created>
  <dcterms:modified xsi:type="dcterms:W3CDTF">2025-01-16T18:09:00Z</dcterms:modified>
</cp:coreProperties>
</file>