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B617" w14:textId="72EBDD2F" w:rsidR="00717F1F" w:rsidRPr="00717F1F" w:rsidRDefault="00717F1F" w:rsidP="00717F1F">
      <w:pPr>
        <w:pStyle w:val="Title"/>
        <w:pBdr>
          <w:bottom w:val="none" w:sz="0" w:space="0" w:color="auto"/>
        </w:pBdr>
        <w:rPr>
          <w:rFonts w:ascii="Microsoft JhengHei UI" w:eastAsia="Microsoft JhengHei UI" w:hAnsi="Microsoft JhengHei UI" w:cs="Microsoft JhengHei"/>
          <w:sz w:val="40"/>
          <w:szCs w:val="40"/>
          <w:lang w:eastAsia="zh-TW"/>
        </w:rPr>
      </w:pPr>
      <w:r w:rsidRPr="00717F1F">
        <w:rPr>
          <w:rFonts w:ascii="Microsoft JhengHei UI" w:eastAsia="Microsoft JhengHei UI" w:hAnsi="Microsoft JhengHei UI"/>
          <w:sz w:val="40"/>
          <w:szCs w:val="40"/>
        </w:rPr>
        <w:t xml:space="preserve">EOS </w:t>
      </w:r>
      <w:r>
        <w:rPr>
          <w:rFonts w:ascii="Microsoft JhengHei UI" w:eastAsia="Microsoft JhengHei UI" w:hAnsi="Microsoft JhengHei UI" w:cs="Microsoft JhengHei"/>
          <w:sz w:val="40"/>
          <w:szCs w:val="40"/>
          <w:lang w:eastAsia="zh-TW"/>
        </w:rPr>
        <w:t>Worksheet</w:t>
      </w:r>
      <w:r w:rsidR="00E55FB8">
        <w:rPr>
          <w:rFonts w:ascii="Microsoft JhengHei UI" w:eastAsia="Microsoft JhengHei UI" w:hAnsi="Microsoft JhengHei UI" w:cs="Microsoft JhengHei"/>
          <w:sz w:val="40"/>
          <w:szCs w:val="40"/>
          <w:lang w:eastAsia="zh-TW"/>
        </w:rPr>
        <w:t>#</w:t>
      </w:r>
      <w:r w:rsidR="00981939">
        <w:rPr>
          <w:rFonts w:ascii="Microsoft JhengHei UI" w:eastAsia="Microsoft JhengHei UI" w:hAnsi="Microsoft JhengHei UI" w:cs="Microsoft JhengHei"/>
          <w:sz w:val="40"/>
          <w:szCs w:val="40"/>
          <w:lang w:eastAsia="zh-TW"/>
        </w:rPr>
        <w:t>6</w:t>
      </w:r>
      <w:r w:rsidRPr="00717F1F">
        <w:rPr>
          <w:rFonts w:ascii="Microsoft JhengHei UI" w:eastAsia="Microsoft JhengHei UI" w:hAnsi="Microsoft JhengHei UI" w:cs="Microsoft JhengHei" w:hint="eastAsia"/>
          <w:sz w:val="40"/>
          <w:szCs w:val="40"/>
          <w:lang w:eastAsia="zh-TW"/>
        </w:rPr>
        <w:t>：</w:t>
      </w:r>
    </w:p>
    <w:p w14:paraId="0B7E1469" w14:textId="0FA4E830" w:rsidR="00717F1F" w:rsidRPr="00717F1F" w:rsidRDefault="00717F1F" w:rsidP="00717F1F">
      <w:pPr>
        <w:pStyle w:val="Title"/>
        <w:pBdr>
          <w:bottom w:val="none" w:sz="0" w:space="0" w:color="auto"/>
        </w:pBdr>
        <w:ind w:firstLine="720"/>
        <w:rPr>
          <w:rFonts w:ascii="Microsoft JhengHei UI" w:eastAsia="Microsoft JhengHei UI" w:hAnsi="Microsoft JhengHei UI"/>
          <w:sz w:val="40"/>
          <w:szCs w:val="40"/>
          <w:lang w:eastAsia="zh-TW"/>
        </w:rPr>
      </w:pPr>
      <w:r w:rsidRPr="004B53FC">
        <w:rPr>
          <w:rFonts w:ascii="Microsoft JhengHei UI" w:eastAsia="Microsoft JhengHei UI" w:hAnsi="Microsoft JhengHei UI"/>
          <w:noProof/>
          <w:color w:val="F79646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F2D445" wp14:editId="4DF0B7C6">
                <wp:simplePos x="0" y="0"/>
                <wp:positionH relativeFrom="column">
                  <wp:posOffset>-66675</wp:posOffset>
                </wp:positionH>
                <wp:positionV relativeFrom="paragraph">
                  <wp:posOffset>407527</wp:posOffset>
                </wp:positionV>
                <wp:extent cx="5936226" cy="0"/>
                <wp:effectExtent l="50800" t="38100" r="33020" b="76200"/>
                <wp:wrapNone/>
                <wp:docPr id="831278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622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A52BD9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.25pt,32.1pt" to="462.15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" strokecolor="#f79646 [3209]" strokeweight="2pt">
                <v:shadow on="t" color="black" opacity="24903f" origin=",.5" offset="0,.55556mm"/>
              </v:line>
            </w:pict>
          </mc:Fallback>
        </mc:AlternateContent>
      </w:r>
      <w:r w:rsidR="00981939">
        <w:rPr>
          <w:rFonts w:ascii="Microsoft JhengHei UI" w:eastAsia="Microsoft JhengHei UI" w:hAnsi="Microsoft JhengHei UI"/>
          <w:sz w:val="40"/>
          <w:szCs w:val="40"/>
        </w:rPr>
        <w:t>Signals &amp; Timer</w:t>
      </w:r>
    </w:p>
    <w:p w14:paraId="1B0E7525" w14:textId="2ECCDC44" w:rsidR="00337DD9" w:rsidRPr="00717F1F" w:rsidRDefault="00000000">
      <w:pPr>
        <w:pStyle w:val="Heading1"/>
        <w:rPr>
          <w:rFonts w:ascii="Microsoft JhengHei UI" w:eastAsia="Microsoft JhengHei UI" w:hAnsi="Microsoft JhengHei UI"/>
          <w:lang w:eastAsia="zh-TW"/>
        </w:rPr>
      </w:pPr>
      <w:r w:rsidRPr="00717F1F">
        <w:rPr>
          <w:rFonts w:ascii="Apple Color Emoji" w:eastAsia="Microsoft JhengHei UI" w:hAnsi="Apple Color Emoji" w:cs="Apple Color Emoji"/>
          <w:lang w:eastAsia="zh-TW"/>
        </w:rPr>
        <w:t>📍</w:t>
      </w:r>
      <w:r w:rsidRPr="00717F1F">
        <w:rPr>
          <w:rFonts w:ascii="Microsoft JhengHei UI" w:eastAsia="Microsoft JhengHei UI" w:hAnsi="Microsoft JhengHei UI"/>
          <w:lang w:eastAsia="zh-TW"/>
        </w:rPr>
        <w:t xml:space="preserve"> Part 1 — </w:t>
      </w:r>
      <w:r w:rsidR="00E55FB8">
        <w:rPr>
          <w:rFonts w:ascii="Microsoft JhengHei UI" w:eastAsia="Microsoft JhengHei UI" w:hAnsi="Microsoft JhengHei UI" w:hint="eastAsia"/>
          <w:lang w:eastAsia="zh-TW"/>
        </w:rPr>
        <w:t>基本觀念</w:t>
      </w:r>
    </w:p>
    <w:p w14:paraId="6142AA74" w14:textId="4897807C" w:rsidR="001D4793" w:rsidRPr="001D4793" w:rsidRDefault="00981939" w:rsidP="001D4793">
      <w:pPr>
        <w:pStyle w:val="ListParagraph"/>
        <w:numPr>
          <w:ilvl w:val="0"/>
          <w:numId w:val="10"/>
        </w:numPr>
        <w:spacing w:line="240" w:lineRule="auto"/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981939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請比較「precise exception」與「imprecise exception」，並解釋現代 CPU 的 pipeline、predictive loading 與 out-of-order execution 如何導致 exception 無法對應到正確的 offending instruction？</w:t>
      </w:r>
    </w:p>
    <w:p w14:paraId="77BD6C38" w14:textId="3955D2E2" w:rsidR="00E3643C" w:rsidRPr="00E3643C" w:rsidRDefault="00981939" w:rsidP="00E3643C">
      <w:pPr>
        <w:pStyle w:val="ListParagraph"/>
        <w:numPr>
          <w:ilvl w:val="0"/>
          <w:numId w:val="10"/>
        </w:numPr>
        <w:spacing w:line="240" w:lineRule="auto"/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981939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說明為何「</w:t>
      </w:r>
      <w:r w:rsidRPr="00981939">
        <w:rPr>
          <w:rFonts w:ascii="Microsoft JhengHei UI" w:eastAsia="Microsoft JhengHei UI" w:hAnsi="Microsoft JhengHei UI"/>
          <w:sz w:val="24"/>
          <w:szCs w:val="24"/>
          <w:lang w:eastAsia="zh-TW"/>
        </w:rPr>
        <w:t>synchronous precise</w:t>
      </w:r>
      <w:r w:rsidRPr="00981939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」的優先權會高於「</w:t>
      </w:r>
      <w:r w:rsidRPr="00981939">
        <w:rPr>
          <w:rFonts w:ascii="Microsoft JhengHei UI" w:eastAsia="Microsoft JhengHei UI" w:hAnsi="Microsoft JhengHei UI"/>
          <w:sz w:val="24"/>
          <w:szCs w:val="24"/>
          <w:lang w:eastAsia="zh-TW"/>
        </w:rPr>
        <w:t>asynchronous maskable</w:t>
      </w:r>
      <w:r w:rsidRPr="00981939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」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？</w:t>
      </w:r>
      <w:r w:rsidRPr="00981939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這種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優先權的設計</w:t>
      </w:r>
      <w:r w:rsidRPr="00981939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對</w:t>
      </w:r>
      <w:r w:rsidRPr="00981939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embedded </w:t>
      </w:r>
      <w:r w:rsidRPr="00981939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系統的可靠性有何必要性？</w:t>
      </w:r>
    </w:p>
    <w:p w14:paraId="2B1D0AAE" w14:textId="56A7C42F" w:rsidR="00981939" w:rsidRPr="00981939" w:rsidRDefault="00981939" w:rsidP="004F15AF">
      <w:pPr>
        <w:pStyle w:val="ListParagraph"/>
        <w:numPr>
          <w:ilvl w:val="0"/>
          <w:numId w:val="10"/>
        </w:numPr>
        <w:spacing w:line="240" w:lineRule="auto"/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981939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為什麼某些架構（例如 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Motorola </w:t>
      </w:r>
      <w:r w:rsidRPr="00981939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6</w:t>
      </w:r>
      <w:r w:rsidRPr="00981939">
        <w:rPr>
          <w:rFonts w:ascii="Microsoft JhengHei UI" w:eastAsia="Microsoft JhengHei UI" w:hAnsi="Microsoft JhengHei UI"/>
          <w:sz w:val="24"/>
          <w:szCs w:val="24"/>
          <w:lang w:eastAsia="zh-TW"/>
        </w:rPr>
        <w:t>8K）會有獨立的 exception frame（supervisor stack），而不是讓 ISR/ESR 共用 task stack？請舉例</w:t>
      </w:r>
      <w:r w:rsidRPr="00981939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說</w:t>
      </w:r>
      <w:r w:rsidRPr="00981939">
        <w:rPr>
          <w:rFonts w:ascii="Microsoft JhengHei UI" w:eastAsia="Microsoft JhengHei UI" w:hAnsi="Microsoft JhengHei UI"/>
          <w:sz w:val="24"/>
          <w:szCs w:val="24"/>
          <w:lang w:eastAsia="zh-TW"/>
        </w:rPr>
        <w:t>明在 nested interrupt 下可能造成的問題</w:t>
      </w:r>
      <w:r w:rsidRPr="00981939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。</w:t>
      </w:r>
    </w:p>
    <w:p w14:paraId="1CDC977F" w14:textId="5350F47E" w:rsidR="005404D0" w:rsidRDefault="00981939" w:rsidP="004F15AF">
      <w:pPr>
        <w:pStyle w:val="ListParagraph"/>
        <w:numPr>
          <w:ilvl w:val="0"/>
          <w:numId w:val="10"/>
        </w:numPr>
        <w:spacing w:line="240" w:lineRule="auto"/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你知道 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signal control block 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中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block, pending 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跟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ignore 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的差別嗎？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signals arrive 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之後，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OS 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會依序判斷哪些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sets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？</w:t>
      </w:r>
    </w:p>
    <w:p w14:paraId="1D60395F" w14:textId="0FD40583" w:rsidR="00981939" w:rsidRDefault="00981939" w:rsidP="004F15AF">
      <w:pPr>
        <w:pStyle w:val="ListParagraph"/>
        <w:numPr>
          <w:ilvl w:val="0"/>
          <w:numId w:val="10"/>
        </w:numPr>
        <w:spacing w:line="240" w:lineRule="auto"/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請說明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crystal 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發出震盪之後，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OS 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收到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timer interrupts 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後的整個作為。</w:t>
      </w:r>
    </w:p>
    <w:p w14:paraId="34030D3E" w14:textId="53E41A87" w:rsidR="001D4793" w:rsidRDefault="00981939" w:rsidP="001D4793">
      <w:pPr>
        <w:pStyle w:val="ListParagraph"/>
        <w:numPr>
          <w:ilvl w:val="0"/>
          <w:numId w:val="10"/>
        </w:numPr>
        <w:spacing w:line="240" w:lineRule="auto"/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981939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請說明</w:t>
      </w:r>
      <w:r w:rsidRPr="00981939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soft timer </w:t>
      </w:r>
      <w:r w:rsidRPr="00981939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的兩階段架構（</w:t>
      </w:r>
      <w:proofErr w:type="spellStart"/>
      <w:r w:rsidRPr="00981939">
        <w:rPr>
          <w:rFonts w:ascii="Microsoft JhengHei UI" w:eastAsia="Microsoft JhengHei UI" w:hAnsi="Microsoft JhengHei UI"/>
          <w:sz w:val="24"/>
          <w:szCs w:val="24"/>
          <w:lang w:eastAsia="zh-TW"/>
        </w:rPr>
        <w:t>ISR_timeout_fn</w:t>
      </w:r>
      <w:proofErr w:type="spellEnd"/>
      <w:r w:rsidRPr="00981939">
        <w:rPr>
          <w:rFonts w:ascii="Microsoft JhengHei UI" w:eastAsia="Microsoft JhengHei UI" w:hAnsi="Microsoft JhengHei UI"/>
          <w:sz w:val="24"/>
          <w:szCs w:val="24"/>
          <w:lang w:eastAsia="zh-TW"/>
        </w:rPr>
        <w:t>() + worker task</w:t>
      </w:r>
      <w:r w:rsidRPr="00981939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）如何用單一硬體</w:t>
      </w:r>
      <w:r w:rsidRPr="00981939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timer tick </w:t>
      </w:r>
      <w:r w:rsidRPr="00981939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來驅動多個應用層計時器？</w:t>
      </w:r>
    </w:p>
    <w:p w14:paraId="09644A10" w14:textId="320E3503" w:rsidR="00981939" w:rsidRDefault="00981939" w:rsidP="001D4793">
      <w:pPr>
        <w:pStyle w:val="ListParagraph"/>
        <w:numPr>
          <w:ilvl w:val="0"/>
          <w:numId w:val="10"/>
        </w:numPr>
        <w:spacing w:line="240" w:lineRule="auto"/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請說明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sleep()</w:t>
      </w:r>
      <w:r w:rsidR="002433D4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、</w:t>
      </w:r>
      <w:r w:rsidR="002433D4">
        <w:rPr>
          <w:rFonts w:ascii="Microsoft JhengHei UI" w:eastAsia="Microsoft JhengHei UI" w:hAnsi="Microsoft JhengHei UI"/>
          <w:sz w:val="24"/>
          <w:szCs w:val="24"/>
          <w:lang w:eastAsia="zh-TW"/>
        </w:rPr>
        <w:t>timer</w:t>
      </w:r>
      <w:r w:rsidR="002433D4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，跟</w:t>
      </w:r>
      <w:r w:rsidR="002433D4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signal() </w:t>
      </w:r>
      <w:r w:rsidR="002433D4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的使用情境與差異性。</w:t>
      </w:r>
    </w:p>
    <w:p w14:paraId="6373E530" w14:textId="5DE70501" w:rsidR="002A5CBF" w:rsidRPr="002A5CBF" w:rsidRDefault="002A5CBF" w:rsidP="002A5CBF">
      <w:pPr>
        <w:pStyle w:val="ListParagraph"/>
        <w:numPr>
          <w:ilvl w:val="0"/>
          <w:numId w:val="10"/>
        </w:numPr>
        <w:spacing w:line="240" w:lineRule="auto"/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請</w:t>
      </w:r>
      <w:r w:rsidR="00DB0ABF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說明三隻 </w:t>
      </w:r>
      <w:proofErr w:type="spellStart"/>
      <w:r w:rsidR="00DB0ABF">
        <w:rPr>
          <w:rFonts w:ascii="Microsoft JhengHei UI" w:eastAsia="Microsoft JhengHei UI" w:hAnsi="Microsoft JhengHei UI"/>
          <w:sz w:val="24"/>
          <w:szCs w:val="24"/>
          <w:lang w:eastAsia="zh-TW"/>
        </w:rPr>
        <w:t>itimers</w:t>
      </w:r>
      <w:proofErr w:type="spellEnd"/>
      <w:r w:rsidR="00DB0ABF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的設計，並舉例說明三者的差異性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。</w:t>
      </w:r>
    </w:p>
    <w:p w14:paraId="77EA982C" w14:textId="12C51449" w:rsidR="00AA0A8B" w:rsidRPr="00AA0A8B" w:rsidRDefault="00AA0A8B" w:rsidP="00AA0A8B">
      <w:pPr>
        <w:pStyle w:val="Heading1"/>
        <w:rPr>
          <w:rFonts w:ascii="Microsoft JhengHei UI" w:eastAsia="Microsoft JhengHei UI" w:hAnsi="Microsoft JhengHei UI"/>
          <w:lang w:eastAsia="zh-TW"/>
        </w:rPr>
      </w:pPr>
      <w:r w:rsidRPr="00717F1F">
        <w:rPr>
          <w:rFonts w:ascii="Apple Color Emoji" w:eastAsia="Microsoft JhengHei UI" w:hAnsi="Apple Color Emoji" w:cs="Apple Color Emoji"/>
          <w:lang w:eastAsia="zh-TW"/>
        </w:rPr>
        <w:t>📍</w:t>
      </w:r>
      <w:r w:rsidRPr="00717F1F">
        <w:rPr>
          <w:rFonts w:ascii="Microsoft JhengHei UI" w:eastAsia="Microsoft JhengHei UI" w:hAnsi="Microsoft JhengHei UI"/>
          <w:lang w:eastAsia="zh-TW"/>
        </w:rPr>
        <w:t xml:space="preserve"> Part </w:t>
      </w:r>
      <w:r>
        <w:rPr>
          <w:rFonts w:ascii="Microsoft JhengHei UI" w:eastAsia="Microsoft JhengHei UI" w:hAnsi="Microsoft JhengHei UI"/>
          <w:lang w:eastAsia="zh-TW"/>
        </w:rPr>
        <w:t>2</w:t>
      </w:r>
      <w:r w:rsidRPr="00717F1F">
        <w:rPr>
          <w:rFonts w:ascii="Microsoft JhengHei UI" w:eastAsia="Microsoft JhengHei UI" w:hAnsi="Microsoft JhengHei UI" w:hint="eastAsia"/>
          <w:lang w:eastAsia="zh-TW"/>
        </w:rPr>
        <w:t xml:space="preserve"> </w:t>
      </w:r>
      <w:r w:rsidRPr="00717F1F">
        <w:rPr>
          <w:rFonts w:ascii="Microsoft JhengHei UI" w:eastAsia="Microsoft JhengHei UI" w:hAnsi="Microsoft JhengHei UI"/>
          <w:lang w:eastAsia="zh-TW"/>
        </w:rPr>
        <w:t xml:space="preserve">— </w:t>
      </w:r>
      <w:r>
        <w:rPr>
          <w:rFonts w:ascii="Microsoft JhengHei UI" w:eastAsia="Microsoft JhengHei UI" w:hAnsi="Microsoft JhengHei UI" w:hint="eastAsia"/>
          <w:lang w:eastAsia="zh-TW"/>
        </w:rPr>
        <w:t>實作設計</w:t>
      </w:r>
    </w:p>
    <w:p w14:paraId="0EFA0A01" w14:textId="35609737" w:rsidR="00F463A8" w:rsidRDefault="00630CDF" w:rsidP="00F463A8">
      <w:pPr>
        <w:pStyle w:val="ListParagraph"/>
        <w:numPr>
          <w:ilvl w:val="0"/>
          <w:numId w:val="10"/>
        </w:numPr>
        <w:spacing w:line="240" w:lineRule="auto"/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請改寫 </w:t>
      </w:r>
      <w:proofErr w:type="spellStart"/>
      <w:r w:rsidR="00123943">
        <w:rPr>
          <w:rFonts w:ascii="Microsoft JhengHei UI" w:eastAsia="Microsoft JhengHei UI" w:hAnsi="Microsoft JhengHei UI"/>
          <w:sz w:val="24"/>
          <w:szCs w:val="24"/>
          <w:lang w:eastAsia="zh-TW"/>
        </w:rPr>
        <w:t>timer_diff.c</w:t>
      </w:r>
      <w:proofErr w:type="spellEnd"/>
      <w:r w:rsidR="00123943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，</w:t>
      </w:r>
      <w:r w:rsidRPr="00630CDF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實測「三種</w:t>
      </w:r>
      <w:r w:rsidRPr="00630CDF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timer</w:t>
      </w:r>
      <w:r w:rsidRPr="00630CDF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」在</w:t>
      </w:r>
      <w:r w:rsidRPr="00630CDF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CPU-bound / I/O-bound </w:t>
      </w:r>
      <w:r w:rsidRPr="00630CDF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下的差異</w:t>
      </w:r>
      <w:r w:rsidR="00F31DA1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，特別說明</w:t>
      </w:r>
      <w:r w:rsidR="00123943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實測結果，並解釋之</w:t>
      </w:r>
      <w:r w:rsidR="00F463A8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。</w:t>
      </w:r>
    </w:p>
    <w:p w14:paraId="31A300F9" w14:textId="4ACE5D34" w:rsidR="00AB7BB8" w:rsidRDefault="00AB7BB8" w:rsidP="00AB7BB8">
      <w:pPr>
        <w:pStyle w:val="ListParagraph"/>
        <w:numPr>
          <w:ilvl w:val="0"/>
          <w:numId w:val="10"/>
        </w:numPr>
        <w:spacing w:line="240" w:lineRule="auto"/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AB7BB8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模擬講義中的「硬體 timer + soft timer worker task」模型，在 user space 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實現</w:t>
      </w:r>
      <w:r w:rsidRPr="00AB7BB8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多筆軟體計時器。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這個模型需要：</w:t>
      </w:r>
    </w:p>
    <w:p w14:paraId="360243CB" w14:textId="670E8B46" w:rsidR="00AB7BB8" w:rsidRDefault="00AB7BB8" w:rsidP="00AB7BB8">
      <w:pPr>
        <w:pStyle w:val="ListParagraph"/>
        <w:numPr>
          <w:ilvl w:val="0"/>
          <w:numId w:val="19"/>
        </w:numPr>
        <w:spacing w:line="240" w:lineRule="auto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AB7BB8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使用</w:t>
      </w:r>
      <w:r w:rsidRPr="00AB7BB8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</w:t>
      </w:r>
      <w:proofErr w:type="spellStart"/>
      <w:r w:rsidRPr="00AB7BB8">
        <w:rPr>
          <w:rFonts w:ascii="Microsoft JhengHei UI" w:eastAsia="Microsoft JhengHei UI" w:hAnsi="Microsoft JhengHei UI"/>
          <w:sz w:val="24"/>
          <w:szCs w:val="24"/>
          <w:lang w:eastAsia="zh-TW"/>
        </w:rPr>
        <w:t>setitimer</w:t>
      </w:r>
      <w:proofErr w:type="spellEnd"/>
      <w:r w:rsidRPr="00AB7BB8">
        <w:rPr>
          <w:rFonts w:ascii="Microsoft JhengHei UI" w:eastAsia="Microsoft JhengHei UI" w:hAnsi="Microsoft JhengHei UI"/>
          <w:sz w:val="24"/>
          <w:szCs w:val="24"/>
          <w:lang w:eastAsia="zh-TW"/>
        </w:rPr>
        <w:t>(ITIMER_REAL) 產</w:t>
      </w:r>
      <w:r w:rsidRPr="00AB7BB8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生固定</w:t>
      </w:r>
      <w:r w:rsidRPr="00AB7BB8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tick</w:t>
      </w:r>
      <w:r w:rsidRPr="00AB7BB8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（例如</w:t>
      </w:r>
      <w:r w:rsidRPr="00AB7BB8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10ms</w:t>
      </w:r>
      <w:r w:rsidRPr="00AB7BB8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）</w:t>
      </w:r>
      <w:r w:rsidRPr="00AB7BB8">
        <w:rPr>
          <w:rFonts w:ascii="Microsoft JhengHei UI" w:eastAsia="Microsoft JhengHei UI" w:hAnsi="Microsoft JhengHei UI"/>
          <w:sz w:val="24"/>
          <w:szCs w:val="24"/>
          <w:lang w:eastAsia="zh-TW"/>
        </w:rPr>
        <w:t>。</w:t>
      </w:r>
    </w:p>
    <w:p w14:paraId="00E5E567" w14:textId="77777777" w:rsidR="00AB7BB8" w:rsidRDefault="00AB7BB8" w:rsidP="00AB7BB8">
      <w:pPr>
        <w:pStyle w:val="ListParagraph"/>
        <w:numPr>
          <w:ilvl w:val="0"/>
          <w:numId w:val="19"/>
        </w:numPr>
        <w:spacing w:line="240" w:lineRule="auto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Timer service routine 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需要：</w:t>
      </w:r>
    </w:p>
    <w:p w14:paraId="6BCFCA0A" w14:textId="77777777" w:rsidR="00AB7BB8" w:rsidRPr="00AB7BB8" w:rsidRDefault="00AB7BB8" w:rsidP="00AB7BB8">
      <w:pPr>
        <w:pStyle w:val="ListParagraph"/>
        <w:numPr>
          <w:ilvl w:val="1"/>
          <w:numId w:val="19"/>
        </w:numPr>
        <w:spacing w:line="240" w:lineRule="auto"/>
        <w:rPr>
          <w:rFonts w:ascii="Microsoft YaHei" w:eastAsia="Microsoft YaHei" w:hAnsi="Microsoft YaHei" w:cs="Heiti TC"/>
          <w:lang w:val="en-TW" w:eastAsia="zh-TW"/>
        </w:rPr>
      </w:pPr>
      <w:r w:rsidRPr="00AB7BB8">
        <w:rPr>
          <w:rFonts w:ascii="Microsoft YaHei" w:eastAsia="Microsoft YaHei" w:hAnsi="Microsoft YaHei" w:cs="Heiti TC" w:hint="eastAsia"/>
          <w:lang w:val="en-TW" w:eastAsia="zh-TW"/>
        </w:rPr>
        <w:t>將「</w:t>
      </w:r>
      <w:r w:rsidRPr="00AB7BB8">
        <w:rPr>
          <w:rFonts w:ascii="Microsoft YaHei" w:eastAsia="Microsoft YaHei" w:hAnsi="Microsoft YaHei" w:cs="Heiti TC"/>
          <w:lang w:val="en-TW" w:eastAsia="zh-TW"/>
        </w:rPr>
        <w:t xml:space="preserve">tick </w:t>
      </w:r>
      <w:r w:rsidRPr="00AB7BB8">
        <w:rPr>
          <w:rFonts w:ascii="Microsoft YaHei" w:eastAsia="Microsoft YaHei" w:hAnsi="Microsoft YaHei" w:cs="Heiti TC" w:hint="eastAsia"/>
          <w:lang w:val="en-TW" w:eastAsia="zh-TW"/>
        </w:rPr>
        <w:t>發生」訊息寫入</w:t>
      </w:r>
      <w:r w:rsidRPr="00AB7BB8">
        <w:rPr>
          <w:rFonts w:ascii="Microsoft YaHei" w:eastAsia="Microsoft YaHei" w:hAnsi="Microsoft YaHei" w:cs="Heiti TC"/>
          <w:lang w:val="en-TW" w:eastAsia="zh-TW"/>
        </w:rPr>
        <w:t xml:space="preserve"> pipe</w:t>
      </w:r>
      <w:r w:rsidRPr="00AB7BB8">
        <w:rPr>
          <w:rFonts w:ascii="Microsoft YaHei" w:eastAsia="Microsoft YaHei" w:hAnsi="Microsoft YaHei" w:cs="Heiti TC" w:hint="eastAsia"/>
          <w:lang w:val="en-TW" w:eastAsia="zh-TW"/>
        </w:rPr>
        <w:t>，不得做大量運算</w:t>
      </w:r>
      <w:r w:rsidRPr="00AB7BB8">
        <w:rPr>
          <w:rFonts w:ascii="Microsoft YaHei" w:eastAsia="Microsoft YaHei" w:hAnsi="Microsoft YaHei" w:cs="Heiti TC"/>
          <w:lang w:val="en-TW" w:eastAsia="zh-TW"/>
        </w:rPr>
        <w:t>。</w:t>
      </w:r>
    </w:p>
    <w:p w14:paraId="2DEC6C18" w14:textId="77777777" w:rsidR="00AB7BB8" w:rsidRPr="00AB7BB8" w:rsidRDefault="00AB7BB8" w:rsidP="00AB7BB8">
      <w:pPr>
        <w:pStyle w:val="ListParagraph"/>
        <w:numPr>
          <w:ilvl w:val="1"/>
          <w:numId w:val="19"/>
        </w:numPr>
        <w:spacing w:line="240" w:lineRule="auto"/>
        <w:rPr>
          <w:rFonts w:ascii="Microsoft YaHei" w:eastAsia="Microsoft YaHei" w:hAnsi="Microsoft YaHei" w:cs="Heiti TC"/>
          <w:lang w:val="en-TW" w:eastAsia="zh-TW"/>
        </w:rPr>
      </w:pPr>
      <w:r w:rsidRPr="00AB7BB8">
        <w:rPr>
          <w:rFonts w:ascii="Microsoft YaHei" w:eastAsia="Microsoft YaHei" w:hAnsi="Microsoft YaHei" w:cs="Heiti TC" w:hint="eastAsia"/>
          <w:lang w:val="en-TW" w:eastAsia="zh-TW"/>
        </w:rPr>
        <w:lastRenderedPageBreak/>
        <w:t>在</w:t>
      </w:r>
      <w:r w:rsidRPr="00AB7BB8">
        <w:rPr>
          <w:rFonts w:ascii="Microsoft YaHei" w:eastAsia="Microsoft YaHei" w:hAnsi="Microsoft YaHei" w:cs="Heiti TC"/>
          <w:lang w:val="en-TW" w:eastAsia="zh-TW"/>
        </w:rPr>
        <w:t xml:space="preserve"> main thread </w:t>
      </w:r>
      <w:r w:rsidRPr="00AB7BB8">
        <w:rPr>
          <w:rFonts w:ascii="Microsoft YaHei" w:eastAsia="Microsoft YaHei" w:hAnsi="Microsoft YaHei" w:cs="Heiti TC" w:hint="eastAsia"/>
          <w:lang w:val="en-TW" w:eastAsia="zh-TW"/>
        </w:rPr>
        <w:t>內執行一個</w:t>
      </w:r>
      <w:r w:rsidRPr="00AB7BB8">
        <w:rPr>
          <w:rFonts w:ascii="Microsoft YaHei" w:eastAsia="Microsoft YaHei" w:hAnsi="Microsoft YaHei" w:cs="Heiti TC"/>
          <w:lang w:val="en-TW" w:eastAsia="zh-TW"/>
        </w:rPr>
        <w:t xml:space="preserve"> worker_loop()：</w:t>
      </w:r>
    </w:p>
    <w:p w14:paraId="43499240" w14:textId="45EBB48E" w:rsidR="00AB7BB8" w:rsidRDefault="00AB7BB8" w:rsidP="00AB7BB8">
      <w:pPr>
        <w:pStyle w:val="ListParagraph"/>
        <w:numPr>
          <w:ilvl w:val="2"/>
          <w:numId w:val="19"/>
        </w:numPr>
        <w:spacing w:line="240" w:lineRule="auto"/>
        <w:rPr>
          <w:rFonts w:ascii="Microsoft YaHei" w:eastAsia="Microsoft YaHei" w:hAnsi="Microsoft YaHei" w:cs="Heiti TC"/>
          <w:lang w:val="en-TW" w:eastAsia="zh-TW"/>
        </w:rPr>
      </w:pPr>
      <w:r w:rsidRPr="00AB7BB8">
        <w:rPr>
          <w:rFonts w:ascii="Microsoft YaHei" w:eastAsia="Microsoft YaHei" w:hAnsi="Microsoft YaHei" w:cs="Heiti TC" w:hint="eastAsia"/>
          <w:lang w:val="en-TW" w:eastAsia="zh-TW"/>
        </w:rPr>
        <w:t>每次看到有新</w:t>
      </w:r>
      <w:r w:rsidRPr="00AB7BB8">
        <w:rPr>
          <w:rFonts w:ascii="Microsoft YaHei" w:eastAsia="Microsoft YaHei" w:hAnsi="Microsoft YaHei" w:cs="Heiti TC"/>
          <w:lang w:val="en-TW" w:eastAsia="zh-TW"/>
        </w:rPr>
        <w:t xml:space="preserve"> tick</w:t>
      </w:r>
      <w:r w:rsidRPr="00AB7BB8">
        <w:rPr>
          <w:rFonts w:ascii="Microsoft YaHei" w:eastAsia="Microsoft YaHei" w:hAnsi="Microsoft YaHei" w:cs="Heiti TC" w:hint="eastAsia"/>
          <w:lang w:val="en-TW" w:eastAsia="zh-TW"/>
        </w:rPr>
        <w:t>，就更新</w:t>
      </w:r>
      <w:r w:rsidRPr="00AB7BB8">
        <w:rPr>
          <w:rFonts w:ascii="Microsoft YaHei" w:eastAsia="Microsoft YaHei" w:hAnsi="Microsoft YaHei" w:cs="Heiti TC"/>
          <w:lang w:val="en-TW" w:eastAsia="zh-TW"/>
        </w:rPr>
        <w:t xml:space="preserve"> soft timer table</w:t>
      </w:r>
      <w:r w:rsidRPr="00AB7BB8">
        <w:rPr>
          <w:rFonts w:ascii="Microsoft YaHei" w:eastAsia="Microsoft YaHei" w:hAnsi="Microsoft YaHei" w:cs="Heiti TC" w:hint="eastAsia"/>
          <w:lang w:val="en-TW" w:eastAsia="zh-TW"/>
        </w:rPr>
        <w:t>（</w:t>
      </w:r>
      <w:r>
        <w:rPr>
          <w:rFonts w:ascii="Microsoft YaHei" w:eastAsia="Microsoft YaHei" w:hAnsi="Microsoft YaHei" w:cs="Heiti TC" w:hint="eastAsia"/>
          <w:lang w:val="en-TW" w:eastAsia="zh-TW"/>
        </w:rPr>
        <w:t>可</w:t>
      </w:r>
      <w:r w:rsidRPr="00AB7BB8">
        <w:rPr>
          <w:rFonts w:ascii="Microsoft YaHei" w:eastAsia="Microsoft YaHei" w:hAnsi="Microsoft YaHei" w:cs="Heiti TC" w:hint="eastAsia"/>
          <w:lang w:val="en-TW" w:eastAsia="zh-TW"/>
        </w:rPr>
        <w:t>用</w:t>
      </w:r>
      <w:r w:rsidRPr="00AB7BB8">
        <w:rPr>
          <w:rFonts w:ascii="Microsoft YaHei" w:eastAsia="Microsoft YaHei" w:hAnsi="Microsoft YaHei" w:cs="Heiti TC"/>
          <w:lang w:val="en-TW" w:eastAsia="zh-TW"/>
        </w:rPr>
        <w:t xml:space="preserve"> linked list </w:t>
      </w:r>
      <w:r>
        <w:rPr>
          <w:rFonts w:ascii="Microsoft YaHei" w:eastAsia="Microsoft YaHei" w:hAnsi="Microsoft YaHei" w:cs="Heiti TC" w:hint="eastAsia"/>
          <w:lang w:val="en-TW" w:eastAsia="zh-TW"/>
        </w:rPr>
        <w:t>或</w:t>
      </w:r>
      <w:r w:rsidRPr="00AB7BB8">
        <w:rPr>
          <w:rFonts w:ascii="Microsoft YaHei" w:eastAsia="Microsoft YaHei" w:hAnsi="Microsoft YaHei" w:cs="Heiti TC"/>
          <w:lang w:val="en-TW" w:eastAsia="zh-TW"/>
        </w:rPr>
        <w:t>array</w:t>
      </w:r>
      <w:r>
        <w:rPr>
          <w:rFonts w:ascii="Microsoft YaHei" w:eastAsia="Microsoft YaHei" w:hAnsi="Microsoft YaHei" w:cs="Heiti TC" w:hint="eastAsia"/>
          <w:lang w:val="en-TW" w:eastAsia="zh-TW"/>
        </w:rPr>
        <w:t>實現</w:t>
      </w:r>
      <w:r w:rsidRPr="00AB7BB8">
        <w:rPr>
          <w:rFonts w:ascii="Microsoft YaHei" w:eastAsia="Microsoft YaHei" w:hAnsi="Microsoft YaHei" w:cs="Heiti TC" w:hint="eastAsia"/>
          <w:lang w:val="en-TW" w:eastAsia="zh-TW"/>
        </w:rPr>
        <w:t>），每個</w:t>
      </w:r>
      <w:r w:rsidRPr="00AB7BB8">
        <w:rPr>
          <w:rFonts w:ascii="Microsoft YaHei" w:eastAsia="Microsoft YaHei" w:hAnsi="Microsoft YaHei" w:cs="Heiti TC"/>
          <w:lang w:val="en-TW" w:eastAsia="zh-TW"/>
        </w:rPr>
        <w:t xml:space="preserve"> entry </w:t>
      </w:r>
      <w:r w:rsidRPr="00AB7BB8">
        <w:rPr>
          <w:rFonts w:ascii="Microsoft YaHei" w:eastAsia="Microsoft YaHei" w:hAnsi="Microsoft YaHei" w:cs="Heiti TC" w:hint="eastAsia"/>
          <w:lang w:val="en-TW" w:eastAsia="zh-TW"/>
        </w:rPr>
        <w:t>有</w:t>
      </w:r>
      <w:r>
        <w:rPr>
          <w:rFonts w:ascii="Microsoft YaHei" w:eastAsia="Microsoft YaHei" w:hAnsi="Microsoft YaHei" w:cs="Heiti TC" w:hint="eastAsia"/>
          <w:lang w:val="en-TW" w:eastAsia="zh-TW"/>
        </w:rPr>
        <w:t>（但不限於）</w:t>
      </w:r>
      <w:r w:rsidRPr="00AB7BB8">
        <w:rPr>
          <w:rFonts w:ascii="Microsoft YaHei" w:eastAsia="Microsoft YaHei" w:hAnsi="Microsoft YaHei" w:cs="Heiti TC"/>
          <w:lang w:val="en-TW" w:eastAsia="zh-TW"/>
        </w:rPr>
        <w:t>：</w:t>
      </w:r>
      <w:r w:rsidRPr="00AB7BB8">
        <w:rPr>
          <w:rFonts w:ascii="Microsoft YaHei" w:eastAsia="Microsoft YaHei" w:hAnsi="Microsoft YaHei" w:cs="Times New Roman"/>
          <w:lang w:val="en-TW" w:eastAsia="zh-TW"/>
        </w:rPr>
        <w:t>timeout</w:t>
      </w:r>
      <w:r w:rsidRPr="00AB7BB8">
        <w:rPr>
          <w:rFonts w:ascii="Microsoft YaHei" w:eastAsia="Microsoft YaHei" w:hAnsi="Microsoft YaHei" w:cs="Heiti TC" w:hint="eastAsia"/>
          <w:lang w:val="en-TW" w:eastAsia="zh-TW"/>
        </w:rPr>
        <w:t>（以</w:t>
      </w:r>
      <w:r w:rsidRPr="00AB7BB8">
        <w:rPr>
          <w:rFonts w:ascii="Microsoft YaHei" w:eastAsia="Microsoft YaHei" w:hAnsi="Microsoft YaHei" w:cs="Times New Roman"/>
          <w:lang w:val="en-TW" w:eastAsia="zh-TW"/>
        </w:rPr>
        <w:t xml:space="preserve"> tick </w:t>
      </w:r>
      <w:r w:rsidRPr="00AB7BB8">
        <w:rPr>
          <w:rFonts w:ascii="Microsoft YaHei" w:eastAsia="Microsoft YaHei" w:hAnsi="Microsoft YaHei" w:cs="Heiti TC" w:hint="eastAsia"/>
          <w:lang w:val="en-TW" w:eastAsia="zh-TW"/>
        </w:rPr>
        <w:t>為單位</w:t>
      </w:r>
      <w:r w:rsidRPr="00AB7BB8">
        <w:rPr>
          <w:rFonts w:ascii="Microsoft YaHei" w:eastAsia="Microsoft YaHei" w:hAnsi="Microsoft YaHei" w:cs="Heiti TC"/>
          <w:lang w:val="en-TW" w:eastAsia="zh-TW"/>
        </w:rPr>
        <w:t>）</w:t>
      </w:r>
      <w:r>
        <w:rPr>
          <w:rFonts w:ascii="Microsoft YaHei" w:eastAsia="Microsoft YaHei" w:hAnsi="Microsoft YaHei" w:cs="Times New Roman" w:hint="eastAsia"/>
          <w:lang w:val="en-TW" w:eastAsia="zh-TW"/>
        </w:rPr>
        <w:t>、</w:t>
      </w:r>
      <w:r w:rsidRPr="00AB7BB8">
        <w:rPr>
          <w:rFonts w:ascii="Microsoft YaHei" w:eastAsia="Microsoft YaHei" w:hAnsi="Microsoft YaHei" w:cs="Heiti TC" w:hint="eastAsia"/>
          <w:lang w:val="en-TW" w:eastAsia="zh-TW"/>
        </w:rPr>
        <w:t>是否週期性（</w:t>
      </w:r>
      <w:r w:rsidRPr="00AB7BB8">
        <w:rPr>
          <w:rFonts w:ascii="Microsoft YaHei" w:eastAsia="Microsoft YaHei" w:hAnsi="Microsoft YaHei" w:cs="Times New Roman"/>
          <w:lang w:val="en-TW" w:eastAsia="zh-TW"/>
        </w:rPr>
        <w:t>one-shot vs periodic</w:t>
      </w:r>
      <w:r w:rsidRPr="00AB7BB8">
        <w:rPr>
          <w:rFonts w:ascii="Microsoft YaHei" w:eastAsia="Microsoft YaHei" w:hAnsi="Microsoft YaHei" w:cs="Heiti TC"/>
          <w:lang w:val="en-TW" w:eastAsia="zh-TW"/>
        </w:rPr>
        <w:t>）</w:t>
      </w:r>
      <w:r>
        <w:rPr>
          <w:rFonts w:ascii="Microsoft YaHei" w:eastAsia="Microsoft YaHei" w:hAnsi="Microsoft YaHei" w:cs="Heiti TC" w:hint="eastAsia"/>
          <w:lang w:val="en-TW" w:eastAsia="zh-TW"/>
        </w:rPr>
        <w:t>、</w:t>
      </w:r>
      <w:r w:rsidRPr="00AB7BB8">
        <w:rPr>
          <w:rFonts w:ascii="Microsoft YaHei" w:eastAsia="Microsoft YaHei" w:hAnsi="Microsoft YaHei" w:cs="Times New Roman"/>
          <w:lang w:val="en-TW" w:eastAsia="zh-TW"/>
        </w:rPr>
        <w:t xml:space="preserve">timeout </w:t>
      </w:r>
      <w:r w:rsidRPr="00AB7BB8">
        <w:rPr>
          <w:rFonts w:ascii="Microsoft YaHei" w:eastAsia="Microsoft YaHei" w:hAnsi="Microsoft YaHei" w:cs="Heiti TC" w:hint="eastAsia"/>
          <w:lang w:val="en-TW" w:eastAsia="zh-TW"/>
        </w:rPr>
        <w:t>時</w:t>
      </w:r>
      <w:r>
        <w:rPr>
          <w:rFonts w:ascii="Microsoft YaHei" w:eastAsia="Microsoft YaHei" w:hAnsi="Microsoft YaHei" w:cs="Heiti TC" w:hint="eastAsia"/>
          <w:lang w:val="en-TW" w:eastAsia="zh-TW"/>
        </w:rPr>
        <w:t>需</w:t>
      </w:r>
      <w:r w:rsidRPr="00AB7BB8">
        <w:rPr>
          <w:rFonts w:ascii="Microsoft YaHei" w:eastAsia="Microsoft YaHei" w:hAnsi="Microsoft YaHei" w:cs="Heiti TC" w:hint="eastAsia"/>
          <w:lang w:val="en-TW" w:eastAsia="zh-TW"/>
        </w:rPr>
        <w:t>呼叫</w:t>
      </w:r>
      <w:r>
        <w:rPr>
          <w:rFonts w:ascii="Microsoft YaHei" w:eastAsia="Microsoft YaHei" w:hAnsi="Microsoft YaHei" w:cs="Heiti TC" w:hint="eastAsia"/>
          <w:lang w:val="en-TW" w:eastAsia="zh-TW"/>
        </w:rPr>
        <w:t>的</w:t>
      </w:r>
      <w:r w:rsidRPr="00AB7BB8">
        <w:rPr>
          <w:rFonts w:ascii="Microsoft YaHei" w:eastAsia="Microsoft YaHei" w:hAnsi="Microsoft YaHei" w:cs="Times New Roman"/>
          <w:lang w:val="en-TW" w:eastAsia="zh-TW"/>
        </w:rPr>
        <w:t xml:space="preserve"> callback func</w:t>
      </w:r>
      <w:r>
        <w:rPr>
          <w:rFonts w:ascii="Microsoft YaHei" w:eastAsia="Microsoft YaHei" w:hAnsi="Microsoft YaHei" w:cs="Times New Roman"/>
          <w:lang w:val="en-TW" w:eastAsia="zh-TW"/>
        </w:rPr>
        <w:t>tion</w:t>
      </w:r>
      <w:r>
        <w:rPr>
          <w:rFonts w:ascii="Microsoft YaHei" w:eastAsia="Microsoft YaHei" w:hAnsi="Microsoft YaHei" w:cs="Times New Roman" w:hint="eastAsia"/>
          <w:lang w:val="en-TW" w:eastAsia="zh-TW"/>
        </w:rPr>
        <w:t xml:space="preserve">（所以需要記錄 </w:t>
      </w:r>
      <w:r w:rsidRPr="00AB7BB8">
        <w:rPr>
          <w:rFonts w:ascii="Microsoft YaHei" w:eastAsia="Microsoft YaHei" w:hAnsi="Microsoft YaHei" w:cs="Times New Roman"/>
          <w:lang w:val="en-TW" w:eastAsia="zh-TW"/>
        </w:rPr>
        <w:t>callback function pointe</w:t>
      </w:r>
      <w:r>
        <w:rPr>
          <w:rFonts w:ascii="Microsoft YaHei" w:eastAsia="Microsoft YaHei" w:hAnsi="Microsoft YaHei" w:cs="Times New Roman"/>
          <w:lang w:val="en-TW" w:eastAsia="zh-TW"/>
        </w:rPr>
        <w:t>r</w:t>
      </w:r>
      <w:r>
        <w:rPr>
          <w:rFonts w:ascii="Microsoft YaHei" w:eastAsia="Microsoft YaHei" w:hAnsi="Microsoft YaHei" w:cs="Times New Roman" w:hint="eastAsia"/>
          <w:lang w:val="en-TW" w:eastAsia="zh-TW"/>
        </w:rPr>
        <w:t>）</w:t>
      </w:r>
      <w:r w:rsidRPr="00AB7BB8">
        <w:rPr>
          <w:rFonts w:ascii="Microsoft YaHei" w:eastAsia="Microsoft YaHei" w:hAnsi="Microsoft YaHei" w:cs="Heiti TC"/>
          <w:lang w:val="en-TW" w:eastAsia="zh-TW"/>
        </w:rPr>
        <w:t>。</w:t>
      </w:r>
    </w:p>
    <w:p w14:paraId="64F895D8" w14:textId="6249C64E" w:rsidR="00AB7BB8" w:rsidRPr="00AB7BB8" w:rsidRDefault="00AB7BB8" w:rsidP="00AB7BB8">
      <w:pPr>
        <w:pStyle w:val="ListParagraph"/>
        <w:numPr>
          <w:ilvl w:val="2"/>
          <w:numId w:val="19"/>
        </w:numPr>
        <w:spacing w:line="240" w:lineRule="auto"/>
        <w:rPr>
          <w:rFonts w:ascii="Microsoft YaHei" w:eastAsia="Microsoft YaHei" w:hAnsi="Microsoft YaHei" w:cs="Heiti TC"/>
          <w:lang w:val="en-TW" w:eastAsia="zh-TW"/>
        </w:rPr>
      </w:pPr>
      <w:r w:rsidRPr="00AB7BB8">
        <w:rPr>
          <w:rFonts w:ascii="Microsoft YaHei" w:eastAsia="Microsoft YaHei" w:hAnsi="Microsoft YaHei" w:cs="Heiti TC" w:hint="eastAsia"/>
          <w:lang w:val="en-TW" w:eastAsia="zh-TW"/>
        </w:rPr>
        <w:t>提供</w:t>
      </w:r>
      <w:r w:rsidRPr="00AB7BB8">
        <w:rPr>
          <w:rFonts w:ascii="Microsoft YaHei" w:eastAsia="Microsoft YaHei" w:hAnsi="Microsoft YaHei" w:cs="Times New Roman"/>
          <w:lang w:val="en-TW" w:eastAsia="zh-TW"/>
        </w:rPr>
        <w:t xml:space="preserve"> API</w:t>
      </w:r>
      <w:r w:rsidRPr="00AB7BB8">
        <w:rPr>
          <w:rFonts w:ascii="Microsoft YaHei" w:eastAsia="Microsoft YaHei" w:hAnsi="Microsoft YaHei" w:cs="Heiti TC"/>
          <w:lang w:val="en-TW" w:eastAsia="zh-TW"/>
        </w:rPr>
        <w:t>：</w:t>
      </w:r>
    </w:p>
    <w:p w14:paraId="2F99660C" w14:textId="7372B1F6" w:rsidR="00AB7BB8" w:rsidRPr="00AB7BB8" w:rsidRDefault="00AB7BB8" w:rsidP="00AB7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sz w:val="18"/>
          <w:szCs w:val="18"/>
          <w:lang w:val="en-TW" w:eastAsia="zh-TW"/>
        </w:rPr>
      </w:pPr>
      <w:r>
        <w:rPr>
          <w:rFonts w:ascii="Microsoft YaHei" w:eastAsia="Microsoft YaHei" w:hAnsi="Microsoft YaHei" w:cs="Courier New"/>
          <w:sz w:val="18"/>
          <w:szCs w:val="18"/>
          <w:lang w:val="en-TW" w:eastAsia="zh-TW"/>
        </w:rPr>
        <w:tab/>
      </w:r>
      <w:r>
        <w:rPr>
          <w:rFonts w:ascii="Microsoft YaHei" w:eastAsia="Microsoft YaHei" w:hAnsi="Microsoft YaHei" w:cs="Courier New"/>
          <w:sz w:val="18"/>
          <w:szCs w:val="18"/>
          <w:lang w:val="en-TW" w:eastAsia="zh-TW"/>
        </w:rPr>
        <w:tab/>
      </w:r>
      <w:r>
        <w:rPr>
          <w:rFonts w:ascii="Microsoft YaHei" w:eastAsia="Microsoft YaHei" w:hAnsi="Microsoft YaHei" w:cs="Courier New"/>
          <w:sz w:val="18"/>
          <w:szCs w:val="18"/>
          <w:lang w:val="en-TW" w:eastAsia="zh-TW"/>
        </w:rPr>
        <w:tab/>
      </w:r>
      <w:r>
        <w:rPr>
          <w:rFonts w:ascii="Microsoft YaHei" w:eastAsia="Microsoft YaHei" w:hAnsi="Microsoft YaHei" w:cs="Courier New" w:hint="eastAsia"/>
          <w:sz w:val="18"/>
          <w:szCs w:val="18"/>
          <w:lang w:val="en-TW" w:eastAsia="zh-TW"/>
        </w:rPr>
        <w:t xml:space="preserve">         </w:t>
      </w:r>
      <w:r w:rsidRPr="00AB7BB8">
        <w:rPr>
          <w:rFonts w:ascii="Microsoft YaHei" w:eastAsia="Microsoft YaHei" w:hAnsi="Microsoft YaHei" w:cs="Courier New"/>
          <w:sz w:val="18"/>
          <w:szCs w:val="18"/>
          <w:lang w:val="en-TW" w:eastAsia="zh-TW"/>
        </w:rPr>
        <w:t>int st_start(int ms, int periodic, void (*cb)(void *), void *arg);</w:t>
      </w:r>
    </w:p>
    <w:p w14:paraId="2AECA763" w14:textId="7AAC8CDB" w:rsidR="00AB7BB8" w:rsidRPr="00AB7BB8" w:rsidRDefault="00AB7BB8" w:rsidP="00AB7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crosoft YaHei" w:eastAsia="Microsoft YaHei" w:hAnsi="Microsoft YaHei" w:cs="Courier New"/>
          <w:sz w:val="18"/>
          <w:szCs w:val="18"/>
          <w:lang w:val="en-TW" w:eastAsia="zh-TW"/>
        </w:rPr>
      </w:pPr>
      <w:r>
        <w:rPr>
          <w:rFonts w:ascii="Microsoft YaHei" w:eastAsia="Microsoft YaHei" w:hAnsi="Microsoft YaHei" w:cs="Courier New"/>
          <w:sz w:val="18"/>
          <w:szCs w:val="18"/>
          <w:lang w:val="en-TW" w:eastAsia="zh-TW"/>
        </w:rPr>
        <w:tab/>
      </w:r>
      <w:r>
        <w:rPr>
          <w:rFonts w:ascii="Microsoft YaHei" w:eastAsia="Microsoft YaHei" w:hAnsi="Microsoft YaHei" w:cs="Courier New"/>
          <w:sz w:val="18"/>
          <w:szCs w:val="18"/>
          <w:lang w:val="en-TW" w:eastAsia="zh-TW"/>
        </w:rPr>
        <w:tab/>
      </w:r>
      <w:r>
        <w:rPr>
          <w:rFonts w:ascii="Microsoft YaHei" w:eastAsia="Microsoft YaHei" w:hAnsi="Microsoft YaHei" w:cs="Courier New"/>
          <w:sz w:val="18"/>
          <w:szCs w:val="18"/>
          <w:lang w:val="en-TW" w:eastAsia="zh-TW"/>
        </w:rPr>
        <w:tab/>
      </w:r>
      <w:r>
        <w:rPr>
          <w:rFonts w:ascii="Microsoft YaHei" w:eastAsia="Microsoft YaHei" w:hAnsi="Microsoft YaHei" w:cs="Courier New" w:hint="eastAsia"/>
          <w:sz w:val="18"/>
          <w:szCs w:val="18"/>
          <w:lang w:val="en-TW" w:eastAsia="zh-TW"/>
        </w:rPr>
        <w:t xml:space="preserve">         </w:t>
      </w:r>
      <w:r w:rsidRPr="00AB7BB8">
        <w:rPr>
          <w:rFonts w:ascii="Microsoft YaHei" w:eastAsia="Microsoft YaHei" w:hAnsi="Microsoft YaHei" w:cs="Courier New"/>
          <w:sz w:val="18"/>
          <w:szCs w:val="18"/>
          <w:lang w:val="en-TW" w:eastAsia="zh-TW"/>
        </w:rPr>
        <w:t>int st_</w:t>
      </w:r>
      <w:r>
        <w:rPr>
          <w:rFonts w:ascii="Microsoft YaHei" w:eastAsia="Microsoft YaHei" w:hAnsi="Microsoft YaHei" w:cs="Courier New"/>
          <w:sz w:val="18"/>
          <w:szCs w:val="18"/>
          <w:lang w:eastAsia="zh-TW"/>
        </w:rPr>
        <w:t>cancel</w:t>
      </w:r>
      <w:r w:rsidRPr="00AB7BB8">
        <w:rPr>
          <w:rFonts w:ascii="Microsoft YaHei" w:eastAsia="Microsoft YaHei" w:hAnsi="Microsoft YaHei" w:cs="Courier New" w:hint="eastAsia"/>
          <w:sz w:val="18"/>
          <w:szCs w:val="18"/>
          <w:lang w:val="en-TW" w:eastAsia="zh-TW"/>
        </w:rPr>
        <w:t>(</w:t>
      </w:r>
      <w:r w:rsidRPr="00AB7BB8">
        <w:rPr>
          <w:rFonts w:ascii="Microsoft YaHei" w:eastAsia="Microsoft YaHei" w:hAnsi="Microsoft YaHei" w:cs="Courier New"/>
          <w:sz w:val="18"/>
          <w:szCs w:val="18"/>
          <w:lang w:val="en-TW" w:eastAsia="zh-TW"/>
        </w:rPr>
        <w:t>int id);</w:t>
      </w:r>
    </w:p>
    <w:p w14:paraId="3166FB5D" w14:textId="0D8ADD67" w:rsidR="00AB7BB8" w:rsidRPr="00DB0ABF" w:rsidRDefault="00AB7BB8" w:rsidP="00AB7BB8">
      <w:pPr>
        <w:pStyle w:val="ListParagraph"/>
        <w:spacing w:line="240" w:lineRule="auto"/>
        <w:ind w:left="993"/>
        <w:rPr>
          <w:rFonts w:ascii="Microsoft JhengHei UI" w:eastAsia="Microsoft JhengHei UI" w:hAnsi="Microsoft JhengHei UI"/>
          <w:sz w:val="24"/>
          <w:szCs w:val="24"/>
          <w:lang w:val="en-TW" w:eastAsia="zh-TW"/>
        </w:rPr>
      </w:pPr>
      <w:r w:rsidRPr="00DB0ABF">
        <w:rPr>
          <w:rFonts w:ascii="Microsoft JhengHei UI" w:eastAsia="Microsoft JhengHei UI" w:hAnsi="Microsoft JhengHei UI"/>
          <w:sz w:val="24"/>
          <w:szCs w:val="24"/>
          <w:lang w:val="en-TW" w:eastAsia="zh-TW"/>
        </w:rPr>
        <w:t>Demo</w:t>
      </w:r>
      <w:r w:rsidRPr="00DB0ABF">
        <w:rPr>
          <w:rFonts w:ascii="Microsoft JhengHei UI" w:eastAsia="Microsoft JhengHei UI" w:hAnsi="Microsoft JhengHei UI" w:hint="eastAsia"/>
          <w:sz w:val="24"/>
          <w:szCs w:val="24"/>
          <w:lang w:val="en-TW" w:eastAsia="zh-TW"/>
        </w:rPr>
        <w:t xml:space="preserve"> 程式：註冊至少</w:t>
      </w:r>
      <w:r w:rsidRPr="00DB0ABF">
        <w:rPr>
          <w:rFonts w:ascii="Microsoft JhengHei UI" w:eastAsia="Microsoft JhengHei UI" w:hAnsi="Microsoft JhengHei UI"/>
          <w:sz w:val="24"/>
          <w:szCs w:val="24"/>
          <w:lang w:val="en-TW" w:eastAsia="zh-TW"/>
        </w:rPr>
        <w:t xml:space="preserve"> 3 </w:t>
      </w:r>
      <w:r w:rsidRPr="00DB0ABF">
        <w:rPr>
          <w:rFonts w:ascii="Microsoft JhengHei UI" w:eastAsia="Microsoft JhengHei UI" w:hAnsi="Microsoft JhengHei UI" w:hint="eastAsia"/>
          <w:sz w:val="24"/>
          <w:szCs w:val="24"/>
          <w:lang w:val="en-TW" w:eastAsia="zh-TW"/>
        </w:rPr>
        <w:t>個</w:t>
      </w:r>
      <w:r w:rsidRPr="00DB0ABF">
        <w:rPr>
          <w:rFonts w:ascii="Microsoft JhengHei UI" w:eastAsia="Microsoft JhengHei UI" w:hAnsi="Microsoft JhengHei UI"/>
          <w:sz w:val="24"/>
          <w:szCs w:val="24"/>
          <w:lang w:val="en-TW" w:eastAsia="zh-TW"/>
        </w:rPr>
        <w:t xml:space="preserve"> soft timers</w:t>
      </w:r>
      <w:r w:rsidRPr="00DB0ABF">
        <w:rPr>
          <w:rFonts w:ascii="Microsoft JhengHei UI" w:eastAsia="Microsoft JhengHei UI" w:hAnsi="Microsoft JhengHei UI" w:hint="eastAsia"/>
          <w:sz w:val="24"/>
          <w:szCs w:val="24"/>
          <w:lang w:val="en-TW" w:eastAsia="zh-TW"/>
        </w:rPr>
        <w:t>（不同</w:t>
      </w:r>
      <w:r w:rsidRPr="00DB0ABF">
        <w:rPr>
          <w:rFonts w:ascii="Microsoft JhengHei UI" w:eastAsia="Microsoft JhengHei UI" w:hAnsi="Microsoft JhengHei UI"/>
          <w:sz w:val="24"/>
          <w:szCs w:val="24"/>
          <w:lang w:val="en-TW" w:eastAsia="zh-TW"/>
        </w:rPr>
        <w:t xml:space="preserve"> timeout / </w:t>
      </w:r>
      <w:r w:rsidRPr="00DB0ABF">
        <w:rPr>
          <w:rFonts w:ascii="Microsoft JhengHei UI" w:eastAsia="Microsoft JhengHei UI" w:hAnsi="Microsoft JhengHei UI" w:hint="eastAsia"/>
          <w:sz w:val="24"/>
          <w:szCs w:val="24"/>
          <w:lang w:val="en-TW" w:eastAsia="zh-TW"/>
        </w:rPr>
        <w:t>是否週期性），印出啟動</w:t>
      </w:r>
      <w:r w:rsidRPr="00DB0ABF">
        <w:rPr>
          <w:rFonts w:ascii="Microsoft JhengHei UI" w:eastAsia="Microsoft JhengHei UI" w:hAnsi="Microsoft JhengHei UI"/>
          <w:sz w:val="24"/>
          <w:szCs w:val="24"/>
          <w:lang w:val="en-TW" w:eastAsia="zh-TW"/>
        </w:rPr>
        <w:t xml:space="preserve"> TISR </w:t>
      </w:r>
      <w:r w:rsidRPr="00DB0ABF">
        <w:rPr>
          <w:rFonts w:ascii="Microsoft JhengHei UI" w:eastAsia="Microsoft JhengHei UI" w:hAnsi="Microsoft JhengHei UI" w:hint="eastAsia"/>
          <w:sz w:val="24"/>
          <w:szCs w:val="24"/>
          <w:lang w:val="en-TW" w:eastAsia="zh-TW"/>
        </w:rPr>
        <w:t>的</w:t>
      </w:r>
      <w:r w:rsidRPr="00DB0ABF">
        <w:rPr>
          <w:rFonts w:ascii="Microsoft JhengHei UI" w:eastAsia="Microsoft JhengHei UI" w:hAnsi="Microsoft JhengHei UI"/>
          <w:sz w:val="24"/>
          <w:szCs w:val="24"/>
          <w:lang w:val="en-TW" w:eastAsia="zh-TW"/>
        </w:rPr>
        <w:t xml:space="preserve"> timestamp</w:t>
      </w:r>
      <w:r w:rsidRPr="00DB0ABF">
        <w:rPr>
          <w:rFonts w:ascii="Microsoft JhengHei UI" w:eastAsia="Microsoft JhengHei UI" w:hAnsi="Microsoft JhengHei UI" w:hint="eastAsia"/>
          <w:sz w:val="24"/>
          <w:szCs w:val="24"/>
          <w:lang w:val="en-TW" w:eastAsia="zh-TW"/>
        </w:rPr>
        <w:t>，觀察「</w:t>
      </w:r>
      <w:r w:rsidRPr="00DB0ABF">
        <w:rPr>
          <w:rFonts w:ascii="Microsoft JhengHei UI" w:eastAsia="Microsoft JhengHei UI" w:hAnsi="Microsoft JhengHei UI"/>
          <w:sz w:val="24"/>
          <w:szCs w:val="24"/>
          <w:lang w:val="en-TW" w:eastAsia="zh-TW"/>
        </w:rPr>
        <w:t>bounded inaccuracy</w:t>
      </w:r>
      <w:r w:rsidRPr="00DB0ABF">
        <w:rPr>
          <w:rFonts w:ascii="Microsoft JhengHei UI" w:eastAsia="Microsoft JhengHei UI" w:hAnsi="Microsoft JhengHei UI" w:hint="eastAsia"/>
          <w:sz w:val="24"/>
          <w:szCs w:val="24"/>
          <w:lang w:val="en-TW" w:eastAsia="zh-TW"/>
        </w:rPr>
        <w:t>」的現象（例如在</w:t>
      </w:r>
      <w:r w:rsidRPr="00DB0ABF">
        <w:rPr>
          <w:rFonts w:ascii="Microsoft JhengHei UI" w:eastAsia="Microsoft JhengHei UI" w:hAnsi="Microsoft JhengHei UI"/>
          <w:sz w:val="24"/>
          <w:szCs w:val="24"/>
          <w:lang w:val="en-TW" w:eastAsia="zh-TW"/>
        </w:rPr>
        <w:t xml:space="preserve"> callback </w:t>
      </w:r>
      <w:r w:rsidRPr="00DB0ABF">
        <w:rPr>
          <w:rFonts w:ascii="Microsoft JhengHei UI" w:eastAsia="Microsoft JhengHei UI" w:hAnsi="Microsoft JhengHei UI" w:hint="eastAsia"/>
          <w:sz w:val="24"/>
          <w:szCs w:val="24"/>
          <w:lang w:val="en-TW" w:eastAsia="zh-TW"/>
        </w:rPr>
        <w:t>裡故意</w:t>
      </w:r>
      <w:r w:rsidRPr="00DB0ABF">
        <w:rPr>
          <w:rFonts w:ascii="Microsoft JhengHei UI" w:eastAsia="Microsoft JhengHei UI" w:hAnsi="Microsoft JhengHei UI"/>
          <w:sz w:val="24"/>
          <w:szCs w:val="24"/>
          <w:lang w:val="en-TW" w:eastAsia="zh-TW"/>
        </w:rPr>
        <w:t xml:space="preserve"> sleep </w:t>
      </w:r>
      <w:r w:rsidRPr="00DB0ABF">
        <w:rPr>
          <w:rFonts w:ascii="Microsoft JhengHei UI" w:eastAsia="Microsoft JhengHei UI" w:hAnsi="Microsoft JhengHei UI" w:hint="eastAsia"/>
          <w:sz w:val="24"/>
          <w:szCs w:val="24"/>
          <w:lang w:val="en-TW" w:eastAsia="zh-TW"/>
        </w:rPr>
        <w:t>一下）</w:t>
      </w:r>
      <w:r w:rsidRPr="00DB0ABF">
        <w:rPr>
          <w:rFonts w:ascii="Microsoft JhengHei UI" w:eastAsia="Microsoft JhengHei UI" w:hAnsi="Microsoft JhengHei UI"/>
          <w:sz w:val="24"/>
          <w:szCs w:val="24"/>
          <w:lang w:val="en-TW" w:eastAsia="zh-TW"/>
        </w:rPr>
        <w:t>。</w:t>
      </w:r>
    </w:p>
    <w:p w14:paraId="7F74C1D6" w14:textId="3A0C9153" w:rsidR="00E55FB8" w:rsidRPr="00AB7BB8" w:rsidRDefault="00E55FB8" w:rsidP="00860FC3">
      <w:pPr>
        <w:spacing w:after="0" w:line="240" w:lineRule="auto"/>
        <w:ind w:left="1077"/>
        <w:rPr>
          <w:rFonts w:ascii="Microsoft JhengHei UI" w:eastAsia="Microsoft JhengHei UI" w:hAnsi="Microsoft JhengHei UI"/>
          <w:sz w:val="24"/>
          <w:szCs w:val="24"/>
          <w:lang w:val="en-TW" w:eastAsia="zh-TW"/>
        </w:rPr>
      </w:pPr>
    </w:p>
    <w:p w14:paraId="45C29807" w14:textId="027D6D4B" w:rsidR="00337DD9" w:rsidRPr="00717F1F" w:rsidRDefault="003023F0">
      <w:pPr>
        <w:pStyle w:val="Heading1"/>
        <w:rPr>
          <w:rFonts w:ascii="Microsoft JhengHei UI" w:eastAsia="Microsoft JhengHei UI" w:hAnsi="Microsoft JhengHei UI"/>
          <w:lang w:eastAsia="zh-TW"/>
        </w:rPr>
      </w:pPr>
      <w:r>
        <w:rPr>
          <w:rFonts w:ascii="Microsoft JhengHei UI" w:eastAsia="Microsoft JhengHei UI" w:hAnsi="Microsoft JhengHei UI" w:hint="eastAsia"/>
          <w:lang w:eastAsia="zh-TW"/>
        </w:rPr>
        <w:t>作業繳交說明</w:t>
      </w:r>
    </w:p>
    <w:p w14:paraId="554F28CC" w14:textId="5ADCC729" w:rsidR="00337DD9" w:rsidRPr="003023F0" w:rsidRDefault="00000000">
      <w:pPr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請於課堂結束前，將以下資料</w:t>
      </w:r>
      <w:r w:rsidR="003023F0"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上傳至</w:t>
      </w:r>
      <w:r w:rsidR="003023F0"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E3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：</w:t>
      </w:r>
    </w:p>
    <w:p w14:paraId="58DCF54C" w14:textId="69D2EBC1" w:rsidR="003023F0" w:rsidRPr="003023F0" w:rsidRDefault="003023F0" w:rsidP="003023F0">
      <w:pPr>
        <w:pStyle w:val="ListNumber"/>
        <w:numPr>
          <w:ilvl w:val="0"/>
          <w:numId w:val="5"/>
        </w:numPr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Word 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檔案：包含前述問題的回答、執行結果截圖（如果有的話）、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200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字心得</w:t>
      </w:r>
    </w:p>
    <w:p w14:paraId="279559F7" w14:textId="60449DF5" w:rsidR="003023F0" w:rsidRPr="003023F0" w:rsidRDefault="003023F0" w:rsidP="003023F0">
      <w:pPr>
        <w:pStyle w:val="ListNumber"/>
        <w:numPr>
          <w:ilvl w:val="0"/>
          <w:numId w:val="5"/>
        </w:numPr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檔案名稱：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ws</w:t>
      </w:r>
      <w:r w:rsidR="00AB7BB8">
        <w:rPr>
          <w:rFonts w:ascii="Microsoft JhengHei UI" w:eastAsia="Microsoft JhengHei UI" w:hAnsi="Microsoft JhengHei UI"/>
          <w:sz w:val="24"/>
          <w:szCs w:val="24"/>
          <w:lang w:eastAsia="zh-TW"/>
        </w:rPr>
        <w:t>6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-學號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.docx</w:t>
      </w:r>
    </w:p>
    <w:p w14:paraId="23490DF9" w14:textId="77777777" w:rsidR="003023F0" w:rsidRPr="003023F0" w:rsidRDefault="003023F0" w:rsidP="003023F0">
      <w:pPr>
        <w:pStyle w:val="ListNumber"/>
        <w:ind w:left="360" w:hanging="360"/>
        <w:rPr>
          <w:sz w:val="24"/>
          <w:szCs w:val="24"/>
          <w:lang w:eastAsia="zh-TW"/>
        </w:rPr>
      </w:pPr>
    </w:p>
    <w:p w14:paraId="6278F3F6" w14:textId="39E465C6" w:rsidR="003023F0" w:rsidRPr="003023F0" w:rsidRDefault="003023F0" w:rsidP="003023F0">
      <w:pPr>
        <w:pStyle w:val="ListNumber"/>
        <w:ind w:left="360" w:hanging="360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3023F0">
        <w:rPr>
          <w:rFonts w:ascii="Microsoft JhengHei" w:eastAsia="Microsoft JhengHei" w:hAnsi="Microsoft JhengHei" w:cs="Microsoft JhengHei" w:hint="eastAsia"/>
          <w:sz w:val="24"/>
          <w:szCs w:val="24"/>
          <w:lang w:eastAsia="zh-TW"/>
        </w:rPr>
        <w:t>註：使用</w:t>
      </w:r>
      <w:r w:rsidRPr="003023F0">
        <w:rPr>
          <w:rFonts w:ascii="Microsoft JhengHei" w:eastAsia="Microsoft JhengHei" w:hAnsi="Microsoft JhengHei" w:cs="Microsoft JhengHei"/>
          <w:sz w:val="24"/>
          <w:szCs w:val="24"/>
          <w:lang w:eastAsia="zh-TW"/>
        </w:rPr>
        <w:t xml:space="preserve"> Gemini </w:t>
      </w:r>
      <w:r w:rsidRPr="003023F0">
        <w:rPr>
          <w:rFonts w:ascii="Microsoft JhengHei" w:eastAsia="Microsoft JhengHei" w:hAnsi="Microsoft JhengHei" w:cs="Microsoft JhengHei" w:hint="eastAsia"/>
          <w:sz w:val="24"/>
          <w:szCs w:val="24"/>
          <w:lang w:eastAsia="zh-TW"/>
        </w:rPr>
        <w:t>或</w:t>
      </w:r>
      <w:r w:rsidRPr="003023F0">
        <w:rPr>
          <w:rFonts w:ascii="Microsoft JhengHei" w:eastAsia="Microsoft JhengHei" w:hAnsi="Microsoft JhengHei" w:cs="Microsoft JhengHei"/>
          <w:sz w:val="24"/>
          <w:szCs w:val="24"/>
          <w:lang w:eastAsia="zh-TW"/>
        </w:rPr>
        <w:t xml:space="preserve"> ChatGPT </w:t>
      </w:r>
      <w:r w:rsidRPr="003023F0">
        <w:rPr>
          <w:rFonts w:ascii="Microsoft JhengHei" w:eastAsia="Microsoft JhengHei" w:hAnsi="Microsoft JhengHei" w:cs="Microsoft JhengHei" w:hint="eastAsia"/>
          <w:sz w:val="24"/>
          <w:szCs w:val="24"/>
          <w:lang w:eastAsia="zh-TW"/>
        </w:rPr>
        <w:t>需一併附上你的提問問題。</w:t>
      </w:r>
    </w:p>
    <w:sectPr w:rsidR="003023F0" w:rsidRPr="003023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Microsoft JhengHei UI">
    <w:panose1 w:val="020B0604020202020204"/>
    <w:charset w:val="88"/>
    <w:family w:val="swiss"/>
    <w:pitch w:val="variable"/>
    <w:sig w:usb0="000002A7" w:usb1="28CF4400" w:usb2="00000016" w:usb3="00000000" w:csb0="00100009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iti TC">
    <w:altName w:val="Cambria"/>
    <w:panose1 w:val="02000000000000000000"/>
    <w:charset w:val="80"/>
    <w:family w:val="auto"/>
    <w:pitch w:val="variable"/>
    <w:sig w:usb0="8000002F" w:usb1="0807004A" w:usb2="00000010" w:usb3="00000000" w:csb0="003E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CA0161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214E4"/>
    <w:multiLevelType w:val="multilevel"/>
    <w:tmpl w:val="4FD65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D35EF9"/>
    <w:multiLevelType w:val="hybridMultilevel"/>
    <w:tmpl w:val="31864F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00239A"/>
    <w:multiLevelType w:val="hybridMultilevel"/>
    <w:tmpl w:val="2D568E4E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 w15:restartNumberingAfterBreak="0">
    <w:nsid w:val="4F2507C4"/>
    <w:multiLevelType w:val="multilevel"/>
    <w:tmpl w:val="46D8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20CF5"/>
    <w:multiLevelType w:val="hybridMultilevel"/>
    <w:tmpl w:val="54EC7384"/>
    <w:lvl w:ilvl="0" w:tplc="E9F289EC">
      <w:start w:val="1"/>
      <w:numFmt w:val="decimal"/>
      <w:lvlText w:val="Q%1."/>
      <w:lvlJc w:val="left"/>
      <w:pPr>
        <w:ind w:left="72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F0720F"/>
    <w:multiLevelType w:val="multilevel"/>
    <w:tmpl w:val="E5E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E5D6E"/>
    <w:multiLevelType w:val="multilevel"/>
    <w:tmpl w:val="31864FB2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E321C3"/>
    <w:multiLevelType w:val="multilevel"/>
    <w:tmpl w:val="B69AA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220DB5"/>
    <w:multiLevelType w:val="hybridMultilevel"/>
    <w:tmpl w:val="F274E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187B82"/>
    <w:multiLevelType w:val="multilevel"/>
    <w:tmpl w:val="EAD0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78209">
    <w:abstractNumId w:val="8"/>
  </w:num>
  <w:num w:numId="2" w16cid:durableId="1452086748">
    <w:abstractNumId w:val="6"/>
  </w:num>
  <w:num w:numId="3" w16cid:durableId="1164399512">
    <w:abstractNumId w:val="5"/>
  </w:num>
  <w:num w:numId="4" w16cid:durableId="814688904">
    <w:abstractNumId w:val="4"/>
  </w:num>
  <w:num w:numId="5" w16cid:durableId="1415934648">
    <w:abstractNumId w:val="7"/>
  </w:num>
  <w:num w:numId="6" w16cid:durableId="820734895">
    <w:abstractNumId w:val="3"/>
  </w:num>
  <w:num w:numId="7" w16cid:durableId="88158445">
    <w:abstractNumId w:val="2"/>
  </w:num>
  <w:num w:numId="8" w16cid:durableId="2114589806">
    <w:abstractNumId w:val="1"/>
  </w:num>
  <w:num w:numId="9" w16cid:durableId="1180851334">
    <w:abstractNumId w:val="0"/>
  </w:num>
  <w:num w:numId="10" w16cid:durableId="660894045">
    <w:abstractNumId w:val="13"/>
  </w:num>
  <w:num w:numId="11" w16cid:durableId="903684952">
    <w:abstractNumId w:val="10"/>
  </w:num>
  <w:num w:numId="12" w16cid:durableId="2133555267">
    <w:abstractNumId w:val="17"/>
  </w:num>
  <w:num w:numId="13" w16cid:durableId="342166520">
    <w:abstractNumId w:val="15"/>
  </w:num>
  <w:num w:numId="14" w16cid:durableId="1000692214">
    <w:abstractNumId w:val="16"/>
  </w:num>
  <w:num w:numId="15" w16cid:durableId="668559126">
    <w:abstractNumId w:val="9"/>
  </w:num>
  <w:num w:numId="16" w16cid:durableId="2130472301">
    <w:abstractNumId w:val="14"/>
  </w:num>
  <w:num w:numId="17" w16cid:durableId="61678966">
    <w:abstractNumId w:val="12"/>
  </w:num>
  <w:num w:numId="18" w16cid:durableId="1946886725">
    <w:abstractNumId w:val="18"/>
  </w:num>
  <w:num w:numId="19" w16cid:durableId="17708076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1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DE2"/>
    <w:rsid w:val="00123943"/>
    <w:rsid w:val="0015074B"/>
    <w:rsid w:val="001D4793"/>
    <w:rsid w:val="00223577"/>
    <w:rsid w:val="002433D4"/>
    <w:rsid w:val="0029639D"/>
    <w:rsid w:val="002A5CBF"/>
    <w:rsid w:val="003023F0"/>
    <w:rsid w:val="00326F90"/>
    <w:rsid w:val="00337DD9"/>
    <w:rsid w:val="003664B8"/>
    <w:rsid w:val="00380B41"/>
    <w:rsid w:val="003E24F3"/>
    <w:rsid w:val="0041341C"/>
    <w:rsid w:val="004B53FC"/>
    <w:rsid w:val="004C4448"/>
    <w:rsid w:val="004F15AF"/>
    <w:rsid w:val="005404D0"/>
    <w:rsid w:val="005C109E"/>
    <w:rsid w:val="00630CDF"/>
    <w:rsid w:val="00632520"/>
    <w:rsid w:val="00717F1F"/>
    <w:rsid w:val="00743D44"/>
    <w:rsid w:val="00860FC3"/>
    <w:rsid w:val="00884C5F"/>
    <w:rsid w:val="00902806"/>
    <w:rsid w:val="00981939"/>
    <w:rsid w:val="00A01087"/>
    <w:rsid w:val="00AA0A8B"/>
    <w:rsid w:val="00AA1D8D"/>
    <w:rsid w:val="00AB70CE"/>
    <w:rsid w:val="00AB7BB8"/>
    <w:rsid w:val="00B2483F"/>
    <w:rsid w:val="00B47730"/>
    <w:rsid w:val="00CB0664"/>
    <w:rsid w:val="00DB0ABF"/>
    <w:rsid w:val="00E3643C"/>
    <w:rsid w:val="00E46C67"/>
    <w:rsid w:val="00E55FB8"/>
    <w:rsid w:val="00EF6032"/>
    <w:rsid w:val="00F005E3"/>
    <w:rsid w:val="00F11DCC"/>
    <w:rsid w:val="00F31DA1"/>
    <w:rsid w:val="00F463A8"/>
    <w:rsid w:val="00FC693F"/>
    <w:rsid w:val="00FF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F25607"/>
  <w14:defaultImageDpi w14:val="300"/>
  <w15:docId w15:val="{F743F09B-68D8-F04B-BA61-B592B06F2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17F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F1F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3023F0"/>
    <w:pPr>
      <w:numPr>
        <w:numId w:val="13"/>
      </w:numPr>
    </w:pPr>
  </w:style>
  <w:style w:type="paragraph" w:styleId="NormalWeb">
    <w:name w:val="Normal (Web)"/>
    <w:basedOn w:val="Normal"/>
    <w:uiPriority w:val="99"/>
    <w:semiHidden/>
    <w:unhideWhenUsed/>
    <w:rsid w:val="00E3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character" w:styleId="HTMLCode">
    <w:name w:val="HTML Code"/>
    <w:basedOn w:val="DefaultParagraphFont"/>
    <w:uiPriority w:val="99"/>
    <w:semiHidden/>
    <w:unhideWhenUsed/>
    <w:rsid w:val="00E3643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F005E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7B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TW" w:eastAsia="zh-T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7BB8"/>
    <w:rPr>
      <w:rFonts w:ascii="Courier New" w:eastAsia="Times New Roman" w:hAnsi="Courier New" w:cs="Courier New"/>
      <w:sz w:val="20"/>
      <w:szCs w:val="20"/>
      <w:lang w:val="en-TW" w:eastAsia="zh-TW"/>
    </w:rPr>
  </w:style>
  <w:style w:type="character" w:customStyle="1" w:styleId="hljs-type">
    <w:name w:val="hljs-type"/>
    <w:basedOn w:val="DefaultParagraphFont"/>
    <w:rsid w:val="00AB7BB8"/>
  </w:style>
  <w:style w:type="character" w:customStyle="1" w:styleId="hljs-title">
    <w:name w:val="hljs-title"/>
    <w:basedOn w:val="DefaultParagraphFont"/>
    <w:rsid w:val="00AB7BB8"/>
  </w:style>
  <w:style w:type="character" w:customStyle="1" w:styleId="hljs-params">
    <w:name w:val="hljs-params"/>
    <w:basedOn w:val="DefaultParagraphFont"/>
    <w:rsid w:val="00AB7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11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288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7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0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ylhuang</dc:creator>
  <cp:keywords/>
  <dc:description/>
  <cp:lastModifiedBy>ylhuang</cp:lastModifiedBy>
  <cp:revision>25</cp:revision>
  <dcterms:created xsi:type="dcterms:W3CDTF">2025-06-08T02:21:00Z</dcterms:created>
  <dcterms:modified xsi:type="dcterms:W3CDTF">2025-11-26T12:48:00Z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52c2d97c-5a03-4d69-8882-c8753bf55c2c</vt:lpwstr>
  </property>
</Properties>
</file>