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862da158c1c8c62bc8500ade22f3c6577c857c"/>
    <w:p>
      <w:pPr>
        <w:pStyle w:val="Heading1"/>
      </w:pPr>
      <w:r>
        <w:rPr>
          <w:b/>
          <w:bCs/>
        </w:rPr>
        <w:t xml:space="preserve">Design of a Simple RISC Processor – Full Project Report</w:t>
      </w:r>
    </w:p>
    <w:bookmarkStart w:id="20" w:name="csc-320-computer-organization"/>
    <w:p>
      <w:pPr>
        <w:pStyle w:val="Heading3"/>
      </w:pPr>
      <w:r>
        <w:rPr>
          <w:b/>
          <w:bCs/>
        </w:rPr>
        <w:t xml:space="preserve">CSC 320 — Computer Organization</w:t>
      </w:r>
    </w:p>
    <w:bookmarkEnd w:id="20"/>
    <w:bookmarkStart w:id="21" w:name="lebanese-american-university"/>
    <w:p>
      <w:pPr>
        <w:pStyle w:val="Heading3"/>
      </w:pPr>
      <w:r>
        <w:rPr>
          <w:b/>
          <w:bCs/>
        </w:rPr>
        <w:t xml:space="preserve">Lebanese American University</w:t>
      </w:r>
    </w:p>
    <w:bookmarkEnd w:id="21"/>
    <w:bookmarkStart w:id="22" w:name="fall-2025"/>
    <w:p>
      <w:pPr>
        <w:pStyle w:val="Heading3"/>
      </w:pPr>
      <w:r>
        <w:rPr>
          <w:b/>
          <w:bCs/>
        </w:rPr>
        <w:t xml:space="preserve">Fall 2025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ntroduction"/>
    <w:p>
      <w:pPr>
        <w:pStyle w:val="Heading1"/>
      </w:pPr>
      <w:r>
        <w:rPr>
          <w:b/>
          <w:bCs/>
        </w:rPr>
        <w:t xml:space="preserve">1. Introduction</w:t>
      </w:r>
    </w:p>
    <w:p>
      <w:pPr>
        <w:pStyle w:val="FirstParagraph"/>
      </w:pPr>
      <w:r>
        <w:t xml:space="preserve">This report presents the complete design of a simple RISC processor as required by the course project. The processor supports arithmetic operations, shift operations, and specialized memory access instructions involving shifted register offsets. It follows a four‑stage control flow:</w:t>
      </w:r>
      <w:r>
        <w:t xml:space="preserve"> </w:t>
      </w:r>
      <w:r>
        <w:rPr>
          <w:b/>
          <w:bCs/>
        </w:rPr>
        <w:t xml:space="preserve">Fetch</w:t>
      </w:r>
      <w:r>
        <w:t xml:space="preserve">,</w:t>
      </w:r>
      <w:r>
        <w:t xml:space="preserve"> </w:t>
      </w:r>
      <w:r>
        <w:rPr>
          <w:b/>
          <w:bCs/>
        </w:rPr>
        <w:t xml:space="preserve">Decode</w:t>
      </w:r>
      <w:r>
        <w:t xml:space="preserve">,</w:t>
      </w:r>
      <w:r>
        <w:t xml:space="preserve"> </w:t>
      </w:r>
      <w:r>
        <w:rPr>
          <w:b/>
          <w:bCs/>
        </w:rPr>
        <w:t xml:space="preserve">Execute</w:t>
      </w:r>
      <w:r>
        <w:t xml:space="preserve">, and</w:t>
      </w:r>
      <w:r>
        <w:t xml:space="preserve"> </w:t>
      </w:r>
      <w:r>
        <w:rPr>
          <w:b/>
          <w:bCs/>
        </w:rPr>
        <w:t xml:space="preserve">Write‑Back</w:t>
      </w:r>
      <w:r>
        <w:t xml:space="preserve">, and uses separate</w:t>
      </w:r>
      <w:r>
        <w:t xml:space="preserve"> </w:t>
      </w:r>
      <w:r>
        <w:rPr>
          <w:b/>
          <w:bCs/>
        </w:rPr>
        <w:t xml:space="preserve">instruction memory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 memory</w:t>
      </w:r>
      <w:r>
        <w:t xml:space="preserve">.</w:t>
      </w:r>
    </w:p>
    <w:p>
      <w:pPr>
        <w:pStyle w:val="BodyText"/>
      </w:pPr>
      <w:r>
        <w:t xml:space="preserve">The processor contains</w:t>
      </w:r>
      <w:r>
        <w:t xml:space="preserve"> </w:t>
      </w:r>
      <w:r>
        <w:rPr>
          <w:b/>
          <w:bCs/>
        </w:rPr>
        <w:t xml:space="preserve">8 general‑purpose registers (R0–R7)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Program Counter (PC)</w:t>
      </w:r>
      <w:r>
        <w:t xml:space="preserve">. All instructions are encoded into a</w:t>
      </w:r>
      <w:r>
        <w:t xml:space="preserve"> </w:t>
      </w:r>
      <w:r>
        <w:rPr>
          <w:b/>
          <w:bCs/>
        </w:rPr>
        <w:t xml:space="preserve">16‑bit instruction word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register-identifiers-q1"/>
    <w:p>
      <w:pPr>
        <w:pStyle w:val="Heading1"/>
      </w:pPr>
      <w:r>
        <w:rPr>
          <w:b/>
          <w:bCs/>
        </w:rPr>
        <w:t xml:space="preserve">2. Register Identifiers (Q1)</w:t>
      </w:r>
    </w:p>
    <w:p>
      <w:pPr>
        <w:pStyle w:val="FirstParagraph"/>
      </w:pPr>
      <w:r>
        <w:t xml:space="preserve">The processor includes 8 registers: R0–R7. Each register is uniquely identified using a 3‑bit binary code.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Binary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</w:tr>
    </w:tbl>
    <w:p>
      <w:pPr>
        <w:pStyle w:val="BodyText"/>
      </w:pPr>
      <w:r>
        <w:t xml:space="preserve">The PC register is not encoded in instruction fields and is managed separately.</w:t>
      </w:r>
    </w:p>
    <w:p>
      <w:r>
        <w:pict>
          <v:rect style="width:0;height:1.5pt" o:hralign="center" o:hrstd="t" o:hr="t"/>
        </w:pict>
      </w:r>
    </w:p>
    <w:bookmarkEnd w:id="25"/>
    <w:bookmarkStart w:id="28" w:name="instruction-size-q2"/>
    <w:p>
      <w:pPr>
        <w:pStyle w:val="Heading1"/>
      </w:pPr>
      <w:r>
        <w:rPr>
          <w:b/>
          <w:bCs/>
        </w:rPr>
        <w:t xml:space="preserve">3. Instruction Size (Q2)</w:t>
      </w:r>
    </w:p>
    <w:bookmarkStart w:id="26" w:name="chosen-instruction-size-16-bits"/>
    <w:p>
      <w:pPr>
        <w:pStyle w:val="Heading3"/>
      </w:pPr>
      <w:r>
        <w:rPr>
          <w:b/>
          <w:bCs/>
        </w:rPr>
        <w:t xml:space="preserve">Chosen instruction size: 16 bits</w:t>
      </w:r>
    </w:p>
    <w:p>
      <w:pPr>
        <w:pStyle w:val="FirstParagraph"/>
      </w:pPr>
      <w:r>
        <w:t xml:space="preserve">This size is the smallest power‑of‑two value that can hold all required fields.</w:t>
      </w:r>
    </w:p>
    <w:bookmarkEnd w:id="26"/>
    <w:bookmarkStart w:id="27" w:name="bit-breakdown"/>
    <w:p>
      <w:pPr>
        <w:pStyle w:val="Heading3"/>
      </w:pPr>
      <w:r>
        <w:rPr>
          <w:b/>
          <w:bCs/>
        </w:rPr>
        <w:t xml:space="preserve">Bit Breakdown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Opcode</w:t>
      </w:r>
      <w:r>
        <w:t xml:space="preserve">: 3 bits (8 instructions → 2³ = 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Destination register</w:t>
      </w:r>
      <w:r>
        <w:t xml:space="preserve">: 3 bits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Source/Base register</w:t>
      </w:r>
      <w:r>
        <w:t xml:space="preserve">: 3 bits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Offset register</w:t>
      </w:r>
      <w:r>
        <w:t xml:space="preserve">: 3 bits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Shift amount</w:t>
      </w:r>
      <w:r>
        <w:t xml:space="preserve">: 4 bits</w:t>
      </w:r>
    </w:p>
    <w:p>
      <w:pPr>
        <w:pStyle w:val="FirstParagraph"/>
      </w:pPr>
      <w:r>
        <w:t xml:space="preserve">Total =</w:t>
      </w:r>
      <w:r>
        <w:t xml:space="preserve"> </w:t>
      </w:r>
      <w:r>
        <w:rPr>
          <w:b/>
          <w:bCs/>
        </w:rPr>
        <w:t xml:space="preserve">3 + 3 + 3 + 3 + 4 = 16 bits</w:t>
      </w:r>
    </w:p>
    <w:p>
      <w:pPr>
        <w:pStyle w:val="BodyText"/>
      </w:pPr>
      <w:r>
        <w:t xml:space="preserve">This makes instruction memory word‑addressable and simplifies PC incrementing.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gister-size-q3"/>
    <w:p>
      <w:pPr>
        <w:pStyle w:val="Heading1"/>
      </w:pPr>
      <w:r>
        <w:rPr>
          <w:b/>
          <w:bCs/>
        </w:rPr>
        <w:t xml:space="preserve">4. Register Size (Q3)</w:t>
      </w:r>
    </w:p>
    <w:p>
      <w:pPr>
        <w:pStyle w:val="FirstParagraph"/>
      </w:pPr>
      <w:r>
        <w:t xml:space="preserve">All registers are</w:t>
      </w:r>
      <w:r>
        <w:t xml:space="preserve"> </w:t>
      </w:r>
      <w:r>
        <w:rPr>
          <w:b/>
          <w:bCs/>
        </w:rPr>
        <w:t xml:space="preserve">32 bits wide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- Provides compatibility with 32‑bit word operations.</w:t>
      </w:r>
      <w:r>
        <w:t xml:space="preserve"> </w:t>
      </w:r>
      <w:r>
        <w:t xml:space="preserve">- Supports large data memory addressing.</w:t>
      </w:r>
      <w:r>
        <w:t xml:space="preserve"> </w:t>
      </w:r>
      <w:r>
        <w:t xml:space="preserve">- Matches typical RISC educational architectures.</w:t>
      </w:r>
    </w:p>
    <w:p>
      <w:r>
        <w:pict>
          <v:rect style="width:0;height:1.5pt" o:hralign="center" o:hrstd="t" o:hr="t"/>
        </w:pict>
      </w:r>
    </w:p>
    <w:bookmarkEnd w:id="29"/>
    <w:bookmarkStart w:id="30" w:name="maximum-data-memory-capacity-q4"/>
    <w:p>
      <w:pPr>
        <w:pStyle w:val="Heading1"/>
      </w:pPr>
      <w:r>
        <w:rPr>
          <w:b/>
          <w:bCs/>
        </w:rPr>
        <w:t xml:space="preserve">5. Maximum Data Memory Capacity (Q4)</w:t>
      </w:r>
    </w:p>
    <w:p>
      <w:pPr>
        <w:pStyle w:val="FirstParagraph"/>
      </w:pPr>
      <w:r>
        <w:t xml:space="preserve">Data memory is</w:t>
      </w:r>
      <w:r>
        <w:t xml:space="preserve"> </w:t>
      </w:r>
      <w:r>
        <w:rPr>
          <w:b/>
          <w:bCs/>
        </w:rPr>
        <w:t xml:space="preserve">word‑addressable</w:t>
      </w:r>
      <w:r>
        <w:t xml:space="preserve">, with each word =</w:t>
      </w:r>
      <w:r>
        <w:t xml:space="preserve"> </w:t>
      </w:r>
      <w:r>
        <w:rPr>
          <w:b/>
          <w:bCs/>
        </w:rPr>
        <w:t xml:space="preserve">4 bytes</w:t>
      </w:r>
      <w:r>
        <w:t xml:space="preserve">.</w:t>
      </w:r>
    </w:p>
    <w:p>
      <w:pPr>
        <w:pStyle w:val="BodyText"/>
      </w:pPr>
      <w:r>
        <w:t xml:space="preserve">Since addresses come from 32‑bit registers:</w:t>
      </w:r>
      <w:r>
        <w:t xml:space="preserve"> </w:t>
      </w:r>
      <w:r>
        <w:t xml:space="preserve">- Maximum number of addressable words = 2³²</w:t>
      </w:r>
      <w:r>
        <w:t xml:space="preserve"> </w:t>
      </w:r>
      <w:r>
        <w:t xml:space="preserve">- Total size = 2³² words × 4 bytes/word =</w:t>
      </w:r>
      <w:r>
        <w:t xml:space="preserve"> </w:t>
      </w:r>
      <w:r>
        <w:rPr>
          <w:b/>
          <w:bCs/>
        </w:rPr>
        <w:t xml:space="preserve">2³⁴ bytes = 16 GB</w:t>
      </w:r>
    </w:p>
    <w:p>
      <w:pPr>
        <w:pStyle w:val="BodyText"/>
      </w:pPr>
      <w:r>
        <w:t xml:space="preserve">Thus, the processor can theoretically support up to</w:t>
      </w:r>
      <w:r>
        <w:t xml:space="preserve"> </w:t>
      </w:r>
      <w:r>
        <w:rPr>
          <w:b/>
          <w:bCs/>
        </w:rPr>
        <w:t xml:space="preserve">16 gigabytes of data memory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3" w:name="instruction-structure-and-field-sizes-q5"/>
    <w:p>
      <w:pPr>
        <w:pStyle w:val="Heading1"/>
      </w:pPr>
      <w:r>
        <w:rPr>
          <w:b/>
          <w:bCs/>
        </w:rPr>
        <w:t xml:space="preserve">6. Instruction Structure and Field Sizes (Q5)</w:t>
      </w:r>
    </w:p>
    <w:p>
      <w:pPr>
        <w:pStyle w:val="FirstParagraph"/>
      </w:pPr>
      <w:r>
        <w:t xml:space="preserve">The processor uses</w:t>
      </w:r>
      <w:r>
        <w:t xml:space="preserve"> </w:t>
      </w:r>
      <w:r>
        <w:rPr>
          <w:b/>
          <w:bCs/>
        </w:rPr>
        <w:t xml:space="preserve">two formats</w:t>
      </w:r>
      <w:r>
        <w:t xml:space="preserve">, both 16 bits wide.</w:t>
      </w:r>
    </w:p>
    <w:bookmarkStart w:id="31" w:name="format-a-alu-instructions"/>
    <w:p>
      <w:pPr>
        <w:pStyle w:val="Heading2"/>
      </w:pPr>
      <w:r>
        <w:rPr>
          <w:b/>
          <w:bCs/>
        </w:rPr>
        <w:t xml:space="preserve">6.1 Format A — ALU Instructions</w:t>
      </w:r>
    </w:p>
    <w:p>
      <w:pPr>
        <w:pStyle w:val="SourceCode"/>
      </w:pPr>
      <w:r>
        <w:rPr>
          <w:rStyle w:val="VerbatimChar"/>
        </w:rPr>
        <w:t xml:space="preserve">|15..13|12..10|9..7 |6..4 |3..0 |</w:t>
      </w:r>
      <w:r>
        <w:br/>
      </w:r>
      <w:r>
        <w:rPr>
          <w:rStyle w:val="VerbatimChar"/>
        </w:rPr>
        <w:t xml:space="preserve">|Opcode|Rdest |Rsrc1|Rsrc2|Sh   |</w:t>
      </w:r>
    </w:p>
    <w:p>
      <w:pPr>
        <w:pStyle w:val="FirstParagraph"/>
      </w:pPr>
      <w:r>
        <w:t xml:space="preserve">Used for:</w:t>
      </w:r>
      <w:r>
        <w:t xml:space="preserve"> </w:t>
      </w:r>
      <w:r>
        <w:t xml:space="preserve">- ADD</w:t>
      </w:r>
      <w:r>
        <w:t xml:space="preserve"> </w:t>
      </w:r>
      <w:r>
        <w:t xml:space="preserve">- SUB</w:t>
      </w:r>
      <w:r>
        <w:t xml:space="preserve"> </w:t>
      </w:r>
      <w:r>
        <w:t xml:space="preserve">- SHL</w:t>
      </w:r>
      <w:r>
        <w:t xml:space="preserve"> </w:t>
      </w:r>
      <w:r>
        <w:t xml:space="preserve">- SHR</w:t>
      </w:r>
    </w:p>
    <w:p>
      <w:pPr>
        <w:pStyle w:val="BodyText"/>
      </w:pPr>
      <w:r>
        <w:rPr>
          <w:b/>
          <w:bCs/>
        </w:rPr>
        <w:t xml:space="preserve">Fields:</w:t>
      </w:r>
      <w:r>
        <w:t xml:space="preserve"> </w:t>
      </w:r>
      <w:r>
        <w:t xml:space="preserve">- Opcode (3 bits)</w:t>
      </w:r>
      <w:r>
        <w:t xml:space="preserve"> </w:t>
      </w:r>
      <w:r>
        <w:t xml:space="preserve">- Rdest (3 bits)</w:t>
      </w:r>
      <w:r>
        <w:t xml:space="preserve"> </w:t>
      </w:r>
      <w:r>
        <w:t xml:space="preserve">- Rsrc1 (3 bits)</w:t>
      </w:r>
      <w:r>
        <w:t xml:space="preserve"> </w:t>
      </w:r>
      <w:r>
        <w:t xml:space="preserve">- Rsrc2 (3 bits)</w:t>
      </w:r>
      <w:r>
        <w:t xml:space="preserve"> </w:t>
      </w:r>
      <w:r>
        <w:t xml:space="preserve">- Sh (4 bits) — immediate shift amount</w:t>
      </w:r>
    </w:p>
    <w:bookmarkEnd w:id="31"/>
    <w:bookmarkStart w:id="32" w:name="X564ee4af9edadbb04b491370c00cb8ccb51f1e4"/>
    <w:p>
      <w:pPr>
        <w:pStyle w:val="Heading2"/>
      </w:pPr>
      <w:r>
        <w:rPr>
          <w:b/>
          <w:bCs/>
        </w:rPr>
        <w:t xml:space="preserve">6.2 Format B — Memory Instructions (Load/Store with shifted offset)</w:t>
      </w:r>
    </w:p>
    <w:p>
      <w:pPr>
        <w:pStyle w:val="SourceCode"/>
      </w:pPr>
      <w:r>
        <w:rPr>
          <w:rStyle w:val="VerbatimChar"/>
        </w:rPr>
        <w:t xml:space="preserve">|15..13|12..10|9..7 |6..4 |3..0 |</w:t>
      </w:r>
      <w:r>
        <w:br/>
      </w:r>
      <w:r>
        <w:rPr>
          <w:rStyle w:val="VerbatimChar"/>
        </w:rPr>
        <w:t xml:space="preserve">|Opcode|Rdest |Rbase|Roff |Sh   |</w:t>
      </w:r>
    </w:p>
    <w:p>
      <w:pPr>
        <w:pStyle w:val="FirstParagraph"/>
      </w:pPr>
      <w:r>
        <w:t xml:space="preserve">Used for:</w:t>
      </w:r>
      <w:r>
        <w:t xml:space="preserve"> </w:t>
      </w:r>
      <w:r>
        <w:t xml:space="preserve">- ShiftLeftLoad</w:t>
      </w:r>
      <w:r>
        <w:t xml:space="preserve"> </w:t>
      </w:r>
      <w:r>
        <w:t xml:space="preserve">- ShiftRightLoad</w:t>
      </w:r>
      <w:r>
        <w:t xml:space="preserve"> </w:t>
      </w:r>
      <w:r>
        <w:t xml:space="preserve">- ShiftLeftStore</w:t>
      </w:r>
      <w:r>
        <w:t xml:space="preserve"> </w:t>
      </w:r>
      <w:r>
        <w:t xml:space="preserve">- ShiftRightStore</w:t>
      </w:r>
    </w:p>
    <w:p>
      <w:pPr>
        <w:pStyle w:val="BodyText"/>
      </w:pPr>
      <w:r>
        <w:rPr>
          <w:b/>
          <w:bCs/>
        </w:rPr>
        <w:t xml:space="preserve">Fields:</w:t>
      </w:r>
      <w:r>
        <w:t xml:space="preserve"> </w:t>
      </w:r>
      <w:r>
        <w:t xml:space="preserve">- Opcode (3 bits)</w:t>
      </w:r>
      <w:r>
        <w:t xml:space="preserve"> </w:t>
      </w:r>
      <w:r>
        <w:t xml:space="preserve">- Rdest (3 bits) → destination for loads, source for stores</w:t>
      </w:r>
      <w:r>
        <w:t xml:space="preserve"> </w:t>
      </w:r>
      <w:r>
        <w:t xml:space="preserve">- Rbase (3 bits)</w:t>
      </w:r>
      <w:r>
        <w:t xml:space="preserve"> </w:t>
      </w:r>
      <w:r>
        <w:t xml:space="preserve">- Roff (3 bits) → offset register</w:t>
      </w:r>
      <w:r>
        <w:t xml:space="preserve"> </w:t>
      </w:r>
      <w:r>
        <w:t xml:space="preserve">- Sh (4 bits) → shift amount</w:t>
      </w:r>
    </w:p>
    <w:p>
      <w:pPr>
        <w:pStyle w:val="BodyText"/>
      </w:pPr>
      <w:r>
        <w:rPr>
          <w:b/>
          <w:bCs/>
        </w:rPr>
        <w:t xml:space="preserve">Address calculation:</w:t>
      </w:r>
    </w:p>
    <w:p>
      <w:pPr>
        <w:pStyle w:val="SourceCode"/>
      </w:pPr>
      <w:r>
        <w:rPr>
          <w:rStyle w:val="VerbatimChar"/>
        </w:rPr>
        <w:t xml:space="preserve">Address = Rbase + (Roff &lt;&lt; Sh)    for left-shift instructions</w:t>
      </w:r>
      <w:r>
        <w:br/>
      </w:r>
      <w:r>
        <w:rPr>
          <w:rStyle w:val="VerbatimChar"/>
        </w:rPr>
        <w:t xml:space="preserve">Address = Rbase + (Roff &gt;&gt; Sh)    for right-shift instructions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nstruction-syntax-opcodes-q6"/>
    <w:p>
      <w:pPr>
        <w:pStyle w:val="Heading1"/>
      </w:pPr>
      <w:r>
        <w:rPr>
          <w:b/>
          <w:bCs/>
        </w:rPr>
        <w:t xml:space="preserve">7. Instruction Syntax &amp; Opcodes (Q6)</w:t>
      </w:r>
    </w:p>
    <w:p>
      <w:pPr>
        <w:pStyle w:val="FirstParagraph"/>
      </w:pPr>
      <w:r>
        <w:t xml:space="preserve">The processor supports</w:t>
      </w:r>
      <w:r>
        <w:t xml:space="preserve"> </w:t>
      </w:r>
      <w:r>
        <w:rPr>
          <w:b/>
          <w:bCs/>
        </w:rPr>
        <w:t xml:space="preserve">eight instructions</w:t>
      </w:r>
      <w:r>
        <w:t xml:space="preserve">, each with a dedicated opcode.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1348"/>
        <w:gridCol w:w="2190"/>
        <w:gridCol w:w="1348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Opcode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Instruction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000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ADD Rd, Rs1, Rs2</w:t>
            </w:r>
          </w:p>
        </w:tc>
        <w:tc>
          <w:tcPr/>
          <w:p>
            <w:pPr>
              <w:pStyle w:val="Compact"/>
            </w:pPr>
            <w:r>
              <w:t xml:space="preserve">Rd = Rs1 + Rs2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SUB Rd, Rs1, Rs2</w:t>
            </w:r>
          </w:p>
        </w:tc>
        <w:tc>
          <w:tcPr/>
          <w:p>
            <w:pPr>
              <w:pStyle w:val="Compact"/>
            </w:pPr>
            <w:r>
              <w:t xml:space="preserve">Rd = Rs1 – Rs2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010</w:t>
            </w:r>
          </w:p>
        </w:tc>
        <w:tc>
          <w:tcPr/>
          <w:p>
            <w:pPr>
              <w:pStyle w:val="Compact"/>
            </w:pPr>
            <w:r>
              <w:t xml:space="preserve">SHL</w:t>
            </w:r>
          </w:p>
        </w:tc>
        <w:tc>
          <w:tcPr/>
          <w:p>
            <w:pPr>
              <w:pStyle w:val="Compact"/>
            </w:pPr>
            <w:r>
              <w:t xml:space="preserve">SHL Rd, Rs, Sh</w:t>
            </w:r>
          </w:p>
        </w:tc>
        <w:tc>
          <w:tcPr/>
          <w:p>
            <w:pPr>
              <w:pStyle w:val="Compact"/>
            </w:pPr>
            <w:r>
              <w:t xml:space="preserve">Rd = Rs &lt;&lt; 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011</w:t>
            </w:r>
          </w:p>
        </w:tc>
        <w:tc>
          <w:tcPr/>
          <w:p>
            <w:pPr>
              <w:pStyle w:val="Compact"/>
            </w:pPr>
            <w:r>
              <w:t xml:space="preserve">SHR</w:t>
            </w:r>
          </w:p>
        </w:tc>
        <w:tc>
          <w:tcPr/>
          <w:p>
            <w:pPr>
              <w:pStyle w:val="Compact"/>
            </w:pPr>
            <w:r>
              <w:t xml:space="preserve">SHR Rd, Rs, Sh</w:t>
            </w:r>
          </w:p>
        </w:tc>
        <w:tc>
          <w:tcPr/>
          <w:p>
            <w:pPr>
              <w:pStyle w:val="Compact"/>
            </w:pPr>
            <w:r>
              <w:t xml:space="preserve">Rd = Rs &gt;&gt; 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ShiftLeftLoad</w:t>
            </w:r>
          </w:p>
        </w:tc>
        <w:tc>
          <w:tcPr/>
          <w:p>
            <w:pPr>
              <w:pStyle w:val="Compact"/>
            </w:pPr>
            <w:r>
              <w:t xml:space="preserve">LL Rd, Rbase, Roff, Sh</w:t>
            </w:r>
          </w:p>
        </w:tc>
        <w:tc>
          <w:tcPr/>
          <w:p>
            <w:pPr>
              <w:pStyle w:val="Compact"/>
            </w:pPr>
            <w:r>
              <w:t xml:space="preserve">Rd = MEM[Rbase + (Roff &lt;&lt; Sh)]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ShiftRightLoad</w:t>
            </w:r>
          </w:p>
        </w:tc>
        <w:tc>
          <w:tcPr/>
          <w:p>
            <w:pPr>
              <w:pStyle w:val="Compact"/>
            </w:pPr>
            <w:r>
              <w:t xml:space="preserve">LR Rd, Rbase, Roff, Sh</w:t>
            </w:r>
          </w:p>
        </w:tc>
        <w:tc>
          <w:tcPr/>
          <w:p>
            <w:pPr>
              <w:pStyle w:val="Compact"/>
            </w:pPr>
            <w:r>
              <w:t xml:space="preserve">Rd = MEM[Rbase + (Roff &gt;&gt; Sh)]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ShiftLeftStore</w:t>
            </w:r>
          </w:p>
        </w:tc>
        <w:tc>
          <w:tcPr/>
          <w:p>
            <w:pPr>
              <w:pStyle w:val="Compact"/>
            </w:pPr>
            <w:r>
              <w:t xml:space="preserve">SL Rs, Rbase, Roff, Sh</w:t>
            </w:r>
          </w:p>
        </w:tc>
        <w:tc>
          <w:tcPr/>
          <w:p>
            <w:pPr>
              <w:pStyle w:val="Compact"/>
            </w:pPr>
            <w:r>
              <w:t xml:space="preserve">MEM[…] = 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ShiftRightStore</w:t>
            </w:r>
          </w:p>
        </w:tc>
        <w:tc>
          <w:tcPr/>
          <w:p>
            <w:pPr>
              <w:pStyle w:val="Compact"/>
            </w:pPr>
            <w:r>
              <w:t xml:space="preserve">SR Rs, Rbase, Roff, Sh</w:t>
            </w:r>
          </w:p>
        </w:tc>
        <w:tc>
          <w:tcPr/>
          <w:p>
            <w:pPr>
              <w:pStyle w:val="Compact"/>
            </w:pPr>
            <w:r>
              <w:t xml:space="preserve">MEM[…] = 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rogram-counter-increment-q7"/>
    <w:p>
      <w:pPr>
        <w:pStyle w:val="Heading1"/>
      </w:pPr>
      <w:r>
        <w:rPr>
          <w:b/>
          <w:bCs/>
        </w:rPr>
        <w:t xml:space="preserve">8. Program Counter Increment (Q7)</w:t>
      </w:r>
    </w:p>
    <w:p>
      <w:pPr>
        <w:pStyle w:val="FirstParagraph"/>
      </w:pPr>
      <w:r>
        <w:t xml:space="preserve">Instruction memory is</w:t>
      </w:r>
      <w:r>
        <w:t xml:space="preserve"> </w:t>
      </w:r>
      <w:r>
        <w:rPr>
          <w:b/>
          <w:bCs/>
        </w:rPr>
        <w:t xml:space="preserve">word-addressable</w:t>
      </w:r>
      <w:r>
        <w:t xml:space="preserve">, and each instruction is</w:t>
      </w:r>
      <w:r>
        <w:t xml:space="preserve"> </w:t>
      </w:r>
      <w:r>
        <w:rPr>
          <w:b/>
          <w:bCs/>
        </w:rPr>
        <w:t xml:space="preserve">1 word (16 bits)</w:t>
      </w:r>
      <w:r>
        <w:t xml:space="preserve">.</w:t>
      </w:r>
    </w:p>
    <w:p>
      <w:pPr>
        <w:pStyle w:val="BodyText"/>
      </w:pPr>
      <w:r>
        <w:t xml:space="preserve">Therefore:</w:t>
      </w:r>
      <w:r>
        <w:t xml:space="preserve"> </w:t>
      </w:r>
      <w:r>
        <w:t xml:space="preserve">###</w:t>
      </w:r>
      <w:r>
        <w:t xml:space="preserve"> </w:t>
      </w:r>
      <w:r>
        <w:rPr>
          <w:b/>
          <w:bCs/>
        </w:rPr>
        <w:t xml:space="preserve">PC = PC + 1</w:t>
      </w:r>
      <w:r>
        <w:t xml:space="preserve"> </w:t>
      </w:r>
      <w:r>
        <w:t xml:space="preserve">after every instruction fetch.</w:t>
      </w:r>
    </w:p>
    <w:p>
      <w:r>
        <w:pict>
          <v:rect style="width:0;height:1.5pt" o:hralign="center" o:hrstd="t" o:hr="t"/>
        </w:pict>
      </w:r>
    </w:p>
    <w:bookmarkEnd w:id="35"/>
    <w:bookmarkStart w:id="39" w:name="datapath-design-q8"/>
    <w:p>
      <w:pPr>
        <w:pStyle w:val="Heading1"/>
      </w:pPr>
      <w:r>
        <w:rPr>
          <w:b/>
          <w:bCs/>
        </w:rPr>
        <w:t xml:space="preserve">9. Datapath Design (Q8)</w:t>
      </w:r>
    </w:p>
    <w:p>
      <w:pPr>
        <w:pStyle w:val="FirstParagraph"/>
      </w:pPr>
      <w:r>
        <w:t xml:space="preserve">Below are text‑based block diagrams representing the datapath. These correspond to the required processor behavior.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9.1 Datapath Components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Program Counter (PC)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Instruction Memory (IMEM)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Instruction Register (IR)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Register File (R0–R7)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Shift Unit</w:t>
            </w:r>
            <w:r>
              <w:t xml:space="preserve"> </w:t>
            </w:r>
            <w:r>
              <w:t xml:space="preserve">(left/right shift by immediate)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ALU</w:t>
            </w:r>
            <w:r>
              <w:t xml:space="preserve"> </w:t>
            </w:r>
            <w:r>
              <w:t xml:space="preserve">(add/sub)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Address Adder</w:t>
            </w:r>
            <w:r>
              <w:t xml:space="preserve"> </w:t>
            </w:r>
            <w:r>
              <w:t xml:space="preserve">(for memory instructions)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Data Memory (DMEM)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Write‑back MUX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Control Unit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Various multiplexers</w:t>
            </w:r>
          </w:p>
        </w:tc>
      </w:tr>
    </w:tbl>
    <w:bookmarkStart w:id="36" w:name="datapath-for-alu-instructions"/>
    <w:p>
      <w:pPr>
        <w:pStyle w:val="Heading2"/>
      </w:pPr>
      <w:r>
        <w:rPr>
          <w:b/>
          <w:bCs/>
        </w:rPr>
        <w:t xml:space="preserve">9.2 Datapath for ALU Instructions</w:t>
      </w:r>
    </w:p>
    <w:p>
      <w:pPr>
        <w:pStyle w:val="SourceCode"/>
      </w:pPr>
      <w:r>
        <w:rPr>
          <w:rStyle w:val="VerbatimChar"/>
        </w:rPr>
        <w:t xml:space="preserve">             +---------+</w:t>
      </w:r>
      <w:r>
        <w:br/>
      </w:r>
      <w:r>
        <w:rPr>
          <w:rStyle w:val="VerbatimChar"/>
        </w:rPr>
        <w:t xml:space="preserve"> PC -------&gt; |  IMEM   | -----&gt; IR -------+</w:t>
      </w:r>
      <w:r>
        <w:br/>
      </w:r>
      <w:r>
        <w:rPr>
          <w:rStyle w:val="VerbatimChar"/>
        </w:rPr>
        <w:t xml:space="preserve">             +---------+                  |</w:t>
      </w:r>
      <w:r>
        <w:br/>
      </w:r>
      <w:r>
        <w:rPr>
          <w:rStyle w:val="VerbatimChar"/>
        </w:rPr>
        <w:t xml:space="preserve">                                           v</w:t>
      </w:r>
      <w:r>
        <w:br/>
      </w:r>
      <w:r>
        <w:rPr>
          <w:rStyle w:val="VerbatimChar"/>
        </w:rPr>
        <w:t xml:space="preserve">                             +-----------------------+</w:t>
      </w:r>
      <w:r>
        <w:br/>
      </w:r>
      <w:r>
        <w:rPr>
          <w:rStyle w:val="VerbatimChar"/>
        </w:rPr>
        <w:t xml:space="preserve">                             |      Control Unit     |</w:t>
      </w:r>
      <w:r>
        <w:br/>
      </w:r>
      <w:r>
        <w:rPr>
          <w:rStyle w:val="VerbatimChar"/>
        </w:rPr>
        <w:t xml:space="preserve">                             +-----------------------+</w:t>
      </w:r>
      <w:r>
        <w:br/>
      </w:r>
      <w:r>
        <w:rPr>
          <w:rStyle w:val="VerbatimChar"/>
        </w:rPr>
        <w:t xml:space="preserve">                                  |   |   |   </w:t>
      </w:r>
      <w:r>
        <w:br/>
      </w:r>
      <w:r>
        <w:rPr>
          <w:rStyle w:val="VerbatimChar"/>
        </w:rPr>
        <w:t xml:space="preserve">     +----------------+           |   |   |---------- RegWrite</w:t>
      </w:r>
      <w:r>
        <w:br/>
      </w:r>
      <w:r>
        <w:rPr>
          <w:rStyle w:val="VerbatimChar"/>
        </w:rPr>
        <w:t xml:space="preserve">     |  Register File |&lt;----------+   |-------------- ALUOp</w:t>
      </w:r>
      <w:r>
        <w:br/>
      </w:r>
      <w:r>
        <w:rPr>
          <w:rStyle w:val="VerbatimChar"/>
        </w:rPr>
        <w:t xml:space="preserve">     +----------------+               +-------------- Shift signals</w:t>
      </w:r>
      <w:r>
        <w:br/>
      </w:r>
      <w:r>
        <w:rPr>
          <w:rStyle w:val="VerbatimChar"/>
        </w:rPr>
        <w:t xml:space="preserve">        ^     ^     ^</w:t>
      </w:r>
      <w:r>
        <w:br/>
      </w:r>
      <w:r>
        <w:rPr>
          <w:rStyle w:val="VerbatimChar"/>
        </w:rPr>
        <w:t xml:space="preserve">        |     |     |</w:t>
      </w:r>
      <w:r>
        <w:br/>
      </w:r>
      <w:r>
        <w:rPr>
          <w:rStyle w:val="VerbatimChar"/>
        </w:rPr>
        <w:t xml:space="preserve">     Rdest  Rsrc1  Rsrc2</w:t>
      </w:r>
      <w:r>
        <w:br/>
      </w:r>
      <w:r>
        <w:rPr>
          <w:rStyle w:val="VerbatimChar"/>
        </w:rPr>
        <w:t xml:space="preserve">        |     |     |</w:t>
      </w:r>
      <w:r>
        <w:br/>
      </w:r>
      <w:r>
        <w:rPr>
          <w:rStyle w:val="VerbatimChar"/>
        </w:rPr>
        <w:t xml:space="preserve">        |     |     +---------&gt; ALU -------+</w:t>
      </w:r>
      <w:r>
        <w:br/>
      </w:r>
      <w:r>
        <w:rPr>
          <w:rStyle w:val="VerbatimChar"/>
        </w:rPr>
        <w:t xml:space="preserve">        |                     ^            |</w:t>
      </w:r>
      <w:r>
        <w:br/>
      </w:r>
      <w:r>
        <w:rPr>
          <w:rStyle w:val="VerbatimChar"/>
        </w:rPr>
        <w:t xml:space="preserve">        |                     |            |</w:t>
      </w:r>
      <w:r>
        <w:br/>
      </w:r>
      <w:r>
        <w:rPr>
          <w:rStyle w:val="VerbatimChar"/>
        </w:rPr>
        <w:t xml:space="preserve">        +---------------------+            |</w:t>
      </w:r>
      <w:r>
        <w:br/>
      </w:r>
      <w:r>
        <w:rPr>
          <w:rStyle w:val="VerbatimChar"/>
        </w:rPr>
        <w:t xml:space="preserve">                                           v</w:t>
      </w:r>
      <w:r>
        <w:br/>
      </w:r>
      <w:r>
        <w:rPr>
          <w:rStyle w:val="VerbatimChar"/>
        </w:rPr>
        <w:t xml:space="preserve">                                    Write-back MUX</w:t>
      </w:r>
      <w:r>
        <w:br/>
      </w:r>
      <w:r>
        <w:rPr>
          <w:rStyle w:val="VerbatimChar"/>
        </w:rPr>
        <w:t xml:space="preserve">                                           |</w:t>
      </w:r>
      <w:r>
        <w:br/>
      </w:r>
      <w:r>
        <w:rPr>
          <w:rStyle w:val="VerbatimChar"/>
        </w:rPr>
        <w:t xml:space="preserve">                                           v</w:t>
      </w:r>
      <w:r>
        <w:br/>
      </w:r>
      <w:r>
        <w:rPr>
          <w:rStyle w:val="VerbatimChar"/>
        </w:rPr>
        <w:t xml:space="preserve">                                    Register File</w:t>
      </w:r>
    </w:p>
    <w:p>
      <w:r>
        <w:pict>
          <v:rect style="width:0;height:1.5pt" o:hralign="center" o:hrstd="t" o:hr="t"/>
        </w:pict>
      </w:r>
    </w:p>
    <w:bookmarkEnd w:id="36"/>
    <w:bookmarkStart w:id="37" w:name="datapath-for-load-instructions"/>
    <w:p>
      <w:pPr>
        <w:pStyle w:val="Heading2"/>
      </w:pPr>
      <w:r>
        <w:rPr>
          <w:b/>
          <w:bCs/>
        </w:rPr>
        <w:t xml:space="preserve">9.3 Datapath for Load Instructions</w:t>
      </w:r>
    </w:p>
    <w:p>
      <w:pPr>
        <w:pStyle w:val="SourceCode"/>
      </w:pPr>
      <w:r>
        <w:rPr>
          <w:rStyle w:val="VerbatimChar"/>
        </w:rPr>
        <w:t xml:space="preserve"> PC -&gt; IMEM -&gt; IR -&gt; Control Unit</w:t>
      </w:r>
      <w:r>
        <w:br/>
      </w:r>
      <w:r>
        <w:br/>
      </w:r>
      <w:r>
        <w:rPr>
          <w:rStyle w:val="VerbatimChar"/>
        </w:rPr>
        <w:t xml:space="preserve"> Register File (Rbase, Roff) ---------+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    v</w:t>
      </w:r>
      <w:r>
        <w:br/>
      </w:r>
      <w:r>
        <w:rPr>
          <w:rStyle w:val="VerbatimChar"/>
        </w:rPr>
        <w:t xml:space="preserve">                                +-----------+</w:t>
      </w:r>
      <w:r>
        <w:br/>
      </w:r>
      <w:r>
        <w:rPr>
          <w:rStyle w:val="VerbatimChar"/>
        </w:rPr>
        <w:t xml:space="preserve">                                | Shift Unit|</w:t>
      </w:r>
      <w:r>
        <w:br/>
      </w:r>
      <w:r>
        <w:rPr>
          <w:rStyle w:val="VerbatimChar"/>
        </w:rPr>
        <w:t xml:space="preserve">                                +-----------+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    v</w:t>
      </w:r>
      <w:r>
        <w:br/>
      </w:r>
      <w:r>
        <w:rPr>
          <w:rStyle w:val="VerbatimChar"/>
        </w:rPr>
        <w:t xml:space="preserve">                             +-------------------+</w:t>
      </w:r>
      <w:r>
        <w:br/>
      </w:r>
      <w:r>
        <w:rPr>
          <w:rStyle w:val="VerbatimChar"/>
        </w:rPr>
        <w:t xml:space="preserve">                             | Address Adder     |</w:t>
      </w:r>
      <w:r>
        <w:br/>
      </w:r>
      <w:r>
        <w:rPr>
          <w:rStyle w:val="VerbatimChar"/>
        </w:rPr>
        <w:t xml:space="preserve">                             | Rbase + shifted   |</w:t>
      </w:r>
      <w:r>
        <w:br/>
      </w:r>
      <w:r>
        <w:rPr>
          <w:rStyle w:val="VerbatimChar"/>
        </w:rPr>
        <w:t xml:space="preserve">                             +-------------------+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    v</w:t>
      </w:r>
      <w:r>
        <w:br/>
      </w:r>
      <w:r>
        <w:rPr>
          <w:rStyle w:val="VerbatimChar"/>
        </w:rPr>
        <w:t xml:space="preserve">                                  Data Memory -----&gt; Write-back MUX -&gt; Register File</w:t>
      </w:r>
    </w:p>
    <w:p>
      <w:r>
        <w:pict>
          <v:rect style="width:0;height:1.5pt" o:hralign="center" o:hrstd="t" o:hr="t"/>
        </w:pict>
      </w:r>
    </w:p>
    <w:bookmarkEnd w:id="37"/>
    <w:bookmarkStart w:id="38" w:name="datapath-for-store-instructions"/>
    <w:p>
      <w:pPr>
        <w:pStyle w:val="Heading2"/>
      </w:pPr>
      <w:r>
        <w:rPr>
          <w:b/>
          <w:bCs/>
        </w:rPr>
        <w:t xml:space="preserve">9.4 Datapath for Store Instructions</w:t>
      </w:r>
    </w:p>
    <w:p>
      <w:pPr>
        <w:pStyle w:val="SourceCode"/>
      </w:pPr>
      <w:r>
        <w:rPr>
          <w:rStyle w:val="VerbatimChar"/>
        </w:rPr>
        <w:t xml:space="preserve">            Store value (Rs)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v</w:t>
      </w:r>
      <w:r>
        <w:br/>
      </w:r>
      <w:r>
        <w:rPr>
          <w:rStyle w:val="VerbatimChar"/>
        </w:rPr>
        <w:t xml:space="preserve"> Register File ----+-------------------------------+</w:t>
      </w:r>
      <w:r>
        <w:br/>
      </w:r>
      <w:r>
        <w:rPr>
          <w:rStyle w:val="VerbatimChar"/>
        </w:rPr>
        <w:t xml:space="preserve">                   |                               |</w:t>
      </w:r>
      <w:r>
        <w:br/>
      </w:r>
      <w:r>
        <w:rPr>
          <w:rStyle w:val="VerbatimChar"/>
        </w:rPr>
        <w:t xml:space="preserve">                   v                               v</w:t>
      </w:r>
      <w:r>
        <w:br/>
      </w:r>
      <w:r>
        <w:rPr>
          <w:rStyle w:val="VerbatimChar"/>
        </w:rPr>
        <w:t xml:space="preserve">                Shift Unit -&gt; Address Adder -&gt; Data Memory (write)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ontrol-flow-stages"/>
    <w:p>
      <w:pPr>
        <w:pStyle w:val="Heading1"/>
      </w:pPr>
      <w:r>
        <w:rPr>
          <w:b/>
          <w:bCs/>
        </w:rPr>
        <w:t xml:space="preserve">10. Control Flow Stages</w:t>
      </w:r>
    </w:p>
    <w:p>
      <w:pPr>
        <w:pStyle w:val="FirstParagraph"/>
      </w:pPr>
      <w:r>
        <w:t xml:space="preserve">Each instruction goes through:</w:t>
      </w:r>
    </w:p>
    <w:bookmarkStart w:id="40" w:name="fetch"/>
    <w:p>
      <w:pPr>
        <w:pStyle w:val="Heading3"/>
      </w:pPr>
      <w:r>
        <w:rPr>
          <w:b/>
          <w:bCs/>
        </w:rPr>
        <w:t xml:space="preserve">1. Fetch</w:t>
      </w:r>
    </w:p>
    <w:p>
      <w:pPr>
        <w:pStyle w:val="Compact"/>
        <w:numPr>
          <w:ilvl w:val="0"/>
          <w:numId w:val="1002"/>
        </w:numPr>
      </w:pPr>
      <w:r>
        <w:t xml:space="preserve">IR ← IMEM[PC]</w:t>
      </w:r>
    </w:p>
    <w:p>
      <w:pPr>
        <w:pStyle w:val="Compact"/>
        <w:numPr>
          <w:ilvl w:val="0"/>
          <w:numId w:val="1002"/>
        </w:numPr>
      </w:pPr>
      <w:r>
        <w:t xml:space="preserve">PC ← PC + 1</w:t>
      </w:r>
    </w:p>
    <w:bookmarkEnd w:id="40"/>
    <w:bookmarkStart w:id="41" w:name="decode"/>
    <w:p>
      <w:pPr>
        <w:pStyle w:val="Heading3"/>
      </w:pPr>
      <w:r>
        <w:rPr>
          <w:b/>
          <w:bCs/>
        </w:rPr>
        <w:t xml:space="preserve">2. Decode</w:t>
      </w:r>
    </w:p>
    <w:p>
      <w:pPr>
        <w:pStyle w:val="Compact"/>
        <w:numPr>
          <w:ilvl w:val="0"/>
          <w:numId w:val="1003"/>
        </w:numPr>
      </w:pPr>
      <w:r>
        <w:t xml:space="preserve">Opcode is decoded</w:t>
      </w:r>
    </w:p>
    <w:p>
      <w:pPr>
        <w:pStyle w:val="Compact"/>
        <w:numPr>
          <w:ilvl w:val="0"/>
          <w:numId w:val="1003"/>
        </w:numPr>
      </w:pPr>
      <w:r>
        <w:t xml:space="preserve">Register file outputs Rdest, Rsrc1, Rsrc2 OR Rbase, Roff</w:t>
      </w:r>
    </w:p>
    <w:p>
      <w:pPr>
        <w:pStyle w:val="Compact"/>
        <w:numPr>
          <w:ilvl w:val="0"/>
          <w:numId w:val="1003"/>
        </w:numPr>
      </w:pPr>
      <w:r>
        <w:t xml:space="preserve">Shift amount extracted</w:t>
      </w:r>
    </w:p>
    <w:bookmarkEnd w:id="41"/>
    <w:bookmarkStart w:id="42" w:name="execute"/>
    <w:p>
      <w:pPr>
        <w:pStyle w:val="Heading3"/>
      </w:pPr>
      <w:r>
        <w:rPr>
          <w:b/>
          <w:bCs/>
        </w:rPr>
        <w:t xml:space="preserve">3. Execute</w:t>
      </w:r>
    </w:p>
    <w:p>
      <w:pPr>
        <w:pStyle w:val="Compact"/>
        <w:numPr>
          <w:ilvl w:val="0"/>
          <w:numId w:val="1004"/>
        </w:numPr>
      </w:pPr>
      <w:r>
        <w:t xml:space="preserve">ALU operations for arithmetic</w:t>
      </w:r>
    </w:p>
    <w:p>
      <w:pPr>
        <w:pStyle w:val="Compact"/>
        <w:numPr>
          <w:ilvl w:val="0"/>
          <w:numId w:val="1004"/>
        </w:numPr>
      </w:pPr>
      <w:r>
        <w:t xml:space="preserve">Shift + address addition for memory instructions</w:t>
      </w:r>
    </w:p>
    <w:bookmarkEnd w:id="42"/>
    <w:bookmarkStart w:id="43" w:name="writeback"/>
    <w:p>
      <w:pPr>
        <w:pStyle w:val="Heading3"/>
      </w:pPr>
      <w:r>
        <w:rPr>
          <w:b/>
          <w:bCs/>
        </w:rPr>
        <w:t xml:space="preserve">4. Write‑Back</w:t>
      </w:r>
    </w:p>
    <w:p>
      <w:pPr>
        <w:pStyle w:val="Compact"/>
        <w:numPr>
          <w:ilvl w:val="0"/>
          <w:numId w:val="1005"/>
        </w:numPr>
      </w:pPr>
      <w:r>
        <w:t xml:space="preserve">ALU or DMEM output is written into Rdest (for loads)</w:t>
      </w:r>
    </w:p>
    <w:p>
      <w:pPr>
        <w:pStyle w:val="Compact"/>
        <w:numPr>
          <w:ilvl w:val="0"/>
          <w:numId w:val="1005"/>
        </w:numPr>
      </w:pPr>
      <w:r>
        <w:t xml:space="preserve">Stores do not write to registers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example-instruction-executions"/>
    <w:p>
      <w:pPr>
        <w:pStyle w:val="Heading1"/>
      </w:pPr>
      <w:r>
        <w:rPr>
          <w:b/>
          <w:bCs/>
        </w:rPr>
        <w:t xml:space="preserve">11. Example Instruction Executions</w:t>
      </w:r>
    </w:p>
    <w:bookmarkStart w:id="45" w:name="example-ll-r1-r2-r3-2"/>
    <w:p>
      <w:pPr>
        <w:pStyle w:val="Heading2"/>
      </w:pPr>
      <w:r>
        <w:rPr>
          <w:b/>
          <w:bCs/>
        </w:rPr>
        <w:t xml:space="preserve">11.1 Example: LL R1, R2, R3, 2</w:t>
      </w:r>
    </w:p>
    <w:p>
      <w:pPr>
        <w:pStyle w:val="SourceCode"/>
      </w:pPr>
      <w:r>
        <w:rPr>
          <w:rStyle w:val="VerbatimChar"/>
        </w:rPr>
        <w:t xml:space="preserve">Address = R2 + (R3 &lt;&lt; 2)</w:t>
      </w:r>
      <w:r>
        <w:br/>
      </w:r>
      <w:r>
        <w:rPr>
          <w:rStyle w:val="VerbatimChar"/>
        </w:rPr>
        <w:t xml:space="preserve">R1 = MEM[Address]</w:t>
      </w:r>
    </w:p>
    <w:bookmarkEnd w:id="45"/>
    <w:bookmarkStart w:id="46" w:name="example-add-r4-r1-r2"/>
    <w:p>
      <w:pPr>
        <w:pStyle w:val="Heading2"/>
      </w:pPr>
      <w:r>
        <w:rPr>
          <w:b/>
          <w:bCs/>
        </w:rPr>
        <w:t xml:space="preserve">11.2 Example: ADD R4, R1, R2</w:t>
      </w:r>
    </w:p>
    <w:p>
      <w:pPr>
        <w:pStyle w:val="SourceCode"/>
      </w:pPr>
      <w:r>
        <w:rPr>
          <w:rStyle w:val="VerbatimChar"/>
        </w:rPr>
        <w:t xml:space="preserve">R4 = R1 + R2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emo-requirements-for-submission"/>
    <w:p>
      <w:pPr>
        <w:pStyle w:val="Heading1"/>
      </w:pPr>
      <w:r>
        <w:rPr>
          <w:b/>
          <w:bCs/>
        </w:rPr>
        <w:t xml:space="preserve">12. Demo Requirements (for submission)</w:t>
      </w:r>
    </w:p>
    <w:p>
      <w:pPr>
        <w:pStyle w:val="FirstParagraph"/>
      </w:pPr>
      <w:r>
        <w:t xml:space="preserve">Your demo must show:</w:t>
      </w:r>
      <w:r>
        <w:t xml:space="preserve"> </w:t>
      </w:r>
      <w:r>
        <w:t xml:space="preserve">- Datapath with highlighted signal values</w:t>
      </w:r>
      <w:r>
        <w:t xml:space="preserve"> </w:t>
      </w:r>
      <w:r>
        <w:t xml:space="preserve">- Flow of at least one ALU and one memory instruction</w:t>
      </w:r>
      <w:r>
        <w:t xml:space="preserve"> </w:t>
      </w:r>
      <w:r>
        <w:t xml:space="preserve">- Example of shifted offset calculation</w:t>
      </w:r>
      <w:r>
        <w:t xml:space="preserve"> </w:t>
      </w:r>
      <w:r>
        <w:t xml:space="preserve">- Register file before/after execution</w:t>
      </w:r>
    </w:p>
    <w:p>
      <w:r>
        <w:pict>
          <v:rect style="width:0;height:1.5pt" o:hralign="center" o:hrstd="t" o:hr="t"/>
        </w:pict>
      </w:r>
    </w:p>
    <w:bookmarkEnd w:id="48"/>
    <w:bookmarkStart w:id="49" w:name="conclusion"/>
    <w:p>
      <w:pPr>
        <w:pStyle w:val="Heading1"/>
      </w:pPr>
      <w:r>
        <w:rPr>
          <w:b/>
          <w:bCs/>
        </w:rPr>
        <w:t xml:space="preserve">13. Conclusion</w:t>
      </w:r>
    </w:p>
    <w:p>
      <w:pPr>
        <w:pStyle w:val="FirstParagraph"/>
      </w:pPr>
      <w:r>
        <w:t xml:space="preserve">This report fully defines the processor architecture, instruction formats, opcodes, datapath, and execution behavior. It meets all requirements outlined in the CO Project (Fall 2025) assignment.</w:t>
      </w:r>
    </w:p>
    <w:p>
      <w:r>
        <w:pict>
          <v:rect style="width:0;height:1.5pt" o:hralign="center" o:hrstd="t" o:hr="t"/>
        </w:pict>
      </w:r>
    </w:p>
    <w:bookmarkEnd w:id="49"/>
    <w:bookmarkStart w:id="50" w:name="end-of-report"/>
    <w:p>
      <w:pPr>
        <w:pStyle w:val="Heading1"/>
      </w:pPr>
      <w:r>
        <w:rPr>
          <w:b/>
          <w:bCs/>
        </w:rPr>
        <w:t xml:space="preserve">End of Report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2025-11-24T11:27:45Z</dcterms:created>
  <dcterms:modified xsi:type="dcterms:W3CDTF">2025-11-24T11:27:45Z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