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Computer Won't Power On</w:t>
      </w:r>
    </w:p>
    <w:p>
      <w:pPr>
        <w:pStyle w:val="ListParagraph"/>
        <w:numPr>
          <w:ilvl w:val="0"/>
          <w:numId w:val="2"/>
        </w:numPr>
      </w:pPr>
      <w:r>
        <w:t xml:space="preserve">Check that the power cable is firmly connected at both the wall outlet and the machine</w:t>
      </w:r>
    </w:p>
    <w:p>
      <w:pPr>
        <w:pStyle w:val="ListParagraph"/>
        <w:numPr>
          <w:ilvl w:val="0"/>
          <w:numId w:val="2"/>
        </w:numPr>
      </w:pPr>
      <w:r>
        <w:t xml:space="preserve">Test the outlet with another device to rule out a dead outlet</w:t>
      </w:r>
    </w:p>
    <w:p>
      <w:pPr>
        <w:pStyle w:val="ListParagraph"/>
        <w:numPr>
          <w:ilvl w:val="0"/>
          <w:numId w:val="2"/>
        </w:numPr>
      </w:pPr>
      <w:r>
        <w:t xml:space="preserve">Look and listen for signs of life (fan spin, blinking LEDs) suggesting partial power</w:t>
      </w:r>
    </w:p>
    <w:p>
      <w:pPr>
        <w:pStyle w:val="ListParagraph"/>
        <w:numPr>
          <w:ilvl w:val="0"/>
          <w:numId w:val="2"/>
        </w:numPr>
      </w:pPr>
      <w:r>
        <w:t xml:space="preserve">Try a different outlet or power cable</w:t>
      </w:r>
    </w:p>
    <w:p>
      <w:pPr>
        <w:pStyle w:val="ListParagraph"/>
        <w:numPr>
          <w:ilvl w:val="0"/>
          <w:numId w:val="2"/>
        </w:numPr>
      </w:pPr>
      <w:r>
        <w:t xml:space="preserve">If there's still no response, escalate for hardware diagnostics (PSU/motherboard)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2026-09-09T07:18:42.373Z</dcterms:created>
  <dcterms:modified xsi:type="dcterms:W3CDTF">2026-09-09T07:18:42.373Z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