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USB or External Storage Device Not Recognized</w:t>
      </w:r>
    </w:p>
    <w:p>
      <w:pPr>
        <w:pStyle w:val="ListParagraph"/>
        <w:numPr>
          <w:ilvl w:val="0"/>
          <w:numId w:val="2"/>
        </w:numPr>
      </w:pPr>
      <w:r>
        <w:t xml:space="preserve">Restart the computer to clear a temporary detection glitch</w:t>
      </w:r>
    </w:p>
    <w:p>
      <w:pPr>
        <w:pStyle w:val="ListParagraph"/>
        <w:numPr>
          <w:ilvl w:val="0"/>
          <w:numId w:val="2"/>
        </w:numPr>
      </w:pPr>
      <w:r>
        <w:t xml:space="preserve">Try the device in a different USB port</w:t>
      </w:r>
    </w:p>
    <w:p>
      <w:pPr>
        <w:pStyle w:val="ListParagraph"/>
        <w:numPr>
          <w:ilvl w:val="0"/>
          <w:numId w:val="2"/>
        </w:numPr>
      </w:pPr>
      <w:r>
        <w:t xml:space="preserve">Check cables, hubs, and docking stations for a loose connection or faulty link</w:t>
      </w:r>
    </w:p>
    <w:p>
      <w:pPr>
        <w:pStyle w:val="ListParagraph"/>
        <w:numPr>
          <w:ilvl w:val="0"/>
          <w:numId w:val="2"/>
        </w:numPr>
      </w:pPr>
      <w:r>
        <w:t xml:space="preserve">Update the relevant USB/storage controller drivers</w:t>
      </w:r>
    </w:p>
    <w:p>
      <w:pPr>
        <w:pStyle w:val="ListParagraph"/>
        <w:numPr>
          <w:ilvl w:val="0"/>
          <w:numId w:val="2"/>
        </w:numPr>
      </w:pPr>
      <w:r>
        <w:t xml:space="preserve">Confirm the drive is formatted in a way the OS supports</w:t>
      </w:r>
    </w:p>
    <w:p>
      <w:pPr>
        <w:pStyle w:val="ListParagraph"/>
        <w:numPr>
          <w:ilvl w:val="0"/>
          <w:numId w:val="2"/>
        </w:numPr>
      </w:pPr>
      <w:r>
        <w:t xml:space="preserve">Test the device on another computer to confirm whether the device itself is faulty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2026-09-09T07:18:42.471Z</dcterms:created>
  <dcterms:modified xsi:type="dcterms:W3CDTF">2026-09-09T07:18:42.471Z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