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Lillian Kristiansen</w:t>
      </w:r>
    </w:p>
    <w:p>
      <w:pPr>
        <w:spacing w:after="400"/>
        <w:jc w:val="center"/>
      </w:pPr>
      <w:r>
        <w:rPr>
          <w:rFonts w:ascii="Arial" w:cs="Arial" w:eastAsia="Arial" w:hAnsi="Arial"/>
          <w:color w:val="555555"/>
          <w:sz w:val="24"/>
          <w:szCs w:val="24"/>
        </w:rPr>
        <w:t xml:space="preserve">Chief Administrative Officer (CAO)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Lillian Kristiansen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Administrative Officer (CAO)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Specialist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Administrative Officer (CAO)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Relevant C-Suite executive</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Payroll and HR controlling. Former Compass Group and 4Service AS. 10+ years administrative leadership.</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800,000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66,667</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15% of the annual base salary (NOK 120,000),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Payroll accuracy and compliance (zero errors): 5% bonus</w:t>
      </w:r>
    </w:p>
    <w:p>
      <w:pPr>
        <w:pStyle w:val="ListParagraph"/>
        <w:numPr>
          <w:ilvl w:val="0"/>
          <w:numId w:val="2"/>
        </w:numPr>
      </w:pPr>
      <w:r>
        <w:rPr>
          <w:rFonts w:ascii="Arial" w:cs="Arial" w:eastAsia="Arial" w:hAnsi="Arial"/>
          <w:sz w:val="22"/>
          <w:szCs w:val="22"/>
        </w:rPr>
        <w:t xml:space="preserve">HR process implementation (onboarding, policies): 5% bonus</w:t>
      </w:r>
    </w:p>
    <w:p>
      <w:pPr>
        <w:pStyle w:val="ListParagraph"/>
        <w:numPr>
          <w:ilvl w:val="0"/>
          <w:numId w:val="2"/>
        </w:numPr>
      </w:pPr>
      <w:r>
        <w:rPr>
          <w:rFonts w:ascii="Arial" w:cs="Arial" w:eastAsia="Arial" w:hAnsi="Arial"/>
          <w:sz w:val="22"/>
          <w:szCs w:val="22"/>
        </w:rPr>
        <w:t xml:space="preserve">Administrative efficiency improvements: 5%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HR system and administrative tooling budget: NOK 50,000/year.</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0.50%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AS (Admin/HR)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6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1 month.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Lillian Kristiansen</w:t>
            </w:r>
          </w:p>
          <w:p>
            <w:r>
              <w:rPr>
                <w:rFonts w:ascii="Arial" w:cs="Arial" w:eastAsia="Arial" w:hAnsi="Arial"/>
                <w:color w:val="555555"/>
                <w:sz w:val="18"/>
                <w:szCs w:val="18"/>
              </w:rPr>
              <w:t xml:space="preserve">Chief Administrative Officer (CAO)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2026-02-05T12:45:20.639Z</dcterms:created>
  <dcterms:modified xsi:type="dcterms:W3CDTF">2026-02-05T12:45:20.639Z</dcterms:modified>
</cp:coreProperties>
</file>

<file path=docProps/custom.xml><?xml version="1.0" encoding="utf-8"?>
<Properties xmlns="http://schemas.openxmlformats.org/officeDocument/2006/custom-properties" xmlns:vt="http://schemas.openxmlformats.org/officeDocument/2006/docPropsVTypes"/>
</file>