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2B82A1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696595</wp:posOffset>
                </wp:positionH>
                <wp:positionV relativeFrom="paragraph">
                  <wp:posOffset>70485</wp:posOffset>
                </wp:positionV>
                <wp:extent cx="10799445" cy="1769745"/>
                <wp:effectExtent l="0" t="0" r="0" b="0"/>
                <wp:wrapNone/>
                <wp:docPr id="2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00" cy="17697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E5F869B">
                            <w:pPr>
                              <w:pStyle w:val="2"/>
                              <w:kinsoku/>
                              <w:spacing w:before="0" w:after="0" w:line="216" w:lineRule="auto"/>
                              <w:ind w:left="0"/>
                              <w:jc w:val="center"/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0000" w:themeColor="text1"/>
                                <w:kern w:val="24"/>
                                <w:sz w:val="160"/>
                                <w:szCs w:val="16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公司行政体系建设蓝图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" o:spid="_x0000_s1026" o:spt="202" type="#_x0000_t202" style="position:absolute;left:0pt;margin-left:54.85pt;margin-top:5.55pt;height:139.35pt;width:850.35pt;z-index:251661312;mso-width-relative:page;mso-height-relative:page;" filled="f" stroked="f" coordsize="21600,21600" o:gfxdata="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CiH&#10;QILWAAAACwEAAA8AAAAAAAAAAQAgAAAAIgAAAGRycy9kb3ducmV2LnhtbFBLAQIUABQAAAAIAIdO&#10;4kA08MGeswEAAFQDAAAOAAAAAAAAAAEAIAAAACUBAABkcnMvZTJvRG9jLnhtbFBLBQYAAAAABgAG&#10;AFkBAABK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E5F869B">
                      <w:pPr>
                        <w:pStyle w:val="2"/>
                        <w:kinsoku/>
                        <w:spacing w:before="0" w:after="0" w:line="216" w:lineRule="auto"/>
                        <w:ind w:left="0"/>
                        <w:jc w:val="center"/>
                      </w:pPr>
                      <w:r>
                        <w:rPr>
                          <w:rFonts w:ascii="微软雅黑" w:hAnsi="微软雅黑" w:eastAsia="微软雅黑"/>
                          <w:b/>
                          <w:color w:val="000000" w:themeColor="text1"/>
                          <w:kern w:val="24"/>
                          <w:sz w:val="160"/>
                          <w:szCs w:val="16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公司行政体系建设蓝图</w:t>
                      </w:r>
                    </w:p>
                  </w:txbxContent>
                </v:textbox>
              </v:shape>
            </w:pict>
          </mc:Fallback>
        </mc:AlternateContent>
      </w:r>
    </w:p>
    <w:p w14:paraId="72DFBBEE"/>
    <w:p w14:paraId="2AD13AC1"/>
    <w:p w14:paraId="72ADFF68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5192395</wp:posOffset>
                </wp:positionH>
                <wp:positionV relativeFrom="paragraph">
                  <wp:posOffset>15161895</wp:posOffset>
                </wp:positionV>
                <wp:extent cx="1808480" cy="501015"/>
                <wp:effectExtent l="0" t="0" r="0" b="0"/>
                <wp:wrapNone/>
                <wp:docPr id="80" name="圆角矩形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8480" cy="50101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90324C">
                            <w:pPr>
                              <w:pStyle w:val="2"/>
                              <w:kinsoku/>
                              <w:ind w:left="0"/>
                              <w:jc w:val="center"/>
                            </w:pPr>
                            <w:r>
                              <w:rPr>
                                <w:rFonts w:ascii="小乖你已经很棒啦" w:hAnsi="小乖你已经很棒啦" w:eastAsia="小乖你已经很棒啦"/>
                                <w:color w:val="000000" w:themeColor="tex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@莫菲-人事行政陪跑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圆角矩形 79" o:spid="_x0000_s1026" o:spt="2" style="position:absolute;left:0pt;margin-left:408.85pt;margin-top:1193.85pt;height:39.45pt;width:142.4pt;z-index:251662336;v-text-anchor:middle;mso-width-relative:page;mso-height-relative:page;" filled="f" stroked="f" coordsize="21600,21600" arcsize="0" o:gfxdata="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Bim81K2gAAAA4BAAAPAAAAAAAAAAEAIAAAACIAAABkcnMv&#10;ZG93bnJldi54bWxQSwECFAAUAAAACACHTuJABxh3igECAADdAwAADgAAAAAAAAABACAAAAApAQAA&#10;ZHJzL2Uyb0RvYy54bWxQSwUGAAAAAAYABgBZAQAAn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090324C">
                      <w:pPr>
                        <w:pStyle w:val="2"/>
                        <w:kinsoku/>
                        <w:ind w:left="0"/>
                        <w:jc w:val="center"/>
                      </w:pPr>
                      <w:r>
                        <w:rPr>
                          <w:rFonts w:ascii="小乖你已经很棒啦" w:hAnsi="小乖你已经很棒啦" w:eastAsia="小乖你已经很棒啦"/>
                          <w:color w:val="000000" w:themeColor="tex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@莫菲-人事行政陪跑</w:t>
                      </w:r>
                    </w:p>
                  </w:txbxContent>
                </v:textbox>
              </v:roundrect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2024380</wp:posOffset>
            </wp:positionH>
            <wp:positionV relativeFrom="paragraph">
              <wp:posOffset>9676130</wp:posOffset>
            </wp:positionV>
            <wp:extent cx="9892665" cy="2266315"/>
            <wp:effectExtent l="0" t="0" r="3810" b="635"/>
            <wp:wrapNone/>
            <wp:docPr id="1" name="图片 1" descr="小红书-视频（已同步）-2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小红书-视频（已同步）-2_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9266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341630</wp:posOffset>
                </wp:positionH>
                <wp:positionV relativeFrom="paragraph">
                  <wp:posOffset>1287145</wp:posOffset>
                </wp:positionV>
                <wp:extent cx="11510010" cy="13682345"/>
                <wp:effectExtent l="9525" t="9525" r="15240" b="14605"/>
                <wp:wrapNone/>
                <wp:docPr id="5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09842" cy="13682265"/>
                          <a:chOff x="539" y="2875"/>
                          <a:chExt cx="18125" cy="21546"/>
                        </a:xfrm>
                      </wpg:grpSpPr>
                      <wps:wsp>
                        <wps:cNvPr id="6" name="矩形 5"/>
                        <wps:cNvSpPr/>
                        <wps:spPr>
                          <a:xfrm>
                            <a:off x="3251" y="4974"/>
                            <a:ext cx="15412" cy="776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19050">
                            <a:noFill/>
                          </a:ln>
                        </wps:spPr>
                        <wps:txbx>
                          <w:txbxContent>
                            <w:p w14:paraId="13030DB2">
                              <w:pPr>
                                <w:pStyle w:val="2"/>
                                <w:kinsoku/>
                                <w:spacing w:line="288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打造“高效、规范、安全”的行政体系，成为公司战略落地的核心支撑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10" name="矩形 9"/>
                        <wps:cNvSpPr/>
                        <wps:spPr>
                          <a:xfrm>
                            <a:off x="539" y="4974"/>
                            <a:ext cx="2375" cy="776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19050">
                            <a:solidFill>
                              <a:schemeClr val="accent1"/>
                            </a:solidFill>
                          </a:ln>
                        </wps:spPr>
                        <wps:txbx>
                          <w:txbxContent>
                            <w:p w14:paraId="599A6375">
                              <w:pPr>
                                <w:pStyle w:val="2"/>
                                <w:kinsoku/>
                                <w:spacing w:line="288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愿景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g:grpSp>
                        <wpg:cNvPr id="11" name="组合 10"/>
                        <wpg:cNvGrpSpPr/>
                        <wpg:grpSpPr>
                          <a:xfrm rot="0">
                            <a:off x="642" y="2875"/>
                            <a:ext cx="17920" cy="1999"/>
                            <a:chOff x="721" y="1034"/>
                            <a:chExt cx="17920" cy="1367"/>
                          </a:xfrm>
                          <a:solidFill>
                            <a:schemeClr val="accent6">
                              <a:lumMod val="75000"/>
                            </a:schemeClr>
                          </a:solidFill>
                        </wpg:grpSpPr>
                        <wps:wsp>
                          <wps:cNvPr id="15" name="Isosceles Triangle 23"/>
                          <wps:cNvSpPr/>
                          <wps:spPr>
                            <a:xfrm>
                              <a:off x="721" y="1034"/>
                              <a:ext cx="17920" cy="1348"/>
                            </a:xfrm>
                            <a:prstGeom prst="triangle">
                              <a:avLst/>
                            </a:prstGeom>
                            <a:grpFill/>
                            <a:ln w="19050">
                              <a:solidFill>
                                <a:schemeClr val="accent6"/>
                              </a:solidFill>
                            </a:ln>
                          </wps:spPr>
                          <wps:bodyPr wrap="square" lIns="0" tIns="139640" rIns="0" bIns="0" rtlCol="0" anchor="b">
                            <a:noAutofit/>
                          </wps:bodyPr>
                        </wps:wsp>
                        <wps:wsp>
                          <wps:cNvPr id="18" name="文本框 17"/>
                          <wps:cNvSpPr txBox="1"/>
                          <wps:spPr>
                            <a:xfrm>
                              <a:off x="6984" y="1424"/>
                              <a:ext cx="5407" cy="977"/>
                            </a:xfrm>
                            <a:prstGeom prst="rect">
                              <a:avLst/>
                            </a:prstGeom>
                            <a:noFill/>
                            <a:ln w="12700" cap="flat">
                              <a:noFill/>
                              <a:miter lim="400000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grpFill/>
                                </a14:hiddenFill>
                              </a:ext>
                            </a:extLst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none"/>
                          </wps:style>
                          <wps:txbx>
                            <w:txbxContent>
                              <w:p w14:paraId="29A65EB4">
                                <w:pPr>
                                  <w:pStyle w:val="2"/>
                                  <w:kinsoku/>
                                  <w:overflowPunct w:val="0"/>
                                  <w:spacing w:before="0" w:after="0" w:line="240" w:lineRule="auto"/>
                                  <w:ind w:left="0" w:right="0" w:firstLine="0"/>
                                  <w:jc w:val="center"/>
                                  <w:textAlignment w:val="top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color w:val="FFFFFF" w:themeColor="background1"/>
                                    <w:kern w:val="24"/>
                                    <w:sz w:val="64"/>
                                    <w:szCs w:val="64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行政体系战略屋</w:t>
                                </w:r>
                              </w:p>
                            </w:txbxContent>
                          </wps:txbx>
                          <wps:bodyPr rot="0" spcFirstLastPara="1" vertOverflow="overflow" horzOverflow="overflow" vert="horz" wrap="square" lIns="50802" tIns="50802" rIns="50802" bIns="50802" numCol="1" spcCol="38100" rtlCol="0" anchor="ctr">
                            <a:spAutoFit/>
                          </wps:bodyPr>
                        </wps:wsp>
                      </wpg:grpSp>
                      <wps:wsp>
                        <wps:cNvPr id="19" name="矩形 18"/>
                        <wps:cNvSpPr/>
                        <wps:spPr>
                          <a:xfrm>
                            <a:off x="539" y="5878"/>
                            <a:ext cx="2375" cy="776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 w="19050">
                            <a:solidFill>
                              <a:schemeClr val="accent4"/>
                            </a:solidFill>
                          </a:ln>
                        </wps:spPr>
                        <wps:txbx>
                          <w:txbxContent>
                            <w:p w14:paraId="20B572AD">
                              <w:pPr>
                                <w:pStyle w:val="2"/>
                                <w:kinsoku/>
                                <w:spacing w:line="288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使命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20" name="矩形 19"/>
                        <wps:cNvSpPr/>
                        <wps:spPr>
                          <a:xfrm>
                            <a:off x="3251" y="5878"/>
                            <a:ext cx="15412" cy="776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 w="19050">
                            <a:noFill/>
                          </a:ln>
                        </wps:spPr>
                        <wps:txbx>
                          <w:txbxContent>
                            <w:p w14:paraId="382AB504">
                              <w:pPr>
                                <w:pStyle w:val="2"/>
                                <w:kinsoku/>
                                <w:spacing w:line="288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000000" w:themeColor="text1"/>
                                  <w:kern w:val="24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通过标准化、专业化、数字化手段，提升组织运营效率与员工满意度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21" name="矩形 20"/>
                        <wps:cNvSpPr/>
                        <wps:spPr>
                          <a:xfrm>
                            <a:off x="539" y="6782"/>
                            <a:ext cx="2375" cy="1651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19050">
                            <a:solidFill>
                              <a:schemeClr val="accent2"/>
                            </a:solidFill>
                          </a:ln>
                        </wps:spPr>
                        <wps:txbx>
                          <w:txbxContent>
                            <w:p w14:paraId="1992346A">
                              <w:pPr>
                                <w:pStyle w:val="2"/>
                                <w:kinsoku/>
                                <w:spacing w:line="288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核心原则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32" name="矩形 31"/>
                        <wps:cNvSpPr/>
                        <wps:spPr>
                          <a:xfrm>
                            <a:off x="3189" y="6782"/>
                            <a:ext cx="4989" cy="777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19050">
                            <a:noFill/>
                          </a:ln>
                        </wps:spPr>
                        <wps:txbx>
                          <w:txbxContent>
                            <w:p w14:paraId="23167E84">
                              <w:pPr>
                                <w:pStyle w:val="2"/>
                                <w:kinsoku/>
                                <w:spacing w:line="288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标准化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43" name="矩形 42"/>
                        <wps:cNvSpPr/>
                        <wps:spPr>
                          <a:xfrm>
                            <a:off x="8433" y="6782"/>
                            <a:ext cx="4988" cy="777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19050">
                            <a:noFill/>
                          </a:ln>
                        </wps:spPr>
                        <wps:txbx>
                          <w:txbxContent>
                            <w:p w14:paraId="2670F20D">
                              <w:pPr>
                                <w:pStyle w:val="2"/>
                                <w:kinsoku/>
                                <w:spacing w:line="288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权责明确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47" name="矩形 46"/>
                        <wps:cNvSpPr/>
                        <wps:spPr>
                          <a:xfrm>
                            <a:off x="13676" y="6782"/>
                            <a:ext cx="4988" cy="777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60000"/>
                              <a:lumOff val="40000"/>
                            </a:schemeClr>
                          </a:solidFill>
                          <a:ln w="19050">
                            <a:noFill/>
                          </a:ln>
                        </wps:spPr>
                        <wps:txbx>
                          <w:txbxContent>
                            <w:p w14:paraId="44A70FAA">
                              <w:pPr>
                                <w:pStyle w:val="2"/>
                                <w:kinsoku/>
                                <w:spacing w:line="288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动态优化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48" name="矩形 47"/>
                        <wps:cNvSpPr/>
                        <wps:spPr>
                          <a:xfrm>
                            <a:off x="3189" y="7657"/>
                            <a:ext cx="4989" cy="77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txbx>
                          <w:txbxContent>
                            <w:p w14:paraId="7660BAF4">
                              <w:pPr>
                                <w:numPr>
                                  <w:ilvl w:val="0"/>
                                  <w:numId w:val="2"/>
                                </w:numPr>
                                <w:kinsoku/>
                                <w:spacing w:line="288" w:lineRule="auto"/>
                                <w:ind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所有行政流程形成手册，统一操作规范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49" name="矩形 48"/>
                        <wps:cNvSpPr/>
                        <wps:spPr>
                          <a:xfrm>
                            <a:off x="8433" y="7657"/>
                            <a:ext cx="4988" cy="77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txbx>
                          <w:txbxContent>
                            <w:p w14:paraId="74CB855E">
                              <w:pPr>
                                <w:numPr>
                                  <w:ilvl w:val="0"/>
                                  <w:numId w:val="3"/>
                                </w:numPr>
                                <w:kinsoku/>
                                <w:spacing w:line="288" w:lineRule="auto"/>
                                <w:ind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模块化分工，杜绝职责交叉或空白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51" name="矩形 50"/>
                        <wps:cNvSpPr/>
                        <wps:spPr>
                          <a:xfrm>
                            <a:off x="13676" y="7657"/>
                            <a:ext cx="4988" cy="77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txbx>
                          <w:txbxContent>
                            <w:p w14:paraId="553833FC">
                              <w:pPr>
                                <w:numPr>
                                  <w:ilvl w:val="0"/>
                                  <w:numId w:val="4"/>
                                </w:numPr>
                                <w:kinsoku/>
                                <w:spacing w:line="288" w:lineRule="auto"/>
                                <w:ind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定期回顾达成情况（如“已完成/未完成”）</w:t>
                              </w:r>
                            </w:p>
                            <w:p w14:paraId="553B3202">
                              <w:pPr>
                                <w:numPr>
                                  <w:ilvl w:val="0"/>
                                  <w:numId w:val="4"/>
                                </w:numPr>
                                <w:kinsoku/>
                                <w:spacing w:line="288" w:lineRule="auto"/>
                                <w:ind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持续迭代流程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58" name="矩形 57"/>
                        <wps:cNvSpPr/>
                        <wps:spPr>
                          <a:xfrm>
                            <a:off x="539" y="8561"/>
                            <a:ext cx="2375" cy="7329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 w="19050">
                            <a:solidFill>
                              <a:schemeClr val="accent6"/>
                            </a:solidFill>
                          </a:ln>
                        </wps:spPr>
                        <wps:txbx>
                          <w:txbxContent>
                            <w:p w14:paraId="0649D9CB">
                              <w:pPr>
                                <w:pStyle w:val="2"/>
                                <w:kinsoku/>
                                <w:spacing w:line="480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行政管理</w:t>
                              </w:r>
                            </w:p>
                            <w:p w14:paraId="1DEA1AFD">
                              <w:pPr>
                                <w:pStyle w:val="2"/>
                                <w:kinsoku/>
                                <w:spacing w:line="480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六大模块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g:grpSp>
                        <wpg:cNvPr id="61" name="组合 60"/>
                        <wpg:cNvGrpSpPr/>
                        <wpg:grpSpPr>
                          <a:xfrm rot="0">
                            <a:off x="3189" y="8562"/>
                            <a:ext cx="15474" cy="962"/>
                            <a:chOff x="3268" y="6026"/>
                            <a:chExt cx="15474" cy="962"/>
                          </a:xfrm>
                        </wpg:grpSpPr>
                        <wps:wsp>
                          <wps:cNvPr id="62" name="矩形 61"/>
                          <wps:cNvSpPr/>
                          <wps:spPr>
                            <a:xfrm>
                              <a:off x="3268" y="6026"/>
                              <a:ext cx="2375" cy="962"/>
                            </a:xfrm>
                            <a:prstGeom prst="rect">
                              <a:avLst/>
                            </a:prstGeom>
                            <a:solidFill>
                              <a:schemeClr val="accent4"/>
                            </a:solidFill>
                            <a:ln w="19050">
                              <a:solidFill>
                                <a:schemeClr val="accent4"/>
                              </a:solidFill>
                            </a:ln>
                          </wps:spPr>
                          <wps:txbx>
                            <w:txbxContent>
                              <w:p w14:paraId="7DC58F72">
                                <w:pPr>
                                  <w:pStyle w:val="2"/>
                                  <w:kinsoku/>
                                  <w:spacing w:line="288" w:lineRule="auto"/>
                                  <w:ind w:left="0"/>
                                  <w:jc w:val="center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流程制度管理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  <wps:wsp>
                          <wps:cNvPr id="63" name="矩形 62"/>
                          <wps:cNvSpPr/>
                          <wps:spPr>
                            <a:xfrm>
                              <a:off x="5888" y="6026"/>
                              <a:ext cx="2375" cy="962"/>
                            </a:xfrm>
                            <a:prstGeom prst="rect">
                              <a:avLst/>
                            </a:prstGeom>
                            <a:solidFill>
                              <a:schemeClr val="accent5"/>
                            </a:solidFill>
                            <a:ln w="19050">
                              <a:solidFill>
                                <a:schemeClr val="accent5"/>
                              </a:solidFill>
                            </a:ln>
                          </wps:spPr>
                          <wps:txbx>
                            <w:txbxContent>
                              <w:p w14:paraId="467AF1C9">
                                <w:pPr>
                                  <w:pStyle w:val="2"/>
                                  <w:kinsoku/>
                                  <w:spacing w:line="288" w:lineRule="auto"/>
                                  <w:ind w:left="0"/>
                                  <w:jc w:val="center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会务外联管理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  <wps:wsp>
                          <wps:cNvPr id="64" name="矩形 63"/>
                          <wps:cNvSpPr/>
                          <wps:spPr>
                            <a:xfrm>
                              <a:off x="8508" y="6026"/>
                              <a:ext cx="2375" cy="962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19050">
                              <a:solidFill>
                                <a:schemeClr val="accent1"/>
                              </a:solidFill>
                            </a:ln>
                          </wps:spPr>
                          <wps:txbx>
                            <w:txbxContent>
                              <w:p w14:paraId="7345D4A1">
                                <w:pPr>
                                  <w:pStyle w:val="2"/>
                                  <w:kinsoku/>
                                  <w:spacing w:line="288" w:lineRule="auto"/>
                                  <w:ind w:left="0"/>
                                  <w:jc w:val="center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文印资质管理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  <wps:wsp>
                          <wps:cNvPr id="71" name="矩形 70"/>
                          <wps:cNvSpPr/>
                          <wps:spPr>
                            <a:xfrm>
                              <a:off x="11128" y="6026"/>
                              <a:ext cx="2375" cy="962"/>
                            </a:xfrm>
                            <a:prstGeom prst="rect">
                              <a:avLst/>
                            </a:prstGeom>
                            <a:solidFill>
                              <a:schemeClr val="accent3"/>
                            </a:solidFill>
                            <a:ln w="19050">
                              <a:solidFill>
                                <a:schemeClr val="accent3"/>
                              </a:solidFill>
                            </a:ln>
                          </wps:spPr>
                          <wps:txbx>
                            <w:txbxContent>
                              <w:p w14:paraId="0A3C02E5">
                                <w:pPr>
                                  <w:pStyle w:val="2"/>
                                  <w:kinsoku/>
                                  <w:spacing w:line="288" w:lineRule="auto"/>
                                  <w:ind w:left="0"/>
                                  <w:jc w:val="center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档案资料管理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  <wps:wsp>
                          <wps:cNvPr id="72" name="矩形 71"/>
                          <wps:cNvSpPr/>
                          <wps:spPr>
                            <a:xfrm>
                              <a:off x="13748" y="6026"/>
                              <a:ext cx="2375" cy="962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19050">
                              <a:solidFill>
                                <a:schemeClr val="accent2"/>
                              </a:solidFill>
                            </a:ln>
                          </wps:spPr>
                          <wps:txbx>
                            <w:txbxContent>
                              <w:p w14:paraId="551596E9">
                                <w:pPr>
                                  <w:pStyle w:val="2"/>
                                  <w:kinsoku/>
                                  <w:spacing w:line="288" w:lineRule="auto"/>
                                  <w:ind w:left="0"/>
                                  <w:jc w:val="center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采购资产管理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  <wps:wsp>
                          <wps:cNvPr id="73" name="矩形 72"/>
                          <wps:cNvSpPr/>
                          <wps:spPr>
                            <a:xfrm>
                              <a:off x="16368" y="6026"/>
                              <a:ext cx="2375" cy="962"/>
                            </a:xfrm>
                            <a:prstGeom prst="rect">
                              <a:avLst/>
                            </a:prstGeom>
                            <a:solidFill>
                              <a:schemeClr val="accent6"/>
                            </a:solidFill>
                            <a:ln w="19050">
                              <a:solidFill>
                                <a:schemeClr val="accent6"/>
                              </a:solidFill>
                            </a:ln>
                          </wps:spPr>
                          <wps:txbx>
                            <w:txbxContent>
                              <w:p w14:paraId="09D62ABA">
                                <w:pPr>
                                  <w:pStyle w:val="2"/>
                                  <w:kinsoku/>
                                  <w:spacing w:line="288" w:lineRule="auto"/>
                                  <w:ind w:left="0"/>
                                  <w:jc w:val="center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后勤安保管理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</wpg:grpSp>
                      <wpg:grpSp>
                        <wpg:cNvPr id="74" name="组合 73"/>
                        <wpg:cNvGrpSpPr/>
                        <wpg:grpSpPr>
                          <a:xfrm rot="0">
                            <a:off x="3189" y="9627"/>
                            <a:ext cx="15474" cy="4504"/>
                            <a:chOff x="3268" y="7095"/>
                            <a:chExt cx="15474" cy="4504"/>
                          </a:xfrm>
                        </wpg:grpSpPr>
                        <wps:wsp>
                          <wps:cNvPr id="76" name="矩形 75"/>
                          <wps:cNvSpPr/>
                          <wps:spPr>
                            <a:xfrm>
                              <a:off x="3268" y="7095"/>
                              <a:ext cx="2375" cy="4505"/>
                            </a:xfrm>
                            <a:prstGeom prst="rect">
                              <a:avLst/>
                            </a:prstGeom>
                            <a:solidFill>
                              <a:schemeClr val="accent4">
                                <a:lumMod val="20000"/>
                                <a:lumOff val="80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txbx>
                            <w:txbxContent>
                              <w:p w14:paraId="5874F3AE">
                                <w:pPr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涵盖流程制度、费用控制、考勤、奖惩、差旅、员工行为等全流程规范</w:t>
                                </w:r>
                              </w:p>
                              <w:p w14:paraId="429650D2">
                                <w:pPr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《行政管理制度》</w:t>
                                </w:r>
                              </w:p>
                              <w:p w14:paraId="6E57D8C0">
                                <w:pPr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《行政预算及支出》</w:t>
                                </w:r>
                              </w:p>
                              <w:p w14:paraId="5E2E1468">
                                <w:pPr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《考勤制度手册》</w:t>
                                </w:r>
                              </w:p>
                              <w:p w14:paraId="69379F55">
                                <w:pPr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《奖惩制度手册》</w:t>
                                </w:r>
                              </w:p>
                              <w:p w14:paraId="79BFDEDC">
                                <w:pPr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《出差管理制度》</w:t>
                                </w:r>
                              </w:p>
                              <w:p w14:paraId="1A8BF74A">
                                <w:pPr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《员工行为规范》</w:t>
                                </w:r>
                              </w:p>
                              <w:p w14:paraId="775A0A30">
                                <w:pPr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《企业文化建设》</w:t>
                                </w:r>
                              </w:p>
                              <w:p w14:paraId="35125621">
                                <w:pPr>
                                  <w:numPr>
                                    <w:ilvl w:val="0"/>
                                    <w:numId w:val="5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……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  <wps:wsp>
                          <wps:cNvPr id="77" name="矩形 76"/>
                          <wps:cNvSpPr/>
                          <wps:spPr>
                            <a:xfrm>
                              <a:off x="5888" y="7095"/>
                              <a:ext cx="2375" cy="4505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20000"/>
                                <a:lumOff val="80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txbx>
                            <w:txbxContent>
                              <w:p w14:paraId="0B5938B6">
                                <w:pPr>
                                  <w:numPr>
                                    <w:ilvl w:val="0"/>
                                    <w:numId w:val="6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包括会议筹备、会场服务、外联接待、活动策划</w:t>
                                </w:r>
                              </w:p>
                              <w:p w14:paraId="0B09A4B9">
                                <w:pPr>
                                  <w:numPr>
                                    <w:ilvl w:val="0"/>
                                    <w:numId w:val="6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《会议管理手册》</w:t>
                                </w:r>
                              </w:p>
                              <w:p w14:paraId="0F84ABE2">
                                <w:pPr>
                                  <w:numPr>
                                    <w:ilvl w:val="0"/>
                                    <w:numId w:val="6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《会议会务工作流程清单》</w:t>
                                </w:r>
                              </w:p>
                              <w:p w14:paraId="4D40D94C">
                                <w:pPr>
                                  <w:numPr>
                                    <w:ilvl w:val="0"/>
                                    <w:numId w:val="6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《公司商务接待流程及标准》</w:t>
                                </w:r>
                              </w:p>
                              <w:p w14:paraId="7E5E5126">
                                <w:pPr>
                                  <w:numPr>
                                    <w:ilvl w:val="0"/>
                                    <w:numId w:val="6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《行政接待贵宾参观SOP》</w:t>
                                </w:r>
                              </w:p>
                              <w:p w14:paraId="7F7163D5">
                                <w:pPr>
                                  <w:numPr>
                                    <w:ilvl w:val="0"/>
                                    <w:numId w:val="6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《会议室使用规定》</w:t>
                                </w:r>
                              </w:p>
                              <w:p w14:paraId="0AC89AAB">
                                <w:pPr>
                                  <w:numPr>
                                    <w:ilvl w:val="0"/>
                                    <w:numId w:val="6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……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  <wps:wsp>
                          <wps:cNvPr id="81" name="矩形 80"/>
                          <wps:cNvSpPr/>
                          <wps:spPr>
                            <a:xfrm>
                              <a:off x="8508" y="7095"/>
                              <a:ext cx="2375" cy="4505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lumMod val="20000"/>
                                <a:lumOff val="80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txbx>
                            <w:txbxContent>
                              <w:p w14:paraId="1786D293">
                                <w:pPr>
                                  <w:numPr>
                                    <w:ilvl w:val="0"/>
                                    <w:numId w:val="7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证照办理与年检、印章刻制与使用、文件印制与归档</w:t>
                                </w:r>
                              </w:p>
                              <w:p w14:paraId="0F6B14DD">
                                <w:pPr>
                                  <w:numPr>
                                    <w:ilvl w:val="0"/>
                                    <w:numId w:val="7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《证照管理手册》</w:t>
                                </w:r>
                              </w:p>
                              <w:p w14:paraId="13F9698C">
                                <w:pPr>
                                  <w:numPr>
                                    <w:ilvl w:val="0"/>
                                    <w:numId w:val="7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《印章管理制度》</w:t>
                                </w:r>
                              </w:p>
                              <w:p w14:paraId="58DB65ED">
                                <w:pPr>
                                  <w:numPr>
                                    <w:ilvl w:val="0"/>
                                    <w:numId w:val="7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《文印操作规范》</w:t>
                                </w:r>
                              </w:p>
                              <w:p w14:paraId="5BD64EF9">
                                <w:pPr>
                                  <w:numPr>
                                    <w:ilvl w:val="0"/>
                                    <w:numId w:val="7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《印章状态及使用登记表》</w:t>
                                </w:r>
                              </w:p>
                              <w:p w14:paraId="39350CE0">
                                <w:pPr>
                                  <w:numPr>
                                    <w:ilvl w:val="0"/>
                                    <w:numId w:val="7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《印章移交清单》</w:t>
                                </w:r>
                              </w:p>
                              <w:p w14:paraId="031849FE">
                                <w:pPr>
                                  <w:numPr>
                                    <w:ilvl w:val="0"/>
                                    <w:numId w:val="7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《印章保管登记》</w:t>
                                </w:r>
                              </w:p>
                              <w:p w14:paraId="50C7E8F8">
                                <w:pPr>
                                  <w:numPr>
                                    <w:ilvl w:val="0"/>
                                    <w:numId w:val="7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……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  <wps:wsp>
                          <wps:cNvPr id="82" name="矩形 81"/>
                          <wps:cNvSpPr/>
                          <wps:spPr>
                            <a:xfrm>
                              <a:off x="11128" y="7095"/>
                              <a:ext cx="2375" cy="4505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20000"/>
                                <a:lumOff val="80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txbx>
                            <w:txbxContent>
                              <w:p w14:paraId="5812D8AF">
                                <w:pPr>
                                  <w:numPr>
                                    <w:ilvl w:val="0"/>
                                    <w:numId w:val="8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文书档案、合同档案、项目资料、电子档案库建设</w:t>
                                </w:r>
                              </w:p>
                              <w:p w14:paraId="6C37966F">
                                <w:pPr>
                                  <w:numPr>
                                    <w:ilvl w:val="0"/>
                                    <w:numId w:val="8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《文书档案管理》</w:t>
                                </w:r>
                              </w:p>
                              <w:p w14:paraId="510A3F3B">
                                <w:pPr>
                                  <w:numPr>
                                    <w:ilvl w:val="0"/>
                                    <w:numId w:val="8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《电子档案管理》</w:t>
                                </w:r>
                              </w:p>
                              <w:p w14:paraId="0A62D82F">
                                <w:pPr>
                                  <w:numPr>
                                    <w:ilvl w:val="0"/>
                                    <w:numId w:val="8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《仓库管理制度》</w:t>
                                </w:r>
                              </w:p>
                              <w:p w14:paraId="18EE2C48">
                                <w:pPr>
                                  <w:numPr>
                                    <w:ilvl w:val="0"/>
                                    <w:numId w:val="8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《档案管理系统》</w:t>
                                </w:r>
                              </w:p>
                              <w:p w14:paraId="7E2EFCF8">
                                <w:pPr>
                                  <w:numPr>
                                    <w:ilvl w:val="0"/>
                                    <w:numId w:val="8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《档案分类标准》</w:t>
                                </w:r>
                              </w:p>
                              <w:p w14:paraId="26C465EB">
                                <w:pPr>
                                  <w:numPr>
                                    <w:ilvl w:val="0"/>
                                    <w:numId w:val="8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《档案编号管理》</w:t>
                                </w:r>
                              </w:p>
                              <w:p w14:paraId="417CBD17">
                                <w:pPr>
                                  <w:numPr>
                                    <w:ilvl w:val="0"/>
                                    <w:numId w:val="8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《合同管理台账》</w:t>
                                </w:r>
                              </w:p>
                              <w:p w14:paraId="200810FC">
                                <w:pPr>
                                  <w:numPr>
                                    <w:ilvl w:val="0"/>
                                    <w:numId w:val="8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……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  <wps:wsp>
                          <wps:cNvPr id="83" name="矩形 82"/>
                          <wps:cNvSpPr/>
                          <wps:spPr>
                            <a:xfrm>
                              <a:off x="13748" y="7095"/>
                              <a:ext cx="2375" cy="4505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20000"/>
                                <a:lumOff val="80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txbx>
                            <w:txbxContent>
                              <w:p w14:paraId="315305AB">
                                <w:pPr>
                                  <w:numPr>
                                    <w:ilvl w:val="0"/>
                                    <w:numId w:val="9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办公资产采购、领用登记、维护保养、报废处置</w:t>
                                </w:r>
                              </w:p>
                              <w:p w14:paraId="06C28C79">
                                <w:pPr>
                                  <w:numPr>
                                    <w:ilvl w:val="0"/>
                                    <w:numId w:val="9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《资产管理制度》</w:t>
                                </w:r>
                              </w:p>
                              <w:p w14:paraId="4514B839">
                                <w:pPr>
                                  <w:numPr>
                                    <w:ilvl w:val="0"/>
                                    <w:numId w:val="9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《资产编号办法》</w:t>
                                </w:r>
                              </w:p>
                              <w:p w14:paraId="51FAB6B2">
                                <w:pPr>
                                  <w:numPr>
                                    <w:ilvl w:val="0"/>
                                    <w:numId w:val="9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《资产管理台账》</w:t>
                                </w:r>
                              </w:p>
                              <w:p w14:paraId="7409A5C3">
                                <w:pPr>
                                  <w:numPr>
                                    <w:ilvl w:val="0"/>
                                    <w:numId w:val="9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《采购流程规范》</w:t>
                                </w:r>
                              </w:p>
                              <w:p w14:paraId="32EE5E63">
                                <w:pPr>
                                  <w:numPr>
                                    <w:ilvl w:val="0"/>
                                    <w:numId w:val="9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《报废报损审批表》</w:t>
                                </w:r>
                              </w:p>
                              <w:p w14:paraId="4EB25369">
                                <w:pPr>
                                  <w:numPr>
                                    <w:ilvl w:val="0"/>
                                    <w:numId w:val="9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《采购管理制度》</w:t>
                                </w:r>
                              </w:p>
                              <w:p w14:paraId="25913121">
                                <w:pPr>
                                  <w:numPr>
                                    <w:ilvl w:val="0"/>
                                    <w:numId w:val="9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《采购管理系统》</w:t>
                                </w:r>
                              </w:p>
                              <w:p w14:paraId="3D252480">
                                <w:pPr>
                                  <w:numPr>
                                    <w:ilvl w:val="0"/>
                                    <w:numId w:val="9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《办公用品出入库》</w:t>
                                </w:r>
                              </w:p>
                              <w:p w14:paraId="28A91AF3">
                                <w:pPr>
                                  <w:numPr>
                                    <w:ilvl w:val="0"/>
                                    <w:numId w:val="9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……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  <wps:wsp>
                          <wps:cNvPr id="84" name="矩形 83"/>
                          <wps:cNvSpPr/>
                          <wps:spPr>
                            <a:xfrm>
                              <a:off x="16368" y="7095"/>
                              <a:ext cx="2375" cy="450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20000"/>
                                <a:lumOff val="80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txbx>
                            <w:txbxContent>
                              <w:p w14:paraId="1D085447">
                                <w:pPr>
                                  <w:numPr>
                                    <w:ilvl w:val="0"/>
                                    <w:numId w:val="10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后勤服务（宿舍、食堂、车辆）+安全管理（治安、消防、信息、环境）</w:t>
                                </w:r>
                              </w:p>
                              <w:p w14:paraId="03194932">
                                <w:pPr>
                                  <w:numPr>
                                    <w:ilvl w:val="0"/>
                                    <w:numId w:val="10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《后勤服务手册》</w:t>
                                </w:r>
                              </w:p>
                              <w:p w14:paraId="3FEA33E7">
                                <w:pPr>
                                  <w:numPr>
                                    <w:ilvl w:val="0"/>
                                    <w:numId w:val="10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《消防安全责任书》</w:t>
                                </w:r>
                              </w:p>
                              <w:p w14:paraId="6A09F636">
                                <w:pPr>
                                  <w:numPr>
                                    <w:ilvl w:val="0"/>
                                    <w:numId w:val="10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《信息安全管理》</w:t>
                                </w:r>
                              </w:p>
                              <w:p w14:paraId="0AA70D5E">
                                <w:pPr>
                                  <w:numPr>
                                    <w:ilvl w:val="0"/>
                                    <w:numId w:val="10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《7S管理制度》</w:t>
                                </w:r>
                              </w:p>
                              <w:p w14:paraId="600BBD59">
                                <w:pPr>
                                  <w:numPr>
                                    <w:ilvl w:val="0"/>
                                    <w:numId w:val="10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《车辆管理制度》</w:t>
                                </w:r>
                              </w:p>
                              <w:p w14:paraId="46734893">
                                <w:pPr>
                                  <w:numPr>
                                    <w:ilvl w:val="0"/>
                                    <w:numId w:val="10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《员工宿舍管理》</w:t>
                                </w:r>
                              </w:p>
                              <w:p w14:paraId="71BA9EE2">
                                <w:pPr>
                                  <w:numPr>
                                    <w:ilvl w:val="0"/>
                                    <w:numId w:val="10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《员工食堂管理》</w:t>
                                </w:r>
                              </w:p>
                              <w:p w14:paraId="49620162">
                                <w:pPr>
                                  <w:numPr>
                                    <w:ilvl w:val="0"/>
                                    <w:numId w:val="10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……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</wpg:grpSp>
                      <wpg:grpSp>
                        <wpg:cNvPr id="85" name="组合 84"/>
                        <wpg:cNvGrpSpPr/>
                        <wpg:grpSpPr>
                          <a:xfrm rot="0">
                            <a:off x="3189" y="14234"/>
                            <a:ext cx="15475" cy="776"/>
                            <a:chOff x="3268" y="11738"/>
                            <a:chExt cx="15475" cy="776"/>
                          </a:xfr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wpg:grpSpPr>
                        <wps:wsp>
                          <wps:cNvPr id="86" name="矩形 85"/>
                          <wps:cNvSpPr/>
                          <wps:spPr>
                            <a:xfrm>
                              <a:off x="3268" y="11738"/>
                              <a:ext cx="4989" cy="777"/>
                            </a:xfrm>
                            <a:prstGeom prst="rect">
                              <a:avLst/>
                            </a:prstGeom>
                            <a:grpFill/>
                            <a:ln w="19050">
                              <a:noFill/>
                            </a:ln>
                          </wps:spPr>
                          <wps:txbx>
                            <w:txbxContent>
                              <w:p w14:paraId="7F66B52E">
                                <w:pPr>
                                  <w:pStyle w:val="2"/>
                                  <w:kinsoku/>
                                  <w:spacing w:line="288" w:lineRule="auto"/>
                                  <w:ind w:left="0"/>
                                  <w:jc w:val="center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优先级排序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  <wps:wsp>
                          <wps:cNvPr id="87" name="矩形 86"/>
                          <wps:cNvSpPr/>
                          <wps:spPr>
                            <a:xfrm>
                              <a:off x="8512" y="11738"/>
                              <a:ext cx="4988" cy="777"/>
                            </a:xfrm>
                            <a:prstGeom prst="rect">
                              <a:avLst/>
                            </a:prstGeom>
                            <a:grpFill/>
                            <a:ln w="19050">
                              <a:noFill/>
                            </a:ln>
                          </wps:spPr>
                          <wps:txbx>
                            <w:txbxContent>
                              <w:p w14:paraId="1D237EC2">
                                <w:pPr>
                                  <w:pStyle w:val="2"/>
                                  <w:kinsoku/>
                                  <w:spacing w:line="288" w:lineRule="auto"/>
                                  <w:ind w:left="0"/>
                                  <w:jc w:val="center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数字化工具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  <wps:wsp>
                          <wps:cNvPr id="88" name="矩形 87"/>
                          <wps:cNvSpPr/>
                          <wps:spPr>
                            <a:xfrm>
                              <a:off x="13755" y="11738"/>
                              <a:ext cx="4988" cy="777"/>
                            </a:xfrm>
                            <a:prstGeom prst="rect">
                              <a:avLst/>
                            </a:prstGeom>
                            <a:grpFill/>
                            <a:ln w="19050">
                              <a:noFill/>
                            </a:ln>
                          </wps:spPr>
                          <wps:txbx>
                            <w:txbxContent>
                              <w:p w14:paraId="70A9850E">
                                <w:pPr>
                                  <w:pStyle w:val="2"/>
                                  <w:kinsoku/>
                                  <w:spacing w:line="288" w:lineRule="auto"/>
                                  <w:ind w:left="0"/>
                                  <w:jc w:val="center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合规性审核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</wpg:grpSp>
                      <wpg:grpSp>
                        <wpg:cNvPr id="89" name="组合 88"/>
                        <wpg:cNvGrpSpPr/>
                        <wpg:grpSpPr>
                          <a:xfrm rot="0">
                            <a:off x="3189" y="15113"/>
                            <a:ext cx="15475" cy="776"/>
                            <a:chOff x="3268" y="12577"/>
                            <a:chExt cx="15475" cy="776"/>
                          </a:xfrm>
                        </wpg:grpSpPr>
                        <wps:wsp>
                          <wps:cNvPr id="90" name="矩形 89"/>
                          <wps:cNvSpPr/>
                          <wps:spPr>
                            <a:xfrm>
                              <a:off x="3268" y="12577"/>
                              <a:ext cx="4989" cy="777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txbx>
                            <w:txbxContent>
                              <w:p w14:paraId="3499CF51">
                                <w:pPr>
                                  <w:numPr>
                                    <w:ilvl w:val="0"/>
                                    <w:numId w:val="11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以“流程制度管理”“后勤安保管理”为突破口，解决高频痛点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  <wps:wsp>
                          <wps:cNvPr id="91" name="矩形 90"/>
                          <wps:cNvSpPr/>
                          <wps:spPr>
                            <a:xfrm>
                              <a:off x="8512" y="12577"/>
                              <a:ext cx="4988" cy="777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txbx>
                            <w:txbxContent>
                              <w:p w14:paraId="4E058483">
                                <w:pPr>
                                  <w:numPr>
                                    <w:ilvl w:val="0"/>
                                    <w:numId w:val="12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引入行政管理系统（如OA协同、资产管理系统、电子档案库）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  <wps:wsp>
                          <wps:cNvPr id="92" name="矩形 91"/>
                          <wps:cNvSpPr/>
                          <wps:spPr>
                            <a:xfrm>
                              <a:off x="13755" y="12577"/>
                              <a:ext cx="4988" cy="777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 w="19050">
                              <a:noFill/>
                            </a:ln>
                          </wps:spPr>
                          <wps:txbx>
                            <w:txbxContent>
                              <w:p w14:paraId="065E04D7">
                                <w:pPr>
                                  <w:numPr>
                                    <w:ilvl w:val="0"/>
                                    <w:numId w:val="13"/>
                                  </w:numPr>
                                  <w:kinsoku/>
                                  <w:spacing w:line="288" w:lineRule="auto"/>
                                  <w:ind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sz w:val="36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00" w:themeColor="text1"/>
                                    <w:kern w:val="24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每项制度需经法务部、财务部会签，确保合法性与成本可控</w:t>
                                </w:r>
                              </w:p>
                            </w:txbxContent>
                          </wps:txbx>
                          <wps:bodyPr wrap="square" lIns="0" tIns="36000" rIns="0" bIns="36000" rtlCol="0" anchor="ctr">
                            <a:noAutofit/>
                          </wps:bodyPr>
                        </wps:wsp>
                      </wpg:grpSp>
                      <wps:wsp>
                        <wps:cNvPr id="93" name="矩形 92"/>
                        <wps:cNvSpPr/>
                        <wps:spPr>
                          <a:xfrm>
                            <a:off x="539" y="16017"/>
                            <a:ext cx="2375" cy="5271"/>
                          </a:xfrm>
                          <a:prstGeom prst="rect">
                            <a:avLst/>
                          </a:prstGeom>
                          <a:solidFill>
                            <a:schemeClr val="accent3"/>
                          </a:solidFill>
                          <a:ln w="19050">
                            <a:solidFill>
                              <a:schemeClr val="accent3"/>
                            </a:solidFill>
                          </a:ln>
                        </wps:spPr>
                        <wps:txbx>
                          <w:txbxContent>
                            <w:p w14:paraId="690F31EC">
                              <w:pPr>
                                <w:pStyle w:val="2"/>
                                <w:kinsoku/>
                                <w:spacing w:line="288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行动计划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94" name="矩形 93"/>
                        <wps:cNvSpPr/>
                        <wps:spPr>
                          <a:xfrm>
                            <a:off x="3241" y="19663"/>
                            <a:ext cx="15412" cy="776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60000"/>
                              <a:lumOff val="40000"/>
                            </a:schemeClr>
                          </a:solidFill>
                          <a:ln w="19050">
                            <a:noFill/>
                          </a:ln>
                        </wps:spPr>
                        <wps:txbx>
                          <w:txbxContent>
                            <w:p w14:paraId="11F49D03">
                              <w:pPr>
                                <w:pStyle w:val="2"/>
                                <w:kinsoku/>
                                <w:spacing w:line="288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三级管控：模块负责人：每日跟进任务进度。专项组：双周例会通报进展，协调资源。高层：季度汇报，调整战略方向。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95" name="矩形 94"/>
                        <wps:cNvSpPr/>
                        <wps:spPr>
                          <a:xfrm>
                            <a:off x="3241" y="20513"/>
                            <a:ext cx="15412" cy="77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txbx>
                          <w:txbxContent>
                            <w:p w14:paraId="1DC5E77D">
                              <w:pPr>
                                <w:pStyle w:val="2"/>
                                <w:kinsoku/>
                                <w:spacing w:line="288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验收闭环：每项任务需提交“成果文件+验收报告+改进建议”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96" name="箭头: V 形 29"/>
                        <wps:cNvSpPr/>
                        <wps:spPr>
                          <a:xfrm>
                            <a:off x="3189" y="21417"/>
                            <a:ext cx="3969" cy="777"/>
                          </a:xfrm>
                          <a:prstGeom prst="chevron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F7C55F">
                              <w:pPr>
                                <w:pStyle w:val="2"/>
                                <w:kinsoku/>
                                <w:spacing w:line="288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组织保障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97" name="箭头: V 形 30"/>
                        <wps:cNvSpPr/>
                        <wps:spPr>
                          <a:xfrm>
                            <a:off x="7064" y="21417"/>
                            <a:ext cx="3968" cy="777"/>
                          </a:xfrm>
                          <a:prstGeom prst="chevron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82A63E3">
                              <w:pPr>
                                <w:pStyle w:val="2"/>
                                <w:kinsoku/>
                                <w:spacing w:line="288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资源投入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98" name="箭头: V 形 31"/>
                        <wps:cNvSpPr/>
                        <wps:spPr>
                          <a:xfrm>
                            <a:off x="10879" y="21417"/>
                            <a:ext cx="3968" cy="777"/>
                          </a:xfrm>
                          <a:prstGeom prst="chevron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9B519A">
                              <w:pPr>
                                <w:pStyle w:val="2"/>
                                <w:kinsoku/>
                                <w:spacing w:line="288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能力建设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99" name="箭头: V 形 31"/>
                        <wps:cNvSpPr/>
                        <wps:spPr>
                          <a:xfrm>
                            <a:off x="14695" y="21417"/>
                            <a:ext cx="3968" cy="777"/>
                          </a:xfrm>
                          <a:prstGeom prst="chevron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1D54EF6">
                              <w:pPr>
                                <w:pStyle w:val="2"/>
                                <w:kinsoku/>
                                <w:spacing w:line="288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 w:themeColor="background1"/>
                                  <w:kern w:val="24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考核与激励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00" name="矩形 99"/>
                        <wps:cNvSpPr/>
                        <wps:spPr>
                          <a:xfrm>
                            <a:off x="3189" y="22265"/>
                            <a:ext cx="3742" cy="2155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txbx>
                          <w:txbxContent>
                            <w:p w14:paraId="2DC9DF1F">
                              <w:pPr>
                                <w:numPr>
                                  <w:ilvl w:val="0"/>
                                  <w:numId w:val="14"/>
                                </w:numPr>
                                <w:kinsoku/>
                                <w:spacing w:line="288" w:lineRule="auto"/>
                                <w:ind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决策层：成立“行政体系委员会”，由COO直接领导。</w:t>
                              </w:r>
                            </w:p>
                            <w:p w14:paraId="0C1CCD35">
                              <w:pPr>
                                <w:numPr>
                                  <w:ilvl w:val="0"/>
                                  <w:numId w:val="14"/>
                                </w:numPr>
                                <w:kinsoku/>
                                <w:spacing w:line="288" w:lineRule="auto"/>
                                <w:ind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执行层：按六大模块设立专职岗位（如流程管理员、资产专员）。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101" name="矩形 100"/>
                        <wps:cNvSpPr/>
                        <wps:spPr>
                          <a:xfrm>
                            <a:off x="7140" y="22264"/>
                            <a:ext cx="3741" cy="215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txbx>
                          <w:txbxContent>
                            <w:p w14:paraId="112A3C35">
                              <w:pPr>
                                <w:numPr>
                                  <w:ilvl w:val="0"/>
                                  <w:numId w:val="15"/>
                                </w:numPr>
                                <w:kinsoku/>
                                <w:spacing w:line="288" w:lineRule="auto"/>
                                <w:ind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预算分配：年度预算的15%用于体系搭建（IT系统占比40%，培训占比30%）。</w:t>
                              </w:r>
                            </w:p>
                            <w:p w14:paraId="64647B8B">
                              <w:pPr>
                                <w:numPr>
                                  <w:ilvl w:val="0"/>
                                  <w:numId w:val="15"/>
                                </w:numPr>
                                <w:kinsoku/>
                                <w:spacing w:line="288" w:lineRule="auto"/>
                                <w:ind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外部合作：引入专业咨询公司优化高危模块（如安全管理、采购流程）。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102" name="矩形 101"/>
                        <wps:cNvSpPr/>
                        <wps:spPr>
                          <a:xfrm>
                            <a:off x="11031" y="22263"/>
                            <a:ext cx="3741" cy="215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txbx>
                          <w:txbxContent>
                            <w:p w14:paraId="0DF1EE2E">
                              <w:pPr>
                                <w:numPr>
                                  <w:ilvl w:val="0"/>
                                  <w:numId w:val="16"/>
                                </w:numPr>
                                <w:kinsoku/>
                                <w:spacing w:line="288" w:lineRule="auto"/>
                                <w:ind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基础层：制度宣导（全员必修）。</w:t>
                              </w:r>
                            </w:p>
                            <w:p w14:paraId="3A3D592F">
                              <w:pPr>
                                <w:numPr>
                                  <w:ilvl w:val="0"/>
                                  <w:numId w:val="16"/>
                                </w:numPr>
                                <w:kinsoku/>
                                <w:spacing w:line="288" w:lineRule="auto"/>
                                <w:ind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专业层：模块操作培训（如档案分类、消防器材使用）。</w:t>
                              </w:r>
                            </w:p>
                            <w:p w14:paraId="12295217">
                              <w:pPr>
                                <w:numPr>
                                  <w:ilvl w:val="0"/>
                                  <w:numId w:val="16"/>
                                </w:numPr>
                                <w:kinsoku/>
                                <w:spacing w:line="288" w:lineRule="auto"/>
                                <w:ind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管理层：风险管控与跨部门协作技巧。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103" name="矩形 102"/>
                        <wps:cNvSpPr/>
                        <wps:spPr>
                          <a:xfrm>
                            <a:off x="14922" y="22263"/>
                            <a:ext cx="3741" cy="215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noFill/>
                          </a:ln>
                        </wps:spPr>
                        <wps:txbx>
                          <w:txbxContent>
                            <w:p w14:paraId="1FAFA8D4">
                              <w:pPr>
                                <w:numPr>
                                  <w:ilvl w:val="0"/>
                                  <w:numId w:val="17"/>
                                </w:numPr>
                                <w:kinsoku/>
                                <w:spacing w:line="288" w:lineRule="auto"/>
                                <w:ind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部门考核：未达标模块扣减部门年度绩效分（最高5分/模块）。</w:t>
                              </w:r>
                            </w:p>
                            <w:p w14:paraId="6BF0F5F7">
                              <w:pPr>
                                <w:numPr>
                                  <w:ilvl w:val="0"/>
                                  <w:numId w:val="17"/>
                                </w:numPr>
                                <w:kinsoku/>
                                <w:spacing w:line="288" w:lineRule="auto"/>
                                <w:ind w:firstLineChars="0"/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sz w:val="36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 w:themeColor="text1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个人激励：设立“行政创新奖”，奖励流程优化提案（如节约成本超10万元）。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  <wps:wsp>
                        <wps:cNvPr id="104" name="矩形 103"/>
                        <wps:cNvSpPr/>
                        <wps:spPr>
                          <a:xfrm>
                            <a:off x="539" y="21417"/>
                            <a:ext cx="2375" cy="3002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 w="19050">
                            <a:solidFill>
                              <a:schemeClr val="accent1"/>
                            </a:solidFill>
                          </a:ln>
                        </wps:spPr>
                        <wps:txbx>
                          <w:txbxContent>
                            <w:p w14:paraId="5337A7DA">
                              <w:pPr>
                                <w:pStyle w:val="2"/>
                                <w:kinsoku/>
                                <w:spacing w:line="288" w:lineRule="auto"/>
                                <w:ind w:left="0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color w:val="FFFFFF" w:themeColor="background1"/>
                                  <w:kern w:val="24"/>
                                  <w:sz w:val="32"/>
                                  <w:szCs w:val="32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地基支撑</w:t>
                              </w:r>
                            </w:p>
                          </w:txbxContent>
                        </wps:txbx>
                        <wps:bodyPr wrap="square" lIns="0" tIns="36000" rIns="0" bIns="36000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26.9pt;margin-top:101.35pt;height:1077.35pt;width:906.3pt;z-index:251659264;mso-width-relative:page;mso-height-relative:page;" coordorigin="539,2875" coordsize="18125,21546" o:gfxdata="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">
                <o:lock v:ext="edit" aspectratio="f"/>
                <v:rect id="矩形 5" o:spid="_x0000_s1026" o:spt="1" style="position:absolute;left:3251;top:4974;height:776;width:15412;v-text-anchor:middle;" fillcolor="#91ACE0 [1940]" filled="t" stroked="f" coordsize="21600,21600" o:gfxdata="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Bn+HL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1.5pt"/>
                  <v:imagedata o:title=""/>
                  <o:lock v:ext="edit" aspectratio="f"/>
                  <v:textbox inset="0mm,1mm,0mm,1mm">
                    <w:txbxContent>
                      <w:p w14:paraId="13030DB2">
                        <w:pPr>
                          <w:pStyle w:val="2"/>
                          <w:kinsoku/>
                          <w:spacing w:line="288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000000" w:themeColor="text1"/>
                            <w:kern w:val="24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打造“高效、规范、安全”的行政体系，成为公司战略落地的核心支撑</w:t>
                        </w:r>
                      </w:p>
                    </w:txbxContent>
                  </v:textbox>
                </v:rect>
                <v:rect id="矩形 9" o:spid="_x0000_s1026" o:spt="1" style="position:absolute;left:539;top:4974;height:776;width:2375;v-text-anchor:middle;" fillcolor="#4874CB [3204]" filled="t" stroked="t" coordsize="21600,21600" o:gfxdata="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+oFf74A&#10;AADbAAAADwAAAAAAAAABACAAAAAiAAAAZHJzL2Rvd25yZXYueG1sUEsBAhQAFAAAAAgAh07iQDMv&#10;BZ47AAAAOQAAABAAAAAAAAAAAQAgAAAADQEAAGRycy9zaGFwZXhtbC54bWxQSwUGAAAAAAYABgBb&#10;AQAAtwMAAAAA&#10;">
                  <v:fill on="t" focussize="0,0"/>
                  <v:stroke weight="1.5pt" color="#4874CB [3204]" joinstyle="round"/>
                  <v:imagedata o:title=""/>
                  <o:lock v:ext="edit" aspectratio="f"/>
                  <v:textbox inset="0mm,1mm,0mm,1mm">
                    <w:txbxContent>
                      <w:p w14:paraId="599A6375">
                        <w:pPr>
                          <w:pStyle w:val="2"/>
                          <w:kinsoku/>
                          <w:spacing w:line="288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 w:themeColor="background1"/>
                            <w:kern w:val="24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愿景</w:t>
                        </w:r>
                      </w:p>
                    </w:txbxContent>
                  </v:textbox>
                </v:rect>
                <v:group id="组合 10" o:spid="_x0000_s1026" o:spt="203" style="position:absolute;left:642;top:2875;height:1998;width:17920;" coordorigin="721,1034" coordsize="17920,1367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Isosceles Triangle 23" o:spid="_x0000_s1026" o:spt="5" type="#_x0000_t5" style="position:absolute;left:721;top:1034;height:1348;width:17920;v-text-anchor:bottom;" filled="t" stroked="t" coordsize="21600,21600" o:gfxdata="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wm1CLsAAADb&#10;AAAADwAAAAAAAAABACAAAAAiAAAAZHJzL2Rvd25yZXYueG1sUEsBAhQAFAAAAAgAh07iQDMvBZ47&#10;AAAAOQAAABAAAAAAAAAAAQAgAAAACgEAAGRycy9zaGFwZXhtbC54bWxQSwUGAAAAAAYABgBbAQAA&#10;tAMAAAAA&#10;" adj="10800">
                    <v:fill on="t" focussize="0,0"/>
                    <v:stroke weight="1.5pt" color="#E54C5E [3209]" joinstyle="round"/>
                    <v:imagedata o:title=""/>
                    <o:lock v:ext="edit" aspectratio="f"/>
                    <v:textbox inset="0mm,10.9952755905512pt,0mm,0mm"/>
                  </v:shape>
                  <v:shape id="文本框 17" o:spid="_x0000_s1026" o:spt="202" type="#_x0000_t202" style="position:absolute;left:6984;top:1424;height:977;width:5407;v-text-anchor:middle;" filled="f" stroked="f" coordsize="21600,21600" o:gfxdata="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1acRu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4" joinstyle="miter"/>
                    <v:imagedata o:title=""/>
                    <o:lock v:ext="edit" aspectratio="f"/>
                    <v:textbox inset="4.00015748031496pt,4.00015748031496pt,4.00015748031496pt,4.00015748031496pt" style="mso-fit-shape-to-text:t;">
                      <w:txbxContent>
                        <w:p w14:paraId="29A65EB4">
                          <w:pPr>
                            <w:pStyle w:val="2"/>
                            <w:kinsoku/>
                            <w:overflowPunct w:val="0"/>
                            <w:spacing w:before="0" w:after="0" w:line="240" w:lineRule="auto"/>
                            <w:ind w:left="0" w:right="0" w:firstLine="0"/>
                            <w:jc w:val="center"/>
                            <w:textAlignment w:val="top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color w:val="FFFFFF" w:themeColor="background1"/>
                              <w:kern w:val="24"/>
                              <w:sz w:val="64"/>
                              <w:szCs w:val="64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行政体系战略屋</w:t>
                          </w:r>
                        </w:p>
                      </w:txbxContent>
                    </v:textbox>
                  </v:shape>
                </v:group>
                <v:rect id="矩形 18" o:spid="_x0000_s1026" o:spt="1" style="position:absolute;left:539;top:5878;height:776;width:2375;v-text-anchor:middle;" fillcolor="#75BD42 [3207]" filled="t" stroked="t" coordsize="21600,21600" o:gfxdata="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+gyPrsAAADb&#10;AAAADwAAAAAAAAABACAAAAAiAAAAZHJzL2Rvd25yZXYueG1sUEsBAhQAFAAAAAgAh07iQDMvBZ47&#10;AAAAOQAAABAAAAAAAAAAAQAgAAAACgEAAGRycy9zaGFwZXhtbC54bWxQSwUGAAAAAAYABgBbAQAA&#10;tAMAAAAA&#10;">
                  <v:fill on="t" focussize="0,0"/>
                  <v:stroke weight="1.5pt" color="#75BD42 [3207]" joinstyle="round"/>
                  <v:imagedata o:title=""/>
                  <o:lock v:ext="edit" aspectratio="f"/>
                  <v:textbox inset="0mm,1mm,0mm,1mm">
                    <w:txbxContent>
                      <w:p w14:paraId="20B572AD">
                        <w:pPr>
                          <w:pStyle w:val="2"/>
                          <w:kinsoku/>
                          <w:spacing w:line="288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 w:themeColor="background1"/>
                            <w:kern w:val="24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使命</w:t>
                        </w:r>
                      </w:p>
                    </w:txbxContent>
                  </v:textbox>
                </v:rect>
                <v:rect id="矩形 19" o:spid="_x0000_s1026" o:spt="1" style="position:absolute;left:3251;top:5878;height:776;width:15412;v-text-anchor:middle;" fillcolor="#ACD78E [1943]" filled="t" stroked="f" coordsize="21600,21600" o:gfxdata="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hD+p6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.5pt"/>
                  <v:imagedata o:title=""/>
                  <o:lock v:ext="edit" aspectratio="f"/>
                  <v:textbox inset="0mm,1mm,0mm,1mm">
                    <w:txbxContent>
                      <w:p w14:paraId="382AB504">
                        <w:pPr>
                          <w:pStyle w:val="2"/>
                          <w:kinsoku/>
                          <w:spacing w:line="288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000000" w:themeColor="text1"/>
                            <w:kern w:val="24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通过标准化、专业化、数字化手段，提升组织运营效率与员工满意度</w:t>
                        </w:r>
                      </w:p>
                    </w:txbxContent>
                  </v:textbox>
                </v:rect>
                <v:rect id="矩形 20" o:spid="_x0000_s1026" o:spt="1" style="position:absolute;left:539;top:6782;height:1651;width:2375;v-text-anchor:middle;" fillcolor="#EE822F [3205]" filled="t" stroked="t" coordsize="21600,21600" o:gfxdata="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nK4gO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.5pt" color="#EE822F [3205]" joinstyle="round"/>
                  <v:imagedata o:title=""/>
                  <o:lock v:ext="edit" aspectratio="f"/>
                  <v:textbox inset="0mm,1mm,0mm,1mm">
                    <w:txbxContent>
                      <w:p w14:paraId="1992346A">
                        <w:pPr>
                          <w:pStyle w:val="2"/>
                          <w:kinsoku/>
                          <w:spacing w:line="288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 w:themeColor="background1"/>
                            <w:kern w:val="24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核心原则</w:t>
                        </w:r>
                      </w:p>
                    </w:txbxContent>
                  </v:textbox>
                </v:rect>
                <v:rect id="矩形 31" o:spid="_x0000_s1026" o:spt="1" style="position:absolute;left:3189;top:6782;height:777;width:4989;v-text-anchor:middle;" fillcolor="#F5B482 [1941]" filled="t" stroked="f" coordsize="21600,21600" o:gfxdata="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F/XBG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.5pt"/>
                  <v:imagedata o:title=""/>
                  <o:lock v:ext="edit" aspectratio="f"/>
                  <v:textbox inset="0mm,1mm,0mm,1mm">
                    <w:txbxContent>
                      <w:p w14:paraId="23167E84">
                        <w:pPr>
                          <w:pStyle w:val="2"/>
                          <w:kinsoku/>
                          <w:spacing w:line="288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 w:themeColor="background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标准化</w:t>
                        </w:r>
                      </w:p>
                    </w:txbxContent>
                  </v:textbox>
                </v:rect>
                <v:rect id="矩形 42" o:spid="_x0000_s1026" o:spt="1" style="position:absolute;left:8433;top:6782;height:777;width:4988;v-text-anchor:middle;" fillcolor="#F5B482 [1941]" filled="t" stroked="f" coordsize="21600,21600" o:gfxdata="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NYr3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.5pt"/>
                  <v:imagedata o:title=""/>
                  <o:lock v:ext="edit" aspectratio="f"/>
                  <v:textbox inset="0mm,1mm,0mm,1mm">
                    <w:txbxContent>
                      <w:p w14:paraId="2670F20D">
                        <w:pPr>
                          <w:pStyle w:val="2"/>
                          <w:kinsoku/>
                          <w:spacing w:line="288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 w:themeColor="background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权责明确</w:t>
                        </w:r>
                      </w:p>
                    </w:txbxContent>
                  </v:textbox>
                </v:rect>
                <v:rect id="矩形 46" o:spid="_x0000_s1026" o:spt="1" style="position:absolute;left:13676;top:6782;height:777;width:4988;v-text-anchor:middle;" fillcolor="#F5B482 [1941]" filled="t" stroked="f" coordsize="21600,21600" o:gfxdata="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5Doz0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.5pt"/>
                  <v:imagedata o:title=""/>
                  <o:lock v:ext="edit" aspectratio="f"/>
                  <v:textbox inset="0mm,1mm,0mm,1mm">
                    <w:txbxContent>
                      <w:p w14:paraId="44A70FAA">
                        <w:pPr>
                          <w:pStyle w:val="2"/>
                          <w:kinsoku/>
                          <w:spacing w:line="288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 w:themeColor="background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动态优化</w:t>
                        </w:r>
                      </w:p>
                    </w:txbxContent>
                  </v:textbox>
                </v:rect>
                <v:rect id="矩形 47" o:spid="_x0000_s1026" o:spt="1" style="position:absolute;left:3189;top:7657;height:777;width:4989;v-text-anchor:middle;" fillcolor="#F2F2F2 [3052]" filled="t" stroked="f" coordsize="21600,21600" o:gfxdata="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TAe+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.5pt"/>
                  <v:imagedata o:title=""/>
                  <o:lock v:ext="edit" aspectratio="f"/>
                  <v:textbox inset="0mm,1mm,0mm,1mm">
                    <w:txbxContent>
                      <w:p w14:paraId="7660BAF4">
                        <w:pPr>
                          <w:numPr>
                            <w:ilvl w:val="0"/>
                            <w:numId w:val="2"/>
                          </w:numPr>
                          <w:kinsoku/>
                          <w:spacing w:line="288" w:lineRule="auto"/>
                          <w:ind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所有行政流程形成手册，统一操作规范</w:t>
                        </w:r>
                      </w:p>
                    </w:txbxContent>
                  </v:textbox>
                </v:rect>
                <v:rect id="矩形 48" o:spid="_x0000_s1026" o:spt="1" style="position:absolute;left:8433;top:7657;height:777;width:4988;v-text-anchor:middle;" fillcolor="#F2F2F2 [3052]" filled="t" stroked="f" coordsize="21600,21600" o:gfxdata="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ny7Y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.5pt"/>
                  <v:imagedata o:title=""/>
                  <o:lock v:ext="edit" aspectratio="f"/>
                  <v:textbox inset="0mm,1mm,0mm,1mm">
                    <w:txbxContent>
                      <w:p w14:paraId="74CB855E">
                        <w:pPr>
                          <w:numPr>
                            <w:ilvl w:val="0"/>
                            <w:numId w:val="3"/>
                          </w:numPr>
                          <w:kinsoku/>
                          <w:spacing w:line="288" w:lineRule="auto"/>
                          <w:ind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模块化分工，杜绝职责交叉或空白</w:t>
                        </w:r>
                      </w:p>
                    </w:txbxContent>
                  </v:textbox>
                </v:rect>
                <v:rect id="矩形 50" o:spid="_x0000_s1026" o:spt="1" style="position:absolute;left:13676;top:7657;height:777;width:4988;v-text-anchor:middle;" fillcolor="#F2F2F2 [3052]" filled="t" stroked="f" coordsize="21600,21600" o:gfxdata="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dMhu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.5pt"/>
                  <v:imagedata o:title=""/>
                  <o:lock v:ext="edit" aspectratio="f"/>
                  <v:textbox inset="0mm,1mm,0mm,1mm">
                    <w:txbxContent>
                      <w:p w14:paraId="553833FC">
                        <w:pPr>
                          <w:numPr>
                            <w:ilvl w:val="0"/>
                            <w:numId w:val="4"/>
                          </w:numPr>
                          <w:kinsoku/>
                          <w:spacing w:line="288" w:lineRule="auto"/>
                          <w:ind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定期回顾达成情况（如“已完成/未完成”）</w:t>
                        </w:r>
                      </w:p>
                      <w:p w14:paraId="553B3202">
                        <w:pPr>
                          <w:numPr>
                            <w:ilvl w:val="0"/>
                            <w:numId w:val="4"/>
                          </w:numPr>
                          <w:kinsoku/>
                          <w:spacing w:line="288" w:lineRule="auto"/>
                          <w:ind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持续迭代流程</w:t>
                        </w:r>
                      </w:p>
                    </w:txbxContent>
                  </v:textbox>
                </v:rect>
                <v:rect id="矩形 57" o:spid="_x0000_s1026" o:spt="1" style="position:absolute;left:539;top:8561;height:7329;width:2375;v-text-anchor:middle;" fillcolor="#E54C5E [3209]" filled="t" stroked="t" coordsize="21600,21600" o:gfxdata="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N2+lugAAANs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E54C5E [3209]" joinstyle="round"/>
                  <v:imagedata o:title=""/>
                  <o:lock v:ext="edit" aspectratio="f"/>
                  <v:textbox inset="0mm,1mm,0mm,1mm">
                    <w:txbxContent>
                      <w:p w14:paraId="0649D9CB">
                        <w:pPr>
                          <w:pStyle w:val="2"/>
                          <w:kinsoku/>
                          <w:spacing w:line="480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 w:themeColor="background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行政管理</w:t>
                        </w:r>
                      </w:p>
                      <w:p w14:paraId="1DEA1AFD">
                        <w:pPr>
                          <w:pStyle w:val="2"/>
                          <w:kinsoku/>
                          <w:spacing w:line="480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 w:themeColor="background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六大模块</w:t>
                        </w:r>
                      </w:p>
                    </w:txbxContent>
                  </v:textbox>
                </v:rect>
                <v:group id="组合 60" o:spid="_x0000_s1026" o:spt="203" style="position:absolute;left:3189;top:8562;height:962;width:15474;" coordorigin="3268,6026" coordsize="15474,962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61" o:spid="_x0000_s1026" o:spt="1" style="position:absolute;left:3268;top:6026;height:962;width:2375;v-text-anchor:middle;" fillcolor="#75BD42 [3207]" filled="t" stroked="t" coordsize="21600,21600" o:gfxdata="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UrTMrsAAADb&#10;AAAADwAAAAAAAAABACAAAAAiAAAAZHJzL2Rvd25yZXYueG1sUEsBAhQAFAAAAAgAh07iQDMvBZ47&#10;AAAAOQAAABAAAAAAAAAAAQAgAAAACgEAAGRycy9zaGFwZXhtbC54bWxQSwUGAAAAAAYABgBbAQAA&#10;tAMAAAAA&#10;">
                    <v:fill on="t" focussize="0,0"/>
                    <v:stroke weight="1.5pt" color="#75BD42 [3207]" joinstyle="round"/>
                    <v:imagedata o:title=""/>
                    <o:lock v:ext="edit" aspectratio="f"/>
                    <v:textbox inset="0mm,1mm,0mm,1mm">
                      <w:txbxContent>
                        <w:p w14:paraId="7DC58F72">
                          <w:pPr>
                            <w:pStyle w:val="2"/>
                            <w:kinsoku/>
                            <w:spacing w:line="288" w:lineRule="auto"/>
                            <w:ind w:left="0"/>
                            <w:jc w:val="center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流程制度管理</w:t>
                          </w:r>
                        </w:p>
                      </w:txbxContent>
                    </v:textbox>
                  </v:rect>
                  <v:rect id="矩形 62" o:spid="_x0000_s1026" o:spt="1" style="position:absolute;left:5888;top:6026;height:962;width:2375;v-text-anchor:middle;" fillcolor="#30C0B4 [3208]" filled="t" stroked="t" coordsize="21600,21600" o:gfxdata="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d/ym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.5pt" color="#30C0B4 [3208]" joinstyle="round"/>
                    <v:imagedata o:title=""/>
                    <o:lock v:ext="edit" aspectratio="f"/>
                    <v:textbox inset="0mm,1mm,0mm,1mm">
                      <w:txbxContent>
                        <w:p w14:paraId="467AF1C9">
                          <w:pPr>
                            <w:pStyle w:val="2"/>
                            <w:kinsoku/>
                            <w:spacing w:line="288" w:lineRule="auto"/>
                            <w:ind w:left="0"/>
                            <w:jc w:val="center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会务外联管理</w:t>
                          </w:r>
                        </w:p>
                      </w:txbxContent>
                    </v:textbox>
                  </v:rect>
                  <v:rect id="矩形 63" o:spid="_x0000_s1026" o:spt="1" style="position:absolute;left:8508;top:6026;height:962;width:2375;v-text-anchor:middle;" fillcolor="#4874CB [3204]" filled="t" stroked="t" coordsize="21600,21600" o:gfxdata="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DXcAG/&#10;AAAA2wAAAA8AAAAAAAAAAQAgAAAAIgAAAGRycy9kb3ducmV2LnhtbFBLAQIUABQAAAAIAIdO4kAz&#10;LwWeOwAAADkAAAAQAAAAAAAAAAEAIAAAAA4BAABkcnMvc2hhcGV4bWwueG1sUEsFBgAAAAAGAAYA&#10;WwEAALgDAAAAAA==&#10;">
                    <v:fill on="t" focussize="0,0"/>
                    <v:stroke weight="1.5pt" color="#4874CB [3204]" joinstyle="round"/>
                    <v:imagedata o:title=""/>
                    <o:lock v:ext="edit" aspectratio="f"/>
                    <v:textbox inset="0mm,1mm,0mm,1mm">
                      <w:txbxContent>
                        <w:p w14:paraId="7345D4A1">
                          <w:pPr>
                            <w:pStyle w:val="2"/>
                            <w:kinsoku/>
                            <w:spacing w:line="288" w:lineRule="auto"/>
                            <w:ind w:left="0"/>
                            <w:jc w:val="center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文印资质管理</w:t>
                          </w:r>
                        </w:p>
                      </w:txbxContent>
                    </v:textbox>
                  </v:rect>
                  <v:rect id="矩形 70" o:spid="_x0000_s1026" o:spt="1" style="position:absolute;left:11128;top:6026;height:962;width:2375;v-text-anchor:middle;" fillcolor="#F2BA02 [3206]" filled="t" stroked="t" coordsize="21600,21600" o:gfxdata="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hGz68AAAA&#10;2wAAAA8AAAAAAAAAAQAgAAAAIgAAAGRycy9kb3ducmV2LnhtbFBLAQIUABQAAAAIAIdO4kAzLwWe&#10;OwAAADkAAAAQAAAAAAAAAAEAIAAAAAsBAABkcnMvc2hhcGV4bWwueG1sUEsFBgAAAAAGAAYAWwEA&#10;ALUDAAAAAA==&#10;">
                    <v:fill on="t" focussize="0,0"/>
                    <v:stroke weight="1.5pt" color="#F2BA02 [3206]" joinstyle="round"/>
                    <v:imagedata o:title=""/>
                    <o:lock v:ext="edit" aspectratio="f"/>
                    <v:textbox inset="0mm,1mm,0mm,1mm">
                      <w:txbxContent>
                        <w:p w14:paraId="0A3C02E5">
                          <w:pPr>
                            <w:pStyle w:val="2"/>
                            <w:kinsoku/>
                            <w:spacing w:line="288" w:lineRule="auto"/>
                            <w:ind w:left="0"/>
                            <w:jc w:val="center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档案资料管理</w:t>
                          </w:r>
                        </w:p>
                      </w:txbxContent>
                    </v:textbox>
                  </v:rect>
                  <v:rect id="矩形 71" o:spid="_x0000_s1026" o:spt="1" style="position:absolute;left:13748;top:6026;height:962;width:2375;v-text-anchor:middle;" fillcolor="#EE822F [3205]" filled="t" stroked="t" coordsize="21600,21600" o:gfxdata="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qq1Np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1.5pt" color="#EE822F [3205]" joinstyle="round"/>
                    <v:imagedata o:title=""/>
                    <o:lock v:ext="edit" aspectratio="f"/>
                    <v:textbox inset="0mm,1mm,0mm,1mm">
                      <w:txbxContent>
                        <w:p w14:paraId="551596E9">
                          <w:pPr>
                            <w:pStyle w:val="2"/>
                            <w:kinsoku/>
                            <w:spacing w:line="288" w:lineRule="auto"/>
                            <w:ind w:left="0"/>
                            <w:jc w:val="center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采购资产管理</w:t>
                          </w:r>
                        </w:p>
                      </w:txbxContent>
                    </v:textbox>
                  </v:rect>
                  <v:rect id="矩形 72" o:spid="_x0000_s1026" o:spt="1" style="position:absolute;left:16368;top:6026;height:962;width:2375;v-text-anchor:middle;" fillcolor="#E54C5E [3209]" filled="t" stroked="t" coordsize="21600,21600" o:gfxdata="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JqG0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1.5pt" color="#E54C5E [3209]" joinstyle="round"/>
                    <v:imagedata o:title=""/>
                    <o:lock v:ext="edit" aspectratio="f"/>
                    <v:textbox inset="0mm,1mm,0mm,1mm">
                      <w:txbxContent>
                        <w:p w14:paraId="09D62ABA">
                          <w:pPr>
                            <w:pStyle w:val="2"/>
                            <w:kinsoku/>
                            <w:spacing w:line="288" w:lineRule="auto"/>
                            <w:ind w:left="0"/>
                            <w:jc w:val="center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后勤安保管理</w:t>
                          </w:r>
                        </w:p>
                      </w:txbxContent>
                    </v:textbox>
                  </v:rect>
                </v:group>
                <v:group id="组合 73" o:spid="_x0000_s1026" o:spt="203" style="position:absolute;left:3189;top:9627;height:4504;width:15474;" coordorigin="3268,7095" coordsize="15474,4504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rect id="矩形 75" o:spid="_x0000_s1026" o:spt="1" style="position:absolute;left:3268;top:7095;height:4505;width:2375;v-text-anchor:middle;" fillcolor="#E3F2D9 [663]" filled="t" stroked="f" coordsize="21600,21600" o:gfxdata="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1cok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.5pt"/>
                    <v:imagedata o:title=""/>
                    <o:lock v:ext="edit" aspectratio="f"/>
                    <v:textbox inset="0mm,1mm,0mm,1mm">
                      <w:txbxContent>
                        <w:p w14:paraId="5874F3AE">
                          <w:pPr>
                            <w:numPr>
                              <w:ilvl w:val="0"/>
                              <w:numId w:val="5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涵盖流程制度、费用控制、考勤、奖惩、差旅、员工行为等全流程规范</w:t>
                          </w:r>
                        </w:p>
                        <w:p w14:paraId="429650D2">
                          <w:pPr>
                            <w:numPr>
                              <w:ilvl w:val="0"/>
                              <w:numId w:val="5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《行政管理制度》</w:t>
                          </w:r>
                        </w:p>
                        <w:p w14:paraId="6E57D8C0">
                          <w:pPr>
                            <w:numPr>
                              <w:ilvl w:val="0"/>
                              <w:numId w:val="5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《行政预算及支出》</w:t>
                          </w:r>
                        </w:p>
                        <w:p w14:paraId="5E2E1468">
                          <w:pPr>
                            <w:numPr>
                              <w:ilvl w:val="0"/>
                              <w:numId w:val="5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《考勤制度手册》</w:t>
                          </w:r>
                        </w:p>
                        <w:p w14:paraId="69379F55">
                          <w:pPr>
                            <w:numPr>
                              <w:ilvl w:val="0"/>
                              <w:numId w:val="5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《奖惩制度手册》</w:t>
                          </w:r>
                        </w:p>
                        <w:p w14:paraId="79BFDEDC">
                          <w:pPr>
                            <w:numPr>
                              <w:ilvl w:val="0"/>
                              <w:numId w:val="5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《出差管理制度》</w:t>
                          </w:r>
                        </w:p>
                        <w:p w14:paraId="1A8BF74A">
                          <w:pPr>
                            <w:numPr>
                              <w:ilvl w:val="0"/>
                              <w:numId w:val="5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《员工行为规范》</w:t>
                          </w:r>
                        </w:p>
                        <w:p w14:paraId="775A0A30">
                          <w:pPr>
                            <w:numPr>
                              <w:ilvl w:val="0"/>
                              <w:numId w:val="5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《企业文化建设》</w:t>
                          </w:r>
                        </w:p>
                        <w:p w14:paraId="35125621">
                          <w:pPr>
                            <w:numPr>
                              <w:ilvl w:val="0"/>
                              <w:numId w:val="5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……</w:t>
                          </w:r>
                        </w:p>
                      </w:txbxContent>
                    </v:textbox>
                  </v:rect>
                  <v:rect id="矩形 76" o:spid="_x0000_s1026" o:spt="1" style="position:absolute;left:5888;top:7095;height:4505;width:2375;v-text-anchor:middle;" fillcolor="#D4F4F2 [664]" filled="t" stroked="f" coordsize="21600,21600" o:gfxdata="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yG2b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.5pt"/>
                    <v:imagedata o:title=""/>
                    <o:lock v:ext="edit" aspectratio="f"/>
                    <v:textbox inset="0mm,1mm,0mm,1mm">
                      <w:txbxContent>
                        <w:p w14:paraId="0B5938B6">
                          <w:pPr>
                            <w:numPr>
                              <w:ilvl w:val="0"/>
                              <w:numId w:val="6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包括会议筹备、会场服务、外联接待、活动策划</w:t>
                          </w:r>
                        </w:p>
                        <w:p w14:paraId="0B09A4B9">
                          <w:pPr>
                            <w:numPr>
                              <w:ilvl w:val="0"/>
                              <w:numId w:val="6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《会议管理手册》</w:t>
                          </w:r>
                        </w:p>
                        <w:p w14:paraId="0F84ABE2">
                          <w:pPr>
                            <w:numPr>
                              <w:ilvl w:val="0"/>
                              <w:numId w:val="6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《会议会务工作流程清单》</w:t>
                          </w:r>
                        </w:p>
                        <w:p w14:paraId="4D40D94C">
                          <w:pPr>
                            <w:numPr>
                              <w:ilvl w:val="0"/>
                              <w:numId w:val="6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《公司商务接待流程及标准》</w:t>
                          </w:r>
                        </w:p>
                        <w:p w14:paraId="7E5E5126">
                          <w:pPr>
                            <w:numPr>
                              <w:ilvl w:val="0"/>
                              <w:numId w:val="6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《行政接待贵宾参观SOP》</w:t>
                          </w:r>
                        </w:p>
                        <w:p w14:paraId="7F7163D5">
                          <w:pPr>
                            <w:numPr>
                              <w:ilvl w:val="0"/>
                              <w:numId w:val="6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《会议室使用规定》</w:t>
                          </w:r>
                        </w:p>
                        <w:p w14:paraId="0AC89AAB">
                          <w:pPr>
                            <w:numPr>
                              <w:ilvl w:val="0"/>
                              <w:numId w:val="6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……</w:t>
                          </w:r>
                        </w:p>
                      </w:txbxContent>
                    </v:textbox>
                  </v:rect>
                  <v:rect id="矩形 80" o:spid="_x0000_s1026" o:spt="1" style="position:absolute;left:8508;top:7095;height:4505;width:2375;v-text-anchor:middle;" fillcolor="#DAE3F5 [660]" filled="t" stroked="f" coordsize="21600,21600" o:gfxdata="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8saP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.5pt"/>
                    <v:imagedata o:title=""/>
                    <o:lock v:ext="edit" aspectratio="f"/>
                    <v:textbox inset="0mm,1mm,0mm,1mm">
                      <w:txbxContent>
                        <w:p w14:paraId="1786D293">
                          <w:pPr>
                            <w:numPr>
                              <w:ilvl w:val="0"/>
                              <w:numId w:val="7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证照办理与年检、印章刻制与使用、文件印制与归档</w:t>
                          </w:r>
                        </w:p>
                        <w:p w14:paraId="0F6B14DD">
                          <w:pPr>
                            <w:numPr>
                              <w:ilvl w:val="0"/>
                              <w:numId w:val="7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《证照管理手册》</w:t>
                          </w:r>
                        </w:p>
                        <w:p w14:paraId="13F9698C">
                          <w:pPr>
                            <w:numPr>
                              <w:ilvl w:val="0"/>
                              <w:numId w:val="7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《印章管理制度》</w:t>
                          </w:r>
                        </w:p>
                        <w:p w14:paraId="58DB65ED">
                          <w:pPr>
                            <w:numPr>
                              <w:ilvl w:val="0"/>
                              <w:numId w:val="7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《文印操作规范》</w:t>
                          </w:r>
                        </w:p>
                        <w:p w14:paraId="5BD64EF9">
                          <w:pPr>
                            <w:numPr>
                              <w:ilvl w:val="0"/>
                              <w:numId w:val="7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《印章状态及使用登记表》</w:t>
                          </w:r>
                        </w:p>
                        <w:p w14:paraId="39350CE0">
                          <w:pPr>
                            <w:numPr>
                              <w:ilvl w:val="0"/>
                              <w:numId w:val="7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《印章移交清单》</w:t>
                          </w:r>
                        </w:p>
                        <w:p w14:paraId="031849FE">
                          <w:pPr>
                            <w:numPr>
                              <w:ilvl w:val="0"/>
                              <w:numId w:val="7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《印章保管登记》</w:t>
                          </w:r>
                        </w:p>
                        <w:p w14:paraId="50C7E8F8">
                          <w:pPr>
                            <w:numPr>
                              <w:ilvl w:val="0"/>
                              <w:numId w:val="7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……</w:t>
                          </w:r>
                        </w:p>
                      </w:txbxContent>
                    </v:textbox>
                  </v:rect>
                  <v:rect id="矩形 81" o:spid="_x0000_s1026" o:spt="1" style="position:absolute;left:11128;top:7095;height:4505;width:2375;v-text-anchor:middle;" fillcolor="#FFF2CA [662]" filled="t" stroked="f" coordsize="21600,21600" o:gfxdata="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yaCoE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.5pt"/>
                    <v:imagedata o:title=""/>
                    <o:lock v:ext="edit" aspectratio="f"/>
                    <v:textbox inset="0mm,1mm,0mm,1mm">
                      <w:txbxContent>
                        <w:p w14:paraId="5812D8AF">
                          <w:pPr>
                            <w:numPr>
                              <w:ilvl w:val="0"/>
                              <w:numId w:val="8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文书档案、合同档案、项目资料、电子档案库建设</w:t>
                          </w:r>
                        </w:p>
                        <w:p w14:paraId="6C37966F">
                          <w:pPr>
                            <w:numPr>
                              <w:ilvl w:val="0"/>
                              <w:numId w:val="8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《文书档案管理》</w:t>
                          </w:r>
                        </w:p>
                        <w:p w14:paraId="510A3F3B">
                          <w:pPr>
                            <w:numPr>
                              <w:ilvl w:val="0"/>
                              <w:numId w:val="8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《电子档案管理》</w:t>
                          </w:r>
                        </w:p>
                        <w:p w14:paraId="0A62D82F">
                          <w:pPr>
                            <w:numPr>
                              <w:ilvl w:val="0"/>
                              <w:numId w:val="8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《仓库管理制度》</w:t>
                          </w:r>
                        </w:p>
                        <w:p w14:paraId="18EE2C48">
                          <w:pPr>
                            <w:numPr>
                              <w:ilvl w:val="0"/>
                              <w:numId w:val="8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《档案管理系统》</w:t>
                          </w:r>
                        </w:p>
                        <w:p w14:paraId="7E2EFCF8">
                          <w:pPr>
                            <w:numPr>
                              <w:ilvl w:val="0"/>
                              <w:numId w:val="8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《档案分类标准》</w:t>
                          </w:r>
                        </w:p>
                        <w:p w14:paraId="26C465EB">
                          <w:pPr>
                            <w:numPr>
                              <w:ilvl w:val="0"/>
                              <w:numId w:val="8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《档案编号管理》</w:t>
                          </w:r>
                        </w:p>
                        <w:p w14:paraId="417CBD17">
                          <w:pPr>
                            <w:numPr>
                              <w:ilvl w:val="0"/>
                              <w:numId w:val="8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《合同管理台账》</w:t>
                          </w:r>
                        </w:p>
                        <w:p w14:paraId="200810FC">
                          <w:pPr>
                            <w:numPr>
                              <w:ilvl w:val="0"/>
                              <w:numId w:val="8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……</w:t>
                          </w:r>
                        </w:p>
                      </w:txbxContent>
                    </v:textbox>
                  </v:rect>
                  <v:rect id="矩形 82" o:spid="_x0000_s1026" o:spt="1" style="position:absolute;left:13748;top:7095;height:4505;width:2375;v-text-anchor:middle;" fillcolor="#FCE6D5 [661]" filled="t" stroked="f" coordsize="21600,21600" o:gfxdata="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xlKXa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 weight="1.5pt"/>
                    <v:imagedata o:title=""/>
                    <o:lock v:ext="edit" aspectratio="f"/>
                    <v:textbox inset="0mm,1mm,0mm,1mm">
                      <w:txbxContent>
                        <w:p w14:paraId="315305AB">
                          <w:pPr>
                            <w:numPr>
                              <w:ilvl w:val="0"/>
                              <w:numId w:val="9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办公资产采购、领用登记、维护保养、报废处置</w:t>
                          </w:r>
                        </w:p>
                        <w:p w14:paraId="06C28C79">
                          <w:pPr>
                            <w:numPr>
                              <w:ilvl w:val="0"/>
                              <w:numId w:val="9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《资产管理制度》</w:t>
                          </w:r>
                        </w:p>
                        <w:p w14:paraId="4514B839">
                          <w:pPr>
                            <w:numPr>
                              <w:ilvl w:val="0"/>
                              <w:numId w:val="9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《资产编号办法》</w:t>
                          </w:r>
                        </w:p>
                        <w:p w14:paraId="51FAB6B2">
                          <w:pPr>
                            <w:numPr>
                              <w:ilvl w:val="0"/>
                              <w:numId w:val="9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《资产管理台账》</w:t>
                          </w:r>
                        </w:p>
                        <w:p w14:paraId="7409A5C3">
                          <w:pPr>
                            <w:numPr>
                              <w:ilvl w:val="0"/>
                              <w:numId w:val="9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《采购流程规范》</w:t>
                          </w:r>
                        </w:p>
                        <w:p w14:paraId="32EE5E63">
                          <w:pPr>
                            <w:numPr>
                              <w:ilvl w:val="0"/>
                              <w:numId w:val="9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《报废报损审批表》</w:t>
                          </w:r>
                        </w:p>
                        <w:p w14:paraId="4EB25369">
                          <w:pPr>
                            <w:numPr>
                              <w:ilvl w:val="0"/>
                              <w:numId w:val="9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《采购管理制度》</w:t>
                          </w:r>
                        </w:p>
                        <w:p w14:paraId="25913121">
                          <w:pPr>
                            <w:numPr>
                              <w:ilvl w:val="0"/>
                              <w:numId w:val="9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《采购管理系统》</w:t>
                          </w:r>
                        </w:p>
                        <w:p w14:paraId="3D252480">
                          <w:pPr>
                            <w:numPr>
                              <w:ilvl w:val="0"/>
                              <w:numId w:val="9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《办公用品出入库》</w:t>
                          </w:r>
                        </w:p>
                        <w:p w14:paraId="28A91AF3">
                          <w:pPr>
                            <w:numPr>
                              <w:ilvl w:val="0"/>
                              <w:numId w:val="9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……</w:t>
                          </w:r>
                        </w:p>
                      </w:txbxContent>
                    </v:textbox>
                  </v:rect>
                  <v:rect id="矩形 83" o:spid="_x0000_s1026" o:spt="1" style="position:absolute;left:16368;top:7095;height:4505;width:2375;v-text-anchor:middle;" fillcolor="#FADBDF [665]" filled="t" stroked="f" coordsize="21600,21600" o:gfxdata="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Ivg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.5pt"/>
                    <v:imagedata o:title=""/>
                    <o:lock v:ext="edit" aspectratio="f"/>
                    <v:textbox inset="0mm,1mm,0mm,1mm">
                      <w:txbxContent>
                        <w:p w14:paraId="1D085447">
                          <w:pPr>
                            <w:numPr>
                              <w:ilvl w:val="0"/>
                              <w:numId w:val="10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后勤服务（宿舍、食堂、车辆）+安全管理（治安、消防、信息、环境）</w:t>
                          </w:r>
                        </w:p>
                        <w:p w14:paraId="03194932">
                          <w:pPr>
                            <w:numPr>
                              <w:ilvl w:val="0"/>
                              <w:numId w:val="10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《后勤服务手册》</w:t>
                          </w:r>
                        </w:p>
                        <w:p w14:paraId="3FEA33E7">
                          <w:pPr>
                            <w:numPr>
                              <w:ilvl w:val="0"/>
                              <w:numId w:val="10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《消防安全责任书》</w:t>
                          </w:r>
                        </w:p>
                        <w:p w14:paraId="6A09F636">
                          <w:pPr>
                            <w:numPr>
                              <w:ilvl w:val="0"/>
                              <w:numId w:val="10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《信息安全管理》</w:t>
                          </w:r>
                        </w:p>
                        <w:p w14:paraId="0AA70D5E">
                          <w:pPr>
                            <w:numPr>
                              <w:ilvl w:val="0"/>
                              <w:numId w:val="10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《7S管理制度》</w:t>
                          </w:r>
                        </w:p>
                        <w:p w14:paraId="600BBD59">
                          <w:pPr>
                            <w:numPr>
                              <w:ilvl w:val="0"/>
                              <w:numId w:val="10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《车辆管理制度》</w:t>
                          </w:r>
                        </w:p>
                        <w:p w14:paraId="46734893">
                          <w:pPr>
                            <w:numPr>
                              <w:ilvl w:val="0"/>
                              <w:numId w:val="10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《员工宿舍管理》</w:t>
                          </w:r>
                        </w:p>
                        <w:p w14:paraId="71BA9EE2">
                          <w:pPr>
                            <w:numPr>
                              <w:ilvl w:val="0"/>
                              <w:numId w:val="10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《员工食堂管理》</w:t>
                          </w:r>
                        </w:p>
                        <w:p w14:paraId="49620162">
                          <w:pPr>
                            <w:numPr>
                              <w:ilvl w:val="0"/>
                              <w:numId w:val="10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……</w:t>
                          </w:r>
                        </w:p>
                      </w:txbxContent>
                    </v:textbox>
                  </v:rect>
                </v:group>
                <v:group id="组合 84" o:spid="_x0000_s1026" o:spt="203" style="position:absolute;left:3189;top:14234;height:776;width:15475;" coordorigin="3268,11738" coordsize="15475,776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<o:lock v:ext="edit" aspectratio="f"/>
                  <v:rect id="矩形 85" o:spid="_x0000_s1026" o:spt="1" style="position:absolute;left:3268;top:11738;height:777;width:4989;v-text-anchor:middle;" filled="t" stroked="f" coordsize="21600,21600" o:gfxdata="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POqZ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.5pt"/>
                    <v:imagedata o:title=""/>
                    <o:lock v:ext="edit" aspectratio="f"/>
                    <v:textbox inset="0mm,1mm,0mm,1mm">
                      <w:txbxContent>
                        <w:p w14:paraId="7F66B52E">
                          <w:pPr>
                            <w:pStyle w:val="2"/>
                            <w:kinsoku/>
                            <w:spacing w:line="288" w:lineRule="auto"/>
                            <w:ind w:left="0"/>
                            <w:jc w:val="center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优先级排序</w:t>
                          </w:r>
                        </w:p>
                      </w:txbxContent>
                    </v:textbox>
                  </v:rect>
                  <v:rect id="矩形 86" o:spid="_x0000_s1026" o:spt="1" style="position:absolute;left:8512;top:11738;height:777;width:4988;v-text-anchor:middle;" filled="t" stroked="f" coordsize="21600,21600" o:gfxdata="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78P/L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.5pt"/>
                    <v:imagedata o:title=""/>
                    <o:lock v:ext="edit" aspectratio="f"/>
                    <v:textbox inset="0mm,1mm,0mm,1mm">
                      <w:txbxContent>
                        <w:p w14:paraId="1D237EC2">
                          <w:pPr>
                            <w:pStyle w:val="2"/>
                            <w:kinsoku/>
                            <w:spacing w:line="288" w:lineRule="auto"/>
                            <w:ind w:left="0"/>
                            <w:jc w:val="center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数字化工具</w:t>
                          </w:r>
                        </w:p>
                      </w:txbxContent>
                    </v:textbox>
                  </v:rect>
                  <v:rect id="矩形 87" o:spid="_x0000_s1026" o:spt="1" style="position:absolute;left:13755;top:11738;height:777;width:4988;v-text-anchor:middle;" filled="t" stroked="f" coordsize="21600,21600" o:gfxdata="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iCbj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.5pt"/>
                    <v:imagedata o:title=""/>
                    <o:lock v:ext="edit" aspectratio="f"/>
                    <v:textbox inset="0mm,1mm,0mm,1mm">
                      <w:txbxContent>
                        <w:p w14:paraId="70A9850E">
                          <w:pPr>
                            <w:pStyle w:val="2"/>
                            <w:kinsoku/>
                            <w:spacing w:line="288" w:lineRule="auto"/>
                            <w:ind w:left="0"/>
                            <w:jc w:val="center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color w:val="FFFFFF" w:themeColor="background1"/>
                              <w:kern w:val="24"/>
                              <w:sz w:val="28"/>
                              <w:szCs w:val="28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合规性审核</w:t>
                          </w:r>
                        </w:p>
                      </w:txbxContent>
                    </v:textbox>
                  </v:rect>
                </v:group>
                <v:group id="组合 88" o:spid="_x0000_s1026" o:spt="203" style="position:absolute;left:3189;top:15113;height:776;width:15475;" coordorigin="3268,12577" coordsize="15475,776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89" o:spid="_x0000_s1026" o:spt="1" style="position:absolute;left:3268;top:12577;height:777;width:4989;v-text-anchor:middle;" fillcolor="#F2F2F2 [3052]" filled="t" stroked="f" coordsize="21600,21600" o:gfxdata="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SY+ubgAAADbAAAA&#10;DwAAAAAAAAABACAAAAAiAAAAZHJzL2Rvd25yZXYueG1sUEsBAhQAFAAAAAgAh07iQDMvBZ47AAAA&#10;OQAAABAAAAAAAAAAAQAgAAAABwEAAGRycy9zaGFwZXhtbC54bWxQSwUGAAAAAAYABgBbAQAAsQMA&#10;AAAA&#10;">
                    <v:fill on="t" focussize="0,0"/>
                    <v:stroke on="f" weight="1.5pt"/>
                    <v:imagedata o:title=""/>
                    <o:lock v:ext="edit" aspectratio="f"/>
                    <v:textbox inset="0mm,1mm,0mm,1mm">
                      <w:txbxContent>
                        <w:p w14:paraId="3499CF51">
                          <w:pPr>
                            <w:numPr>
                              <w:ilvl w:val="0"/>
                              <w:numId w:val="11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以“流程制度管理”“后勤安保管理”为突破口，解决高频痛点</w:t>
                          </w:r>
                        </w:p>
                      </w:txbxContent>
                    </v:textbox>
                  </v:rect>
                  <v:rect id="矩形 90" o:spid="_x0000_s1026" o:spt="1" style="position:absolute;left:8512;top:12577;height:777;width:4988;v-text-anchor:middle;" fillcolor="#F2F2F2 [3052]" filled="t" stroked="f" coordsize="21600,21600" o:gfxdata="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mqbIr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.5pt"/>
                    <v:imagedata o:title=""/>
                    <o:lock v:ext="edit" aspectratio="f"/>
                    <v:textbox inset="0mm,1mm,0mm,1mm">
                      <w:txbxContent>
                        <w:p w14:paraId="4E058483">
                          <w:pPr>
                            <w:numPr>
                              <w:ilvl w:val="0"/>
                              <w:numId w:val="12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引入行政管理系统（如OA协同、资产管理系统、电子档案库）</w:t>
                          </w:r>
                        </w:p>
                      </w:txbxContent>
                    </v:textbox>
                  </v:rect>
                  <v:rect id="矩形 91" o:spid="_x0000_s1026" o:spt="1" style="position:absolute;left:13755;top:12577;height:777;width:4988;v-text-anchor:middle;" fillcolor="#F2F2F2 [3052]" filled="t" stroked="f" coordsize="21600,21600" o:gfxdata="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rgFVb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.5pt"/>
                    <v:imagedata o:title=""/>
                    <o:lock v:ext="edit" aspectratio="f"/>
                    <v:textbox inset="0mm,1mm,0mm,1mm">
                      <w:txbxContent>
                        <w:p w14:paraId="065E04D7">
                          <w:pPr>
                            <w:numPr>
                              <w:ilvl w:val="0"/>
                              <w:numId w:val="13"/>
                            </w:numPr>
                            <w:kinsoku/>
                            <w:spacing w:line="288" w:lineRule="auto"/>
                            <w:ind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sz w:val="36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000000" w:themeColor="text1"/>
                              <w:kern w:val="24"/>
                              <w:sz w:val="24"/>
                              <w:szCs w:val="24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每项制度需经法务部、财务部会签，确保合法性与成本可控</w:t>
                          </w:r>
                        </w:p>
                      </w:txbxContent>
                    </v:textbox>
                  </v:rect>
                </v:group>
                <v:rect id="矩形 92" o:spid="_x0000_s1026" o:spt="1" style="position:absolute;left:539;top:16017;height:5271;width:2375;v-text-anchor:middle;" fillcolor="#F2BA02 [3206]" filled="t" stroked="t" coordsize="21600,21600" o:gfxdata="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Azxii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.5pt" color="#F2BA02 [3206]" joinstyle="round"/>
                  <v:imagedata o:title=""/>
                  <o:lock v:ext="edit" aspectratio="f"/>
                  <v:textbox inset="0mm,1mm,0mm,1mm">
                    <w:txbxContent>
                      <w:p w14:paraId="690F31EC">
                        <w:pPr>
                          <w:pStyle w:val="2"/>
                          <w:kinsoku/>
                          <w:spacing w:line="288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 w:themeColor="background1"/>
                            <w:kern w:val="24"/>
                            <w:sz w:val="36"/>
                            <w:szCs w:val="36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行动计划</w:t>
                        </w:r>
                      </w:p>
                    </w:txbxContent>
                  </v:textbox>
                </v:rect>
                <v:rect id="矩形 93" o:spid="_x0000_s1026" o:spt="1" style="position:absolute;left:3241;top:19663;height:776;width:15412;v-text-anchor:middle;" fillcolor="#FED961 [1942]" filled="t" stroked="f" coordsize="21600,21600" o:gfxdata="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E8ZI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.5pt"/>
                  <v:imagedata o:title=""/>
                  <o:lock v:ext="edit" aspectratio="f"/>
                  <v:textbox inset="0mm,1mm,0mm,1mm">
                    <w:txbxContent>
                      <w:p w14:paraId="11F49D03">
                        <w:pPr>
                          <w:pStyle w:val="2"/>
                          <w:kinsoku/>
                          <w:spacing w:line="288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三级管控：模块负责人：每日跟进任务进度。专项组：双周例会通报进展，协调资源。高层：季度汇报，调整战略方向。</w:t>
                        </w:r>
                      </w:p>
                    </w:txbxContent>
                  </v:textbox>
                </v:rect>
                <v:rect id="矩形 94" o:spid="_x0000_s1026" o:spt="1" style="position:absolute;left:3241;top:20513;height:776;width:15412;v-text-anchor:middle;" fillcolor="#F2F2F2 [3052]" filled="t" stroked="f" coordsize="21600,21600" o:gfxdata="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VGdI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.5pt"/>
                  <v:imagedata o:title=""/>
                  <o:lock v:ext="edit" aspectratio="f"/>
                  <v:textbox inset="0mm,1mm,0mm,1mm">
                    <w:txbxContent>
                      <w:p w14:paraId="1DC5E77D">
                        <w:pPr>
                          <w:pStyle w:val="2"/>
                          <w:kinsoku/>
                          <w:spacing w:line="288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000000" w:themeColor="text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验收闭环：每项任务需提交“成果文件+验收报告+改进建议”</w:t>
                        </w:r>
                      </w:p>
                    </w:txbxContent>
                  </v:textbox>
                </v:rect>
                <v:shape id="箭头: V 形 29" o:spid="_x0000_s1026" o:spt="55" type="#_x0000_t55" style="position:absolute;left:3189;top:21417;height:777;width:3969;v-text-anchor:middle;" fillcolor="#91ACE0 [1940]" filled="t" stroked="f" coordsize="21600,21600" o:gfxdata="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5ZCJvQAA&#10;ANsAAAAPAAAAAAAAAAEAIAAAACIAAABkcnMvZG93bnJldi54bWxQSwECFAAUAAAACACHTuJAMy8F&#10;njsAAAA5AAAAEAAAAAAAAAABACAAAAAMAQAAZHJzL3NoYXBleG1sLnhtbFBLBQYAAAAABgAGAFsB&#10;AAC2AwAAAAA=&#10;" adj="19486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DF7C55F">
                        <w:pPr>
                          <w:pStyle w:val="2"/>
                          <w:kinsoku/>
                          <w:spacing w:line="288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 w:themeColor="background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组织保障</w:t>
                        </w:r>
                      </w:p>
                    </w:txbxContent>
                  </v:textbox>
                </v:shape>
                <v:shape id="箭头: V 形 30" o:spid="_x0000_s1026" o:spt="55" type="#_x0000_t55" style="position:absolute;left:7064;top:21417;height:777;width:3968;v-text-anchor:middle;" fillcolor="#91ACE0 [1940]" filled="t" stroked="f" coordsize="21600,21600" o:gfxdata="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GpNRK8AAAA&#10;2wAAAA8AAAAAAAAAAQAgAAAAIgAAAGRycy9kb3ducmV2LnhtbFBLAQIUABQAAAAIAIdO4kAzLwWe&#10;OwAAADkAAAAQAAAAAAAAAAEAIAAAAAsBAABkcnMvc2hhcGV4bWwueG1sUEsFBgAAAAAGAAYAWwEA&#10;ALUDAAAAAA==&#10;" adj="19486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82A63E3">
                        <w:pPr>
                          <w:pStyle w:val="2"/>
                          <w:kinsoku/>
                          <w:spacing w:line="288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 w:themeColor="background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资源投入</w:t>
                        </w:r>
                      </w:p>
                    </w:txbxContent>
                  </v:textbox>
                </v:shape>
                <v:shape id="箭头: V 形 31" o:spid="_x0000_s1026" o:spt="55" type="#_x0000_t55" style="position:absolute;left:10879;top:21417;height:777;width:3968;v-text-anchor:middle;" fillcolor="#91ACE0 [1940]" filled="t" stroked="f" coordsize="21600,21600" o:gfxdata="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QNqFgugAAANsA&#10;AAAPAAAAAAAAAAEAIAAAACIAAABkcnMvZG93bnJldi54bWxQSwECFAAUAAAACACHTuJAMy8FnjsA&#10;AAA5AAAAEAAAAAAAAAABACAAAAAJAQAAZHJzL3NoYXBleG1sLnhtbFBLBQYAAAAABgAGAFsBAACz&#10;AwAAAAA=&#10;" adj="19486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109B519A">
                        <w:pPr>
                          <w:pStyle w:val="2"/>
                          <w:kinsoku/>
                          <w:spacing w:line="288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 w:themeColor="background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能力建设</w:t>
                        </w:r>
                      </w:p>
                    </w:txbxContent>
                  </v:textbox>
                </v:shape>
                <v:shape id="箭头: V 形 31" o:spid="_x0000_s1026" o:spt="55" type="#_x0000_t55" style="position:absolute;left:14695;top:21417;height:777;width:3968;v-text-anchor:middle;" fillcolor="#91ACE0 [1940]" filled="t" stroked="f" coordsize="21600,21600" o:gfxdata="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96BPu8AAAA&#10;2wAAAA8AAAAAAAAAAQAgAAAAIgAAAGRycy9kb3ducmV2LnhtbFBLAQIUABQAAAAIAIdO4kAzLwWe&#10;OwAAADkAAAAQAAAAAAAAAAEAIAAAAAsBAABkcnMvc2hhcGV4bWwueG1sUEsFBgAAAAAGAAYAWwEA&#10;ALUDAAAAAA==&#10;" adj="19486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1D54EF6">
                        <w:pPr>
                          <w:pStyle w:val="2"/>
                          <w:kinsoku/>
                          <w:spacing w:line="288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 w:themeColor="background1"/>
                            <w:kern w:val="24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考核与激励</w:t>
                        </w:r>
                      </w:p>
                    </w:txbxContent>
                  </v:textbox>
                </v:shape>
                <v:rect id="矩形 99" o:spid="_x0000_s1026" o:spt="1" style="position:absolute;left:3189;top:22265;height:2155;width:3742;v-text-anchor:middle;" fillcolor="#F2F2F2 [3052]" filled="t" stroked="f" coordsize="21600,21600" o:gfxdata="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tA4y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.5pt"/>
                  <v:imagedata o:title=""/>
                  <o:lock v:ext="edit" aspectratio="f"/>
                  <v:textbox inset="0mm,1mm,0mm,1mm">
                    <w:txbxContent>
                      <w:p w14:paraId="2DC9DF1F">
                        <w:pPr>
                          <w:numPr>
                            <w:ilvl w:val="0"/>
                            <w:numId w:val="14"/>
                          </w:numPr>
                          <w:kinsoku/>
                          <w:spacing w:line="288" w:lineRule="auto"/>
                          <w:ind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决策层：成立“行政体系委员会”，由COO直接领导。</w:t>
                        </w:r>
                      </w:p>
                      <w:p w14:paraId="0C1CCD35">
                        <w:pPr>
                          <w:numPr>
                            <w:ilvl w:val="0"/>
                            <w:numId w:val="14"/>
                          </w:numPr>
                          <w:kinsoku/>
                          <w:spacing w:line="288" w:lineRule="auto"/>
                          <w:ind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执行层：按六大模块设立专职岗位（如流程管理员、资产专员）。</w:t>
                        </w:r>
                      </w:p>
                    </w:txbxContent>
                  </v:textbox>
                </v:rect>
                <v:rect id="矩形 100" o:spid="_x0000_s1026" o:spt="1" style="position:absolute;left:7140;top:22264;height:2156;width:3741;v-text-anchor:middle;" fillcolor="#F2F2F2 [3052]" filled="t" stroked="f" coordsize="21600,21600" o:gfxdata="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thphe5AAAA3A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.5pt"/>
                  <v:imagedata o:title=""/>
                  <o:lock v:ext="edit" aspectratio="f"/>
                  <v:textbox inset="0mm,1mm,0mm,1mm">
                    <w:txbxContent>
                      <w:p w14:paraId="112A3C35">
                        <w:pPr>
                          <w:numPr>
                            <w:ilvl w:val="0"/>
                            <w:numId w:val="15"/>
                          </w:numPr>
                          <w:kinsoku/>
                          <w:spacing w:line="288" w:lineRule="auto"/>
                          <w:ind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预算分配：年度预算的15%用于体系搭建（IT系统占比40%，培训占比30%）。</w:t>
                        </w:r>
                      </w:p>
                      <w:p w14:paraId="64647B8B">
                        <w:pPr>
                          <w:numPr>
                            <w:ilvl w:val="0"/>
                            <w:numId w:val="15"/>
                          </w:numPr>
                          <w:kinsoku/>
                          <w:spacing w:line="288" w:lineRule="auto"/>
                          <w:ind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外部合作：引入专业咨询公司优化高危模块（如安全管理、采购流程）。</w:t>
                        </w:r>
                      </w:p>
                    </w:txbxContent>
                  </v:textbox>
                </v:rect>
                <v:rect id="矩形 101" o:spid="_x0000_s1026" o:spt="1" style="position:absolute;left:11031;top:22263;height:2158;width:3741;v-text-anchor:middle;" fillcolor="#F2F2F2 [3052]" filled="t" stroked="f" coordsize="21600,21600" o:gfxdata="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uzOGC5AAAA3A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.5pt"/>
                  <v:imagedata o:title=""/>
                  <o:lock v:ext="edit" aspectratio="f"/>
                  <v:textbox inset="0mm,1mm,0mm,1mm">
                    <w:txbxContent>
                      <w:p w14:paraId="0DF1EE2E">
                        <w:pPr>
                          <w:numPr>
                            <w:ilvl w:val="0"/>
                            <w:numId w:val="16"/>
                          </w:numPr>
                          <w:kinsoku/>
                          <w:spacing w:line="288" w:lineRule="auto"/>
                          <w:ind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基础层：制度宣导（全员必修）。</w:t>
                        </w:r>
                      </w:p>
                      <w:p w14:paraId="3A3D592F">
                        <w:pPr>
                          <w:numPr>
                            <w:ilvl w:val="0"/>
                            <w:numId w:val="16"/>
                          </w:numPr>
                          <w:kinsoku/>
                          <w:spacing w:line="288" w:lineRule="auto"/>
                          <w:ind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专业层：模块操作培训（如档案分类、消防器材使用）。</w:t>
                        </w:r>
                      </w:p>
                      <w:p w14:paraId="12295217">
                        <w:pPr>
                          <w:numPr>
                            <w:ilvl w:val="0"/>
                            <w:numId w:val="16"/>
                          </w:numPr>
                          <w:kinsoku/>
                          <w:spacing w:line="288" w:lineRule="auto"/>
                          <w:ind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管理层：风险管控与跨部门协作技巧。</w:t>
                        </w:r>
                      </w:p>
                    </w:txbxContent>
                  </v:textbox>
                </v:rect>
                <v:rect id="矩形 102" o:spid="_x0000_s1026" o:spt="1" style="position:absolute;left:14922;top:22263;height:2158;width:3741;v-text-anchor:middle;" fillcolor="#F2F2F2 [3052]" filled="t" stroked="f" coordsize="21600,21600" o:gfxdata="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T/nfu5AAAA3A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.5pt"/>
                  <v:imagedata o:title=""/>
                  <o:lock v:ext="edit" aspectratio="f"/>
                  <v:textbox inset="0mm,1mm,0mm,1mm">
                    <w:txbxContent>
                      <w:p w14:paraId="1FAFA8D4">
                        <w:pPr>
                          <w:numPr>
                            <w:ilvl w:val="0"/>
                            <w:numId w:val="17"/>
                          </w:numPr>
                          <w:kinsoku/>
                          <w:spacing w:line="288" w:lineRule="auto"/>
                          <w:ind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部门考核：未达标模块扣减部门年度绩效分（最高5分/模块）。</w:t>
                        </w:r>
                      </w:p>
                      <w:p w14:paraId="6BF0F5F7">
                        <w:pPr>
                          <w:numPr>
                            <w:ilvl w:val="0"/>
                            <w:numId w:val="17"/>
                          </w:numPr>
                          <w:kinsoku/>
                          <w:spacing w:line="288" w:lineRule="auto"/>
                          <w:ind w:firstLineChars="0"/>
                          <w:jc w:val="left"/>
                          <w:rPr>
                            <w:rFonts w:hint="eastAsia" w:ascii="微软雅黑" w:hAnsi="微软雅黑" w:eastAsia="微软雅黑" w:cs="微软雅黑"/>
                            <w:sz w:val="36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000000" w:themeColor="text1"/>
                            <w:kern w:val="24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个人激励：设立“行政创新奖”，奖励流程优化提案（如节约成本超10万元）。</w:t>
                        </w:r>
                      </w:p>
                    </w:txbxContent>
                  </v:textbox>
                </v:rect>
                <v:rect id="矩形 103" o:spid="_x0000_s1026" o:spt="1" style="position:absolute;left:539;top:21417;height:3002;width:2375;v-text-anchor:middle;" fillcolor="#4874CB [3204]" filled="t" stroked="t" coordsize="21600,21600" o:gfxdata="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3RLL+/&#10;AAAA3AAAAA8AAAAAAAAAAQAgAAAAIgAAAGRycy9kb3ducmV2LnhtbFBLAQIUABQAAAAIAIdO4kAz&#10;LwWeOwAAADkAAAAQAAAAAAAAAAEAIAAAAA4BAABkcnMvc2hhcGV4bWwueG1sUEsFBgAAAAAGAAYA&#10;WwEAALgDAAAAAA==&#10;">
                  <v:fill on="t" focussize="0,0"/>
                  <v:stroke weight="1.5pt" color="#4874CB [3204]" joinstyle="round"/>
                  <v:imagedata o:title=""/>
                  <o:lock v:ext="edit" aspectratio="f"/>
                  <v:textbox inset="0mm,1mm,0mm,1mm">
                    <w:txbxContent>
                      <w:p w14:paraId="5337A7DA">
                        <w:pPr>
                          <w:pStyle w:val="2"/>
                          <w:kinsoku/>
                          <w:spacing w:line="288" w:lineRule="auto"/>
                          <w:ind w:left="0"/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color w:val="FFFFFF" w:themeColor="background1"/>
                            <w:kern w:val="24"/>
                            <w:sz w:val="32"/>
                            <w:szCs w:val="32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地基支撑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>
      <w:pgSz w:w="19202" w:h="25602"/>
      <w:pgMar w:top="0" w:right="0" w:bottom="0" w:left="0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2F8BB1B8-6B44-43AA-8B8D-4ADDDDE3BC15}"/>
  </w:font>
  <w:font w:name="Helvetica Neue Mediu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小乖你已经很棒啦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2" w:fontKey="{9220F78D-25AC-429D-8051-E9E950B272D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26C942"/>
    <w:multiLevelType w:val="multilevel"/>
    <w:tmpl w:val="8826C942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nsid w:val="9DE9CB24"/>
    <w:multiLevelType w:val="multilevel"/>
    <w:tmpl w:val="9DE9CB24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nsid w:val="A9E759C7"/>
    <w:multiLevelType w:val="multilevel"/>
    <w:tmpl w:val="A9E759C7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nsid w:val="B1055263"/>
    <w:multiLevelType w:val="multilevel"/>
    <w:tmpl w:val="B1055263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nsid w:val="BD9449B0"/>
    <w:multiLevelType w:val="multilevel"/>
    <w:tmpl w:val="BD9449B0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nsid w:val="CF8C85C1"/>
    <w:multiLevelType w:val="multilevel"/>
    <w:tmpl w:val="CF8C85C1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nsid w:val="D50A984A"/>
    <w:multiLevelType w:val="multilevel"/>
    <w:tmpl w:val="D50A984A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nsid w:val="E281098F"/>
    <w:multiLevelType w:val="multilevel"/>
    <w:tmpl w:val="E281098F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nsid w:val="EAEB8AF0"/>
    <w:multiLevelType w:val="multilevel"/>
    <w:tmpl w:val="EAEB8A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eastAsia"/>
        <w:sz w:val="24"/>
        <w:szCs w:val="24"/>
      </w:rPr>
    </w:lvl>
    <w:lvl w:ilvl="1" w:tentative="0">
      <w:start w:val="1"/>
      <w:numFmt w:val="lowerLetter"/>
      <w:pStyle w:val="5"/>
      <w:lvlText w:val="%2."/>
      <w:lvlJc w:val="left"/>
      <w:pPr>
        <w:tabs>
          <w:tab w:val="left" w:pos="1440"/>
        </w:tabs>
        <w:ind w:left="1440" w:hanging="360"/>
      </w:pPr>
      <w:rPr>
        <w:rFonts w:hint="eastAsia"/>
        <w:sz w:val="24"/>
        <w:szCs w:val="24"/>
      </w:rPr>
    </w:lvl>
    <w:lvl w:ilvl="2" w:tentative="0">
      <w:start w:val="1"/>
      <w:numFmt w:val="lowerRoman"/>
      <w:lvlText w:val="%3."/>
      <w:lvlJc w:val="left"/>
      <w:pPr>
        <w:tabs>
          <w:tab w:val="left" w:pos="2160"/>
        </w:tabs>
        <w:ind w:left="2160" w:hanging="360"/>
      </w:pPr>
      <w:rPr>
        <w:rFonts w:hint="eastAsia"/>
        <w:sz w:val="24"/>
        <w:szCs w:val="24"/>
      </w:rPr>
    </w:lvl>
    <w:lvl w:ilvl="3" w:tentative="0">
      <w:start w:val="1"/>
      <w:numFmt w:val="decimalEnclosedCircleChinese"/>
      <w:lvlText w:val="%4."/>
      <w:lvlJc w:val="left"/>
      <w:pPr>
        <w:tabs>
          <w:tab w:val="left" w:pos="2517"/>
        </w:tabs>
        <w:ind w:left="2880" w:hanging="360"/>
      </w:pPr>
      <w:rPr>
        <w:rFonts w:hint="eastAsia"/>
        <w:sz w:val="24"/>
        <w:szCs w:val="24"/>
      </w:rPr>
    </w:lvl>
    <w:lvl w:ilvl="4" w:tentative="0">
      <w:start w:val="1"/>
      <w:numFmt w:val="chineseLegalSimplified"/>
      <w:lvlText w:val="%5."/>
      <w:lvlJc w:val="left"/>
      <w:pPr>
        <w:tabs>
          <w:tab w:val="left" w:pos="3238"/>
        </w:tabs>
        <w:ind w:left="3600" w:hanging="360"/>
      </w:pPr>
      <w:rPr>
        <w:rFonts w:hint="eastAsia"/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hint="eastAsia"/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hint="eastAsia"/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hint="eastAsia"/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hint="eastAsia"/>
        <w:sz w:val="24"/>
        <w:szCs w:val="24"/>
      </w:rPr>
    </w:lvl>
  </w:abstractNum>
  <w:abstractNum w:abstractNumId="9">
    <w:nsid w:val="059EC63F"/>
    <w:multiLevelType w:val="multilevel"/>
    <w:tmpl w:val="059EC63F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nsid w:val="18D1957F"/>
    <w:multiLevelType w:val="multilevel"/>
    <w:tmpl w:val="18D1957F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Wingdings" w:cs="Wingdings"/>
      </w:rPr>
    </w:lvl>
  </w:abstractNum>
  <w:abstractNum w:abstractNumId="11">
    <w:nsid w:val="1D495DBA"/>
    <w:multiLevelType w:val="multilevel"/>
    <w:tmpl w:val="1D495DBA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nsid w:val="37029300"/>
    <w:multiLevelType w:val="multilevel"/>
    <w:tmpl w:val="37029300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Wingdings" w:cs="Wingdings"/>
      </w:rPr>
    </w:lvl>
  </w:abstractNum>
  <w:abstractNum w:abstractNumId="13">
    <w:nsid w:val="56DED480"/>
    <w:multiLevelType w:val="multilevel"/>
    <w:tmpl w:val="56DED480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Wingdings" w:cs="Wingdings"/>
      </w:rPr>
    </w:lvl>
  </w:abstractNum>
  <w:abstractNum w:abstractNumId="14">
    <w:nsid w:val="57EF79F3"/>
    <w:multiLevelType w:val="multilevel"/>
    <w:tmpl w:val="57EF79F3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Wingdings" w:cs="Wingdings"/>
      </w:rPr>
    </w:lvl>
  </w:abstractNum>
  <w:abstractNum w:abstractNumId="15">
    <w:nsid w:val="67448392"/>
    <w:multiLevelType w:val="multilevel"/>
    <w:tmpl w:val="67448392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Wingdings" w:cs="Wingdings"/>
      </w:rPr>
    </w:lvl>
  </w:abstractNum>
  <w:abstractNum w:abstractNumId="16">
    <w:nsid w:val="698F76C5"/>
    <w:multiLevelType w:val="multilevel"/>
    <w:tmpl w:val="698F76C5"/>
    <w:lvl w:ilvl="0" w:tentative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hint="default" w:ascii="Wingdings" w:hAnsi="Wingdings" w:eastAsia="Wingdings" w:cs="Wingdings"/>
      </w:rPr>
    </w:lvl>
    <w:lvl w:ilvl="1" w:tentative="0">
      <w:start w:val="1"/>
      <w:numFmt w:val="bullet"/>
      <w:lvlText w:val=""/>
      <w:lvlJc w:val="left"/>
      <w:pPr>
        <w:tabs>
          <w:tab w:val="left" w:pos="1440"/>
        </w:tabs>
        <w:ind w:left="1440" w:hanging="360"/>
      </w:pPr>
      <w:rPr>
        <w:rFonts w:hint="default" w:ascii="Wingdings" w:hAnsi="Wingdings" w:eastAsia="Wingdings" w:cs="Wingdings"/>
      </w:rPr>
    </w:lvl>
    <w:lvl w:ilvl="2" w:tentative="0">
      <w:start w:val="1"/>
      <w:numFmt w:val="bullet"/>
      <w:lvlText w:val="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eastAsia="Wingdings" w:cs="Wingdings"/>
      </w:rPr>
    </w:lvl>
    <w:lvl w:ilvl="3" w:tentative="0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eastAsia="Wingdings" w:cs="Wingdings"/>
      </w:rPr>
    </w:lvl>
    <w:lvl w:ilvl="4" w:tentative="0">
      <w:start w:val="1"/>
      <w:numFmt w:val="bullet"/>
      <w:lvlText w:val="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eastAsia="Wingdings" w:cs="Wingdings"/>
      </w:rPr>
    </w:lvl>
    <w:lvl w:ilvl="5" w:tentative="0">
      <w:start w:val="1"/>
      <w:numFmt w:val="bullet"/>
      <w:lvlText w:val="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eastAsia="Wingdings" w:cs="Wingdings"/>
      </w:rPr>
    </w:lvl>
    <w:lvl w:ilvl="6" w:tentative="0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eastAsia="Wingdings" w:cs="Wingdings"/>
      </w:rPr>
    </w:lvl>
    <w:lvl w:ilvl="7" w:tentative="0">
      <w:start w:val="1"/>
      <w:numFmt w:val="bullet"/>
      <w:lvlText w:val="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eastAsia="Wingdings" w:cs="Wingdings"/>
      </w:rPr>
    </w:lvl>
    <w:lvl w:ilvl="8" w:tentative="0">
      <w:start w:val="1"/>
      <w:numFmt w:val="bullet"/>
      <w:lvlText w:val="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10"/>
  </w:num>
  <w:num w:numId="3">
    <w:abstractNumId w:val="9"/>
  </w:num>
  <w:num w:numId="4">
    <w:abstractNumId w:val="4"/>
  </w:num>
  <w:num w:numId="5">
    <w:abstractNumId w:val="2"/>
  </w:num>
  <w:num w:numId="6">
    <w:abstractNumId w:val="5"/>
  </w:num>
  <w:num w:numId="7">
    <w:abstractNumId w:val="15"/>
  </w:num>
  <w:num w:numId="8">
    <w:abstractNumId w:val="13"/>
  </w:num>
  <w:num w:numId="9">
    <w:abstractNumId w:val="14"/>
  </w:num>
  <w:num w:numId="10">
    <w:abstractNumId w:val="0"/>
  </w:num>
  <w:num w:numId="11">
    <w:abstractNumId w:val="16"/>
  </w:num>
  <w:num w:numId="12">
    <w:abstractNumId w:val="7"/>
  </w:num>
  <w:num w:numId="13">
    <w:abstractNumId w:val="12"/>
  </w:num>
  <w:num w:numId="14">
    <w:abstractNumId w:val="3"/>
  </w:num>
  <w:num w:numId="15">
    <w:abstractNumId w:val="1"/>
  </w:num>
  <w:num w:numId="16">
    <w:abstractNumId w:val="6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B262B7"/>
    <w:rsid w:val="2F2B7297"/>
    <w:rsid w:val="2F634EE2"/>
    <w:rsid w:val="31B262B7"/>
    <w:rsid w:val="6011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自定义编号"/>
    <w:basedOn w:val="1"/>
    <w:uiPriority w:val="0"/>
    <w:pPr>
      <w:numPr>
        <w:ilvl w:val="1"/>
        <w:numId w:val="1"/>
      </w:numPr>
      <w:spacing w:beforeAutospacing="1" w:afterAutospacing="1"/>
      <w:ind w:left="1440" w:hanging="360"/>
    </w:pPr>
    <w:rPr>
      <w:rFonts w:asciiTheme="minorAscii" w:hAnsiTheme="minorAscii" w:cstheme="minorEastAsia"/>
      <w:kern w:val="0"/>
      <w:sz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2025-04-04T14:03:00Z</dcterms:created>
  <dc:creator>莫菲</dc:creator>
  <cp:lastModifiedBy>莫菲</cp:lastModifiedBy>
  <dcterms:modified xsi:type="dcterms:W3CDTF">2025-04-04T14:11:11Z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2E8DEC6E1FCE457CA1A400C5ACB7E9F7_11</vt:lpwstr>
  </property>
  <property fmtid="{D5CDD505-2E9C-101B-9397-08002B2CF9AE}" pid="4" name="KSOTemplateDocerSaveRecord">
    <vt:lpwstr>eyJoZGlkIjoiZmIyYmE5MmZlMTA4MTQ0ZmIwNWI4ZGM5OTJlMzVmNjUiLCJ1c2VySWQiOiI1MzYzNjA2MzAifQ==</vt:lpwstr>
  </property>
</Properties>
</file>