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041102000030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03-96-34-63</w:t>
            </w:r>
          </w:p>
        </w:tc>
        <w:tc>
          <w:tcPr>
            <w:tcW w:type="dxa" w:w="1662"/>
          </w:tcPr>
          <w:p>
            <w:r>
              <w:rPr>
                <w:sz w:val="14"/>
              </w:rPr>
              <w:t>b00c2e90c8ff44c7bddbcd02db470ebf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9">
              <w:r>
                <w:rPr>
                  <w:color w:val="0563C1"/>
                  <w:u w:val="single"/>
                </w:rPr>
                <w:t>KHOUMA</w:t>
              </w:r>
            </w:hyperlink>
          </w:p>
        </w:tc>
      </w:tr>
    </w:tbl>
    <w:p/>
    <w:p>
      <w:r>
        <w:rPr>
          <w:b/>
          <w:color w:val="4672C4"/>
          <w:sz w:val="22"/>
        </w:rPr>
        <w:t>&gt;&gt; Section1 - Caracteristiques des membres</w:t>
      </w:r>
    </w:p>
    <w:p>
      <w:pPr>
        <w:ind w:left="283"/>
      </w:pPr>
      <w:r>
        <w:rPr>
          <w:sz w:val="20"/>
        </w:rPr>
        <w:t xml:space="preserve">- Les catégories socioprofessionnelles du père biologique de  KHARDIATA SOW  ne sont pas coherentes, prière de corriger. </w:t>
        <w:br/>
        <w:t>- Les catégories socioprofessionnelles du père biologique de  MAMADOU SOW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KHARDIATA SOW et corriger ou confirmer avec le QG. Le montant des autres depenses pour l'année scolaire de KHARDIATA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SOW et corriger ou confirmer avec le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MOUSSA SOW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Mâchoiron séchée (Kon)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2.035714 Kg  de cereale; Prière de revoir les quantités prises de ces produits. Incohérence!! Dans ce ménage, chaque individus consomme par jour 2.035714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SOW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51-65-43-11</w:t>
            </w:r>
          </w:p>
        </w:tc>
        <w:tc>
          <w:tcPr>
            <w:tcW w:type="dxa" w:w="1662"/>
          </w:tcPr>
          <w:p>
            <w:r>
              <w:rPr>
                <w:sz w:val="14"/>
              </w:rPr>
              <w:t>0348e4ed4115478b934d25f5824e5341</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AMY GAYE manquent. Veuillez les renseigner. Les données sur les niveaux d'études, les fonctions et les caracteristiques sociodemographiques de la mère biologique de  AMY GAYE  manquent. </w:t>
        <w:br/>
        <w:t xml:space="preserve">- Les données sur les niveaux d'études, les fonctions et les caracteristiques sociodemographiques du père biologique de CHEIKH DIOP manquent. Veuillez les renseigner. Les données sur les niveaux d'études, les fonctions et les caracteristiques sociodemographiques de la mère biologique de  CHEIKH DIOP  manquent. </w:t>
        <w:br/>
        <w:t xml:space="preserve">- Les données sur les niveaux d'études, les fonctions et les caracteristiques sociodemographiques du père biologique de RAMA DIOP manquent. Veuillez les renseigner. Les données sur les niveaux d'études, les fonctions et les caracteristiques sociodemographiques de la mère biologique de  RAMA DIOP  manquent. </w:t>
        <w:br/>
        <w:t xml:space="preserve">- Les données sur les niveaux d'études, les fonctions et les caracteristiques sociodemographiques du père biologique de SALIOU DIOP manquent. Veuillez les renseigner. Les données sur les niveaux d'études, les fonctions et les caracteristiques sociodemographiques de la mère biologique de  SALIOU DIOP  manquent. </w:t>
        <w:br/>
        <w:t xml:space="preserve">- Les informations sur l'acte de naissance (ni Jours, ni mois et ni années) de  DJIBY DIOP  manquent, s'il vous plait pouvez-vous fournir d'effort pour avoir ces informations. Les données sur les niveaux d'études, les fonctions et les caracteristiques sociodemographiques du père biologique de DJIBY DIOP manquent. Veuillez les renseigner. Les données sur les niveaux d'études, les fonctions et les caracteristiques sociodemographiques de la mère biologique de  DJIBY DIOP  manquent. </w:t>
        <w:br/>
        <w:t xml:space="preserve">- Les informations sur l'acte de naissance (ni Jours, ni mois et ni années) de  KHADY GAYE  manquent, s'il vous plait pouvez-vous fournir d'effort pour avoir ces informations. Les données sur les niveaux d'études, les fonctions et les caracteristiques sociodemographiques du père biologique de KHADY GAYE manquent. Veuillez les renseigner. Les données sur les niveaux d'études, les fonctions et les caracteristiques sociodemographiques de la mère biologique de  KHADY GAYE  manquent. </w:t>
        <w:br/>
        <w:t>- Prière de renseigner le sexe ou le lien de parenté de  ALIOUNZE DIOP  merci. Les données sur les niveaux d'études, les fonctions et les caracteristiques sociodemographiques du père biologique de ALIOUNZE DIOP manquent. Veuillez les renseigner. Les données sur les niveaux d'études, les fonctions et les caracteristiques sociodemographiques de la mère biologique de  ALIOUNZE DIOP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DJIBY DIOP,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ALIOUNZE DIOP n'est pas renseignée à 100 %. Prière de vérifier l'ensemble des questions relatives à ce membre et de les renseigner en totalité. </w:t>
        <w:br/>
        <w:t xml:space="preserve">- La section sur le repas pris à l'extérieur du ménage du membre AMY GAYE n'est pas renseignée à 100 %. Prière de vérifier l'ensemble des questions relatives à ce membre et de les renseigner en totalité. </w:t>
        <w:br/>
        <w:t xml:space="preserve">- La section sur le repas pris à l'extérieur du ménage du membre CHEIKH DIOP n'est pas renseignée à 100 %. Prière de vérifier l'ensemble des questions relatives à ce membre et de les renseigner en totalité. </w:t>
        <w:br/>
        <w:t xml:space="preserve">- La section sur le repas pris à l'extérieur du ménage du membre DJIBY DIOP n'est pas renseignée à 100 %. Prière de vérifier l'ensemble des questions relatives à ce membre et de les renseigner en totalité. </w:t>
        <w:br/>
        <w:t xml:space="preserve">- La section sur le repas pris à l'extérieur du ménage du membre KHADY GAYE n'est pas renseignée à 100 %. Prière de vérifier l'ensemble des questions relatives à ce membre et de les renseigner en totalité. </w:t>
        <w:br/>
        <w:t xml:space="preserve">- La section sur le repas pris à l'extérieur du ménage du membre RAMA DIOP n'est pas renseignée à 100 %. Prière de vérifier l'ensemble des questions relatives à ce membre et de les renseigner en totalité. </w:t>
        <w:br/>
        <w:t>- La section sur le repas pris à l'extérieur du ménage du membre SALIOU DIOP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 comme taille 7 personnes dont ils vivent à SAINT-LOUIS Urbain et aucune d'entre ne possède une entreprise non agricole, prière de revoir cette partie de la section 10 de ce menage. La section 10a du ménage de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Table à manger  (table + chaises) a été achété à 25000 Fcfa est relativement élevé par rapport aux autres prix d'achat observés dans cette zone. Prière de corriger ou de confirmer avec le QG. Attention ! Table à manger  (table + chaises) a été revendu à 20000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 </w:t>
        <w:br/>
        <w:t>- Le nombre d'article ( Salon  (Fauteuils et table basse))  dans ce ménages est élevé (8),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99-44-85-53</w:t>
            </w:r>
          </w:p>
        </w:tc>
        <w:tc>
          <w:tcPr>
            <w:tcW w:type="dxa" w:w="1662"/>
          </w:tcPr>
          <w:p>
            <w:r>
              <w:rPr>
                <w:sz w:val="14"/>
              </w:rPr>
              <w:t>3293663baaa847b8be0a010d056a981e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YATA THIAM</w:t>
            </w:r>
          </w:p>
        </w:tc>
        <w:tc>
          <w:tcPr>
            <w:tcW w:type="dxa" w:w="3324"/>
          </w:tcPr>
          <w:p>
            <w:r>
              <w:rPr>
                <w:sz w:val="18"/>
              </w:rPr>
              <w:t>N/A</w:t>
            </w:r>
          </w:p>
        </w:tc>
        <w:tc>
          <w:tcPr>
            <w:tcW w:type="dxa" w:w="3324"/>
          </w:tcPr>
          <w:p>
            <w:r/>
            <w:hyperlink r:id="rId10">
              <w:r>
                <w:rPr>
                  <w:color w:val="0563C1"/>
                  <w:u w:val="single"/>
                </w:rPr>
                <w:t>KHOUMA WOLOF</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DIADJI THIAM  manquent, s'il vous plait pouvez-vous fournir d'effort pour avoir ces informations. </w:t>
        <w:br/>
        <w:t xml:space="preserve">- Les informations sur l'acte de naissance (ni Jours, ni mois et ni années) de  DIOGOYE THIAM  manquent, s'il vous plait pouvez-vous fournir d'effort pour avoir ces informations. Le mois de l'enfant ( DIOGOYE THIAM ) n'est pas connu mais vous avez declaré en s01q04a le nombre de mois, prière de changer NSP au niveau de s01q03b. </w:t>
        <w:br/>
        <w:t>- Les informations sur l'acte de naissance (ni Jours, ni mois et ni années) de  MOUHAMADOU THIAM  manquent, s'il vous plait pouvez-vous fournir d'effort pour avoir ces informations.</w:t>
      </w:r>
    </w:p>
    <w:p>
      <w:r>
        <w:rPr>
          <w:b/>
          <w:color w:val="4672C4"/>
          <w:sz w:val="22"/>
        </w:rPr>
        <w:t>&gt;&gt; Section2 - Education</w:t>
      </w:r>
    </w:p>
    <w:p>
      <w:pPr>
        <w:ind w:left="283"/>
      </w:pPr>
      <w:r>
        <w:rPr>
          <w:sz w:val="20"/>
        </w:rPr>
        <w:t xml:space="preserve">- Peu probable! DIADJI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DIADJI THIAM et corriger ou confirmer avec le QG. </w:t>
        <w:br/>
        <w:t xml:space="preserve">- Peu probable! IBRAHIMA FAYE  n'arrive pas  à comprendre un petit texte lu dans une langue locale (s02q03). Veuillez corriger ou donner des explications au QG. </w:t>
        <w:br/>
        <w:t xml:space="preserve">- Peu probable! MARIÉME SY  n'arrive pas  à comprendre un petit texte lu dans une langue locale (s02q03). Veuillez corriger ou donner des explications au QG. Peu probable! MARIÉME SY  ne sait ni lire, ni écrire, ni comprendre dans aucune des langues  (s02q01,s02q02,s02q03). Veuillez corriger ou donner des explications au QG. </w:t>
        <w:br/>
        <w:t xml:space="preserve">- Peu probable! MOUHAMADOU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THIAM et corriger ou confirmer avec le QG. </w:t>
        <w:br/>
        <w:t>- Peu probable! YATA THIAM  n'arrive pas  à comprendre un petit texte lu dans une langue locale (s02q03). Veuillez corriger ou donner des explications au QG. Avertissement!! YATA THIAM qui sait écrire en français doit pouvoir lire en français.</w:t>
      </w:r>
    </w:p>
    <w:p>
      <w:r>
        <w:rPr>
          <w:b/>
          <w:color w:val="4672C4"/>
          <w:sz w:val="22"/>
        </w:rPr>
        <w:t>&gt;&gt; Section3 - Sante</w:t>
      </w:r>
    </w:p>
    <w:p>
      <w:pPr>
        <w:ind w:left="283"/>
      </w:pPr>
      <w:r>
        <w:rPr>
          <w:sz w:val="20"/>
        </w:rPr>
        <w:t>- Le montant(150000 FCFA) des dépenses liées à l'accouchement de MARIÉME SY est faible ou élevé, prière de corriger. Le montant(32000 FCFA) des dépenses pour chaque visite prénatale de MARIÉME SY semble faible (voir nul) ou élevé, prière de corriger.</w:t>
      </w:r>
    </w:p>
    <w:p>
      <w:r>
        <w:rPr>
          <w:b/>
          <w:color w:val="4672C4"/>
          <w:sz w:val="22"/>
        </w:rPr>
        <w:t>&gt;&gt; Section4b - Emploi - Activite principale</w:t>
      </w:r>
    </w:p>
    <w:p>
      <w:pPr>
        <w:ind w:left="283"/>
      </w:pPr>
      <w:r>
        <w:rPr>
          <w:sz w:val="20"/>
        </w:rPr>
        <w:t>- || Nombre de mois exercé par MARIÉME SY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Pièce Petit de Poisson fumé type 5, cette quantité semble anormale pour une consommation des 7 derniers jours.Prière de corriger ou de confirmer avec le QG. Incohérence!! Dans ce ménage, chaque individus consomme par jour 2.619048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Section16a - Champs et parcelles</w:t>
      </w:r>
    </w:p>
    <w:p>
      <w:pPr>
        <w:ind w:left="283"/>
      </w:pPr>
      <w:r>
        <w:rPr>
          <w:sz w:val="20"/>
        </w:rPr>
        <w:t>- La section 16 du ménage de YATA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42-67-73-95</w:t>
            </w:r>
          </w:p>
        </w:tc>
        <w:tc>
          <w:tcPr>
            <w:tcW w:type="dxa" w:w="1662"/>
          </w:tcPr>
          <w:p>
            <w:r>
              <w:rPr>
                <w:sz w:val="14"/>
              </w:rPr>
              <w:t>c932b499612545b49a017ac56f021a89</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SOW</w:t>
            </w:r>
          </w:p>
        </w:tc>
        <w:tc>
          <w:tcPr>
            <w:tcW w:type="dxa" w:w="3324"/>
          </w:tcPr>
          <w:p>
            <w:r>
              <w:rPr>
                <w:sz w:val="18"/>
              </w:rPr>
              <w:t>N/A</w:t>
            </w:r>
          </w:p>
        </w:tc>
        <w:tc>
          <w:tcPr>
            <w:tcW w:type="dxa" w:w="3324"/>
          </w:tcPr>
          <w:p>
            <w:r/>
            <w:hyperlink r:id="rId11">
              <w:r>
                <w:rPr>
                  <w:color w:val="0563C1"/>
                  <w:u w:val="single"/>
                </w:rPr>
                <w:t>khouma santhi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MAREME SOW  manquent, s'il vous plait pouvez-vous fournir d'effort pour avoir ces informations.</w:t>
      </w:r>
    </w:p>
    <w:p>
      <w:r>
        <w:rPr>
          <w:b/>
          <w:color w:val="4672C4"/>
          <w:sz w:val="22"/>
        </w:rPr>
        <w:t>&gt;&gt; Section2 - Education</w:t>
      </w:r>
    </w:p>
    <w:p>
      <w:pPr>
        <w:ind w:left="283"/>
      </w:pPr>
      <w:r>
        <w:rPr>
          <w:sz w:val="20"/>
        </w:rPr>
        <w:t xml:space="preserve">- Incohérence ! DABA DIAW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DIALLO  n'arrive pas  à comprendre un petit texte lu dans une langue locale (s02q03). Veuillez corriger ou donner des explications au QG. </w:t>
        <w:br/>
        <w:t xml:space="preserve">- Peu probable! FATOU DIAW  n'arrive pas  à comprendre un petit texte lu dans une langue locale (s02q03). Veuillez corriger ou donner des explications au QG. Peu probable! FATOU DIAW  ne sait ni lire, ni écrire, ni comprendre dans aucune des langues  (s02q01,s02q02,s02q03). Veuillez corriger ou donner des explications au QG. </w:t>
        <w:br/>
        <w:t xml:space="preserve">- Peu probable! MAREME SOW  n'arrive pas  à comprendre un petit texte lu dans une langue locale (s02q03). Veuillez corriger ou donner des explications au QG. Peu probable! MAREME SOW  ne sait ni lire, ni écrire, ni comprendre dans aucune des langues  (s02q01,s02q02,s02q03). Veuillez corriger ou donner des explications au QG. </w:t>
        <w:br/>
        <w:t>- Peu probable! NDEYE DIAW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MAREME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(4000 Fcfa) de Viande de poulet entier en Pièce (Moyen) est relativement élevé par rapport aux autres prix observés dans cette zone. Prière de corriger ou de confirmer avec le QG. Attention ! Le prix unitaire d'achat (500 Fcfa) de Ail en Sachets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Soupçons de quantité anormale! Le ménage de MAREME SOW avec une taille de 5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3.671429 Kg  de cereale; Prière de revoir les quantités prises de ces produits. Attention ! Le prix unitaire d'achat (1000 Fcfa) de Mil en Kg (taille unique) est relativement élevé par rapport aux autres prix observés dans cette zone. Prière de corriger ou de confirmer avec le QG. Incohérence!! Dans ce ménage, chaque individus consomme par jour 3.671429 Kg  de cereale; Prière de revoir les quantités prises de ces produits. Le prix d'achat unitaire (360 Fcfa) de Riz local fumé (malo-woussou) en Sac (50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MAREME SOW a comme taille 5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 de l'article  Fer à repasser à charbon est inférieur aux prix de revente (3000)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MAREME SOW n'est pas renseigné, prière de renseigner.</w:t>
      </w:r>
    </w:p>
    <w:p>
      <w:r>
        <w:rPr>
          <w:b/>
          <w:color w:val="4672C4"/>
          <w:sz w:val="22"/>
        </w:rPr>
        <w:t>&gt;&gt; Section17 - Elevage</w:t>
      </w:r>
    </w:p>
    <w:p>
      <w:pPr>
        <w:ind w:left="283"/>
      </w:pPr>
      <w:r>
        <w:rPr>
          <w:sz w:val="20"/>
        </w:rPr>
        <w:t>- Cela semble improbable ! Le nombre abbatu (8)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90-03-52-18</w:t>
            </w:r>
          </w:p>
        </w:tc>
        <w:tc>
          <w:tcPr>
            <w:tcW w:type="dxa" w:w="1662"/>
          </w:tcPr>
          <w:p>
            <w:r>
              <w:rPr>
                <w:sz w:val="14"/>
              </w:rPr>
              <w:t>2a9791cf3c654a37b8caa6e9f1ec7645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SOW</w:t>
            </w:r>
          </w:p>
        </w:tc>
        <w:tc>
          <w:tcPr>
            <w:tcW w:type="dxa" w:w="3324"/>
          </w:tcPr>
          <w:p>
            <w:r>
              <w:rPr>
                <w:sz w:val="18"/>
              </w:rPr>
              <w:t>N/A</w:t>
            </w:r>
          </w:p>
        </w:tc>
        <w:tc>
          <w:tcPr>
            <w:tcW w:type="dxa" w:w="3324"/>
          </w:tcPr>
          <w:p>
            <w:r/>
            <w:hyperlink r:id="rId12">
              <w:r>
                <w:rPr>
                  <w:color w:val="0563C1"/>
                  <w:u w:val="single"/>
                </w:rPr>
                <w:t>KOUM WOLOF</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MAKHTAR SEYE n'est pas coherente avec les réponses des questions s01q35 et s01q36, prière de corriger ou de confirmer cette informations avec le QG. </w:t>
        <w:br/>
        <w:t>- La catégorie socioprofessionnelle de la mère biologique de  YACINE SEYE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AISSATA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SEYE et corriger ou confirmer avec le QG. Incohérence ! AISSATA SEYE est âgé de 18 ans et fréquente le Supérieur , tandis qu'il a débuté l'école à l'âge de 7 ans. Veuillez vérifier les informations renseignées aux questions s02q15, s02q08 ainsi que l'âge de l'individu, et corriger l'incohérence. </w:t>
        <w:br/>
        <w:t xml:space="preserve">- Peu probable! DAOUDA DIALLO  n'arrive pas  à comprendre un petit texte lu dans une langue locale (s02q03). Veuillez corriger ou donner des explications au QG. </w:t>
        <w:br/>
        <w:t xml:space="preserve">- Peu probable! FATOUMATA ALY DIALLO  n'arrive pas  à comprendre un petit texte lu dans une langue locale (s02q03). Veuillez corriger ou donner des explications au QG. Le montant des autres depenses pour l'année scolaire de FATOUMATA ALY DIALLO est faible ou élevé. veuillez, s'il vous plait, confirmer ces informations avec le QG ou apporter les corrections nécessaires. La filière de FATOUMATA ALY DIALLO est agriculture et semble exister dans les modalités, prière de prendre attache avec le QG pour plus d'explication afin de la classer bien. Le domaine que FATOUMATA ALY DIALLO bénéficié de cette formation est agriculture et semble exister dans les modalités, prière de prendre attache avec le QG pour plus d'explication afin de la classer bien. </w:t>
        <w:br/>
        <w:t xml:space="preserve">- Peu probable! MAKHTAR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MAKHTAR SEYE et corriger ou confirmer avec le QG. </w:t>
        <w:br/>
        <w:t>- Peu probable! YACINE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SEYE et corriger ou confirmer avec le QG.</w:t>
      </w:r>
    </w:p>
    <w:p>
      <w:r>
        <w:rPr>
          <w:b/>
          <w:color w:val="4672C4"/>
          <w:sz w:val="22"/>
        </w:rPr>
        <w:t>&gt;&gt; Section3 - Sante</w:t>
      </w:r>
    </w:p>
    <w:p>
      <w:pPr>
        <w:ind w:left="283"/>
      </w:pPr>
      <w:r>
        <w:rPr>
          <w:sz w:val="20"/>
        </w:rPr>
        <w:t>- Vous déclarez que DAOUDA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AMINATA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DAOUDA DIALLO  evolue dans l'agriculture mais est  considéré comme salarié ou stagiaire/apprenti non renuméré, prière de revoir la question s04q46 et corriger. </w:t>
        <w:br/>
        <w:t xml:space="preserve">- Attention! le nombre d'heure que AMINATA SOW a travaillé par jour semble être inferieur à 4, veuillez s'il vous plait confirmer cette information avec le QG.  Incohérence! AMINATA SOW  evolue dans l'agriculture mais est  considéré comme salarié ou stagiaire/apprenti non renuméré, prière de revoir la question s04q46 et corriger. </w:t>
        <w:br/>
        <w:t>- Nombre de mois exercé par FATOUMATA ALY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Mayonnaise en Sachets (Petit)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Incohérence!! Dans ce ménage, chaque individus consomme par jour 2.877551 Kg  de cereale; Prière de revoir les quantités prises de ces produits. Incohérence!! Dans ce ménage, chaque individus consomme par jour 2.877551 Kg  de cereale; Prière de revoir les quantités prises de ces produits.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Masque facial jetable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AMINATA SOW a comme taille 7 personnes dont ils vivent à SAINT-LOUIS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AMINATA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43-35-05-21</w:t>
            </w:r>
          </w:p>
        </w:tc>
        <w:tc>
          <w:tcPr>
            <w:tcW w:type="dxa" w:w="1662"/>
          </w:tcPr>
          <w:p>
            <w:r>
              <w:rPr>
                <w:sz w:val="14"/>
              </w:rPr>
              <w:t>e090cc43ba4845db848a53717a5b6d34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DIONGUE</w:t>
            </w:r>
          </w:p>
        </w:tc>
        <w:tc>
          <w:tcPr>
            <w:tcW w:type="dxa" w:w="3324"/>
          </w:tcPr>
          <w:p>
            <w:r>
              <w:rPr>
                <w:sz w:val="18"/>
              </w:rPr>
              <w:t>N/A</w:t>
            </w:r>
          </w:p>
        </w:tc>
        <w:tc>
          <w:tcPr>
            <w:tcW w:type="dxa" w:w="3324"/>
          </w:tcPr>
          <w:p>
            <w:r/>
            <w:hyperlink r:id="rId13">
              <w:r>
                <w:rPr>
                  <w:color w:val="0563C1"/>
                  <w:u w:val="single"/>
                </w:rPr>
                <w:t>KHOUMA WOLOF</w:t>
              </w:r>
            </w:hyperlink>
          </w:p>
        </w:tc>
      </w:tr>
    </w:tbl>
    <w:p/>
    <w:p>
      <w:r>
        <w:rPr>
          <w:b/>
          <w:color w:val="4672C4"/>
          <w:sz w:val="22"/>
        </w:rPr>
        <w:t>&gt;&gt; Section1 - Caracteristiques des membres</w:t>
      </w:r>
    </w:p>
    <w:p>
      <w:pPr>
        <w:ind w:left="283"/>
      </w:pPr>
      <w:r>
        <w:rPr>
          <w:sz w:val="20"/>
        </w:rPr>
        <w:t>- Incoherence! COUMBA FALL DIAGNE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FALL DIAGNE  n'arrive pas  à comprendre un petit texte lu dans une langue locale (s02q03). Veuillez corriger ou donner des explications au QG. Peu probable! COUMBA FALL DIAGNE  ne sait ni lire, ni écrire, ni comprendre dans aucune des langues  (s02q01,s02q02,s02q03). Veuillez corriger ou donner des explications au QG. La raison principale que COUMBA FALL DIAGNE n'a pas été à l'école entre 2024/2025 est violence et semble exister dans les modalités, prière de prendre attache avec le QG pour plus d'explication afin de la classer bien. </w:t>
        <w:br/>
        <w:t xml:space="preserve">- Peu probable! DAOUDA DIONGUE  n'arrive pas  à comprendre un petit texte lu dans une langue locale (s02q03). Veuillez corriger ou donner des explications au QG. </w:t>
        <w:br/>
        <w:t>- Peu probable! NDEYE MAREME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utilise le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blanchiseur et semble exister dans les modalités, prière de prendre attache avec le QG pour plus d'explication afin de la classer bien. </w:t>
        <w:br/>
        <w:t>-  La dernière fois que vous avez acheté Frais de coiffure homme et femme (salon, tressage, mèches, coupe, etc.), manucure, pédicure est salon de tresse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DAOUDA DIONGUE a comme taille 3 personnes dont ils vivent à SAINT-LOUIS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DAOUDA DIONGUE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94-12-02-61</w:t>
            </w:r>
          </w:p>
        </w:tc>
        <w:tc>
          <w:tcPr>
            <w:tcW w:type="dxa" w:w="1662"/>
          </w:tcPr>
          <w:p>
            <w:r>
              <w:rPr>
                <w:sz w:val="14"/>
              </w:rPr>
              <w:t>ffd5f92eed4044169ce0b07c5d423091</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KHOUMA WOLOf</w:t>
              </w:r>
            </w:hyperlink>
          </w:p>
        </w:tc>
      </w:tr>
    </w:tbl>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AMADOU OMAR DIALLO  n'arrive pas  à comprendre un petit texte lu dans une langue locale (s02q03). Veuillez corriger ou donner des explications au QG. Peu probable! AMADOU OMAR DIALLO  ne sait ni lire, ni écrire, ni comprendre dans aucune des langues  (s02q01,s02q02,s02q03). Veuillez corriger ou donner des explications au QG. </w:t>
        <w:br/>
        <w:t xml:space="preserve">- Peu probable! FATIMATA GUISSE  n'arrive pas  à comprendre un petit texte lu dans une langue locale (s02q03). Veuillez corriger ou donner des explications au QG. Peu probable! FATIMATA GUISSE  ne sait ni lire, ni écrire, ni comprendre dans aucune des langues  (s02q01,s02q02,s02q03). Veuillez corriger ou donner des explications au QG. </w:t>
        <w:br/>
        <w:t xml:space="preserve">- Peu probable! HAPSATOU GUISSÉ  n'arrive pas  à comprendre un petit texte lu dans une langue locale (s02q03). Veuillez corriger ou donner des explications au QG. </w:t>
        <w:br/>
        <w:t xml:space="preserve">- Peu probable! KAMA NDIAYE  n'arrive pas  à comprendre un petit texte lu dans une langue locale (s02q03). Veuillez corriger ou donner des explications au QG. </w:t>
        <w:br/>
        <w:t>- Peu probable! OMAR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AMADOU DIALLO a travaillé par jour semble être inferieur à 4, veuillez s'il vous plait confirmer cette information avec le QG. </w:t>
        <w:br/>
        <w:t xml:space="preserve">- Attention! le nombre d'heure que FATIMATA GUISSE a travaillé par jour semble être inferieur à 4, veuillez s'il vous plait confirmer cette information avec le QG. </w:t>
        <w:br/>
        <w:t xml:space="preserve">- Attention! le nombre d'heure que HAPSATOU GUISSÉ a travaillé par jour semble être inferieur à 4, veuillez s'il vous plait confirmer cette information avec le QG. </w:t>
        <w:br/>
        <w:t>- Attention! le nombre d'heure que KAMA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Soupçons de quantité anormale! Le ménage de AMADOU DIALLO avec une taille de 7 personnes a consommé 2 Kg en taille unique de Viande de bœuf: filet, faux-filet qui est relativement élevé comme consommation par rapport à la condition de vie des autres ménages de même taille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Soupçons de quantité anormale! Le ménage de AMADOU DIALLO avec une taille de 7 personnes a consommé 14 Morceau (Portion) en Petit de Courge qui est relativement élevé comme consommation par rapport à la condition de vie des autres ménages de même taille dans cette zone. Prière de corriger ou de confirmer avec le QG. Attention ! Soupçons de quantité anormale! Le ménage de AMADOU DIALLO avec une taille de 7 personnes a consommé 14 Pièce en Petit de Carotte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2.107143 Kg  de cereale; Prière de revoir les quantités prises de ces produits. Incohérence!! Dans ce ménage, chaque individus consomme par jour 2.107143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"enseigner des ”talibés"""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lave linge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9000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08-41-74-61</w:t>
            </w:r>
          </w:p>
        </w:tc>
        <w:tc>
          <w:tcPr>
            <w:tcW w:type="dxa" w:w="1662"/>
          </w:tcPr>
          <w:p>
            <w:r>
              <w:rPr>
                <w:sz w:val="14"/>
              </w:rPr>
              <w:t>028c3dda2fd84b94aa2efa5f3281ee10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NDIAYE</w:t>
            </w:r>
          </w:p>
        </w:tc>
        <w:tc>
          <w:tcPr>
            <w:tcW w:type="dxa" w:w="3324"/>
          </w:tcPr>
          <w:p>
            <w:r>
              <w:rPr>
                <w:sz w:val="18"/>
              </w:rPr>
              <w:t>N/A</w:t>
            </w:r>
          </w:p>
        </w:tc>
        <w:tc>
          <w:tcPr>
            <w:tcW w:type="dxa" w:w="3324"/>
          </w:tcPr>
          <w:p>
            <w:r/>
            <w:hyperlink r:id="rId15">
              <w:r>
                <w:rPr>
                  <w:color w:val="0563C1"/>
                  <w:u w:val="single"/>
                </w:rPr>
                <w:t>khouma wolof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MAGUETTE NDIAYE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le nombre d'heure que MAGUETTE NDIAYE a travaillé par jour semble faible, veuillez s'il vous plait confirmer cette information avec le QG. Avertissement!!! les informations de MAGUETTE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Attention ! Soupçons de quantité anormale! Le ménage de MAGUETTE NDIAYE avec une taille de 1 personnes a consommé .47 Litre en taille unique de Huile de palme raffinée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MAGUETTE NDIAYE a comme taille 1 personnes dont ils vivent à SAINT-LOUIS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MAGUETTE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13-24-47-05</w:t>
            </w:r>
          </w:p>
        </w:tc>
        <w:tc>
          <w:tcPr>
            <w:tcW w:type="dxa" w:w="1662"/>
          </w:tcPr>
          <w:p>
            <w:r>
              <w:rPr>
                <w:sz w:val="14"/>
              </w:rPr>
              <w:t>ac9b2935cf3745489967d8cd504b93f7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BOP</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MAME CHEIKH OUMAR BOP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SODA BA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Avertissement!!! MAME CHEIKH OUMAR BOP enquêté dans l'emploi principale n'a pas declaré son salaire prière de fournir plus d'effort pour lui demander son salire, vous pouvez utiliser des stratégies pour faire une estimation ou demander des conseils au QG. Avertissement!!! MAME CHEIKH OUMAR BOP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MAME CHEIKH OUMAR BOP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Section10a - Existence entreprise non agricole</w:t>
      </w:r>
    </w:p>
    <w:p>
      <w:pPr>
        <w:ind w:left="283"/>
      </w:pPr>
      <w:r>
        <w:rPr>
          <w:sz w:val="20"/>
        </w:rPr>
        <w:t>- Avertissement!!! Le ménage de MAME CHEIKH OUMAR BOP a comme taille 2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15000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CHEIKH OUMAR BOP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47-50-59-47</w:t>
            </w:r>
          </w:p>
        </w:tc>
        <w:tc>
          <w:tcPr>
            <w:tcW w:type="dxa" w:w="1662"/>
          </w:tcPr>
          <w:p>
            <w:r>
              <w:rPr>
                <w:sz w:val="14"/>
              </w:rPr>
              <w:t>0ae01311a79043388609c83a90ffdad7</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GUEYE</w:t>
            </w:r>
          </w:p>
        </w:tc>
        <w:tc>
          <w:tcPr>
            <w:tcW w:type="dxa" w:w="3324"/>
          </w:tcPr>
          <w:p>
            <w:r>
              <w:rPr>
                <w:sz w:val="18"/>
              </w:rPr>
              <w:t>N/A</w:t>
            </w:r>
          </w:p>
        </w:tc>
        <w:tc>
          <w:tcPr>
            <w:tcW w:type="dxa" w:w="3324"/>
          </w:tcPr>
          <w:p>
            <w:r/>
            <w:hyperlink r:id="rId17">
              <w:r>
                <w:rPr>
                  <w:color w:val="0563C1"/>
                  <w:u w:val="single"/>
                </w:rPr>
                <w:t>khouma wolof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ADAMA GUEYE 2 manquent. Veuillez les renseigner. Les données sur les niveaux d'études, les fonctions et les caracteristiques sociodemographiques de la mère biologique de  ADAMA GUEYE 2  manquent. </w:t>
        <w:br/>
        <w:t xml:space="preserve">- Les données sur les niveaux d'études, les fonctions et les caracteristiques sociodemographiques du père biologique de ADAMA GUEYE manquent. Veuillez les renseigner. Les données sur les niveaux d'études, les fonctions et les caracteristiques sociodemographiques de la mère biologique de  ADAMA GUEYE  manquent. </w:t>
        <w:br/>
        <w:t xml:space="preserve">- Les données sur les niveaux d'études, les fonctions et les caracteristiques sociodemographiques du père biologique de AWA GUEYE manquent. Veuillez les renseigner. Les données sur les niveaux d'études, les fonctions et les caracteristiques sociodemographiques de la mère biologique de  AWA GUEYE  manquent. </w:t>
        <w:br/>
        <w:t xml:space="preserve">- Les données sur les niveaux d'études, les fonctions et les caracteristiques sociodemographiques du père biologique de BADARA DIALLO manquent. Veuillez les renseigner. Les données sur les niveaux d'études, les fonctions et les caracteristiques sociodemographiques de la mère biologique de  BADARA DIALLO  manquent. </w:t>
        <w:br/>
        <w:t xml:space="preserve">- Les données sur les niveaux d'études, les fonctions et les caracteristiques sociodemographiques du père biologique de MOUSSA GUEYE manquent. Veuillez les renseigner. Les données sur les niveaux d'études, les fonctions et les caracteristiques sociodemographiques de la mère biologique de  MOUSSA GUEYE  manquent. </w:t>
        <w:br/>
        <w:t xml:space="preserve">- Les données sur les niveaux d'études, les fonctions et les caracteristiques sociodemographiques du père biologique de PENDA SOCK manquent. Veuillez les renseigner. Les données sur les niveaux d'études, les fonctions et les caracteristiques sociodemographiques de la mère biologique de  PENDA SOCK  manquent. </w:t>
        <w:br/>
        <w:t xml:space="preserve">- Les données sur les niveaux d'études, les fonctions et les caracteristiques sociodemographiques du père biologique de YACINE GUEYE manquent. Veuillez les renseigner. Les données sur les niveaux d'études, les fonctions et les caracteristiques sociodemographiques de la mère biologique de  YACINE GUEYE  manquent. </w:t>
        <w:br/>
        <w:t>- Les données sur les niveaux d'études, les fonctions et les caracteristiques sociodemographiques du père biologique de ZALE GUEYE manquent. Veuillez les renseigner. Les données sur les niveaux d'études, les fonctions et les caracteristiques sociodemographiques de la mère biologique de  ZALE GUEYE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ZALE GUEYE, prière de la renseigner.</w:t>
      </w:r>
    </w:p>
    <w:p>
      <w:r>
        <w:rPr>
          <w:b/>
          <w:color w:val="4672C4"/>
          <w:sz w:val="22"/>
        </w:rPr>
        <w:t>&gt;&gt; Section4a - Emploi</w:t>
      </w:r>
    </w:p>
    <w:p>
      <w:pPr>
        <w:ind w:left="283"/>
      </w:pPr>
      <w:r>
        <w:rPr>
          <w:sz w:val="20"/>
        </w:rPr>
        <w:t xml:space="preserve">- Avertissement ADAMA GUEYE est Etudiant/Elève de la 4.21 mais ADAMA GUEYE n'a pas frequenté l'école en 2024-2025, prière de corriger ou confirmer cette information avec le QG. </w:t>
        <w:br/>
        <w:t>- Avertissement AWA GUEYE est Etudiant/Elève de la 4.21 mais AWA GUEYE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AvertissementBADARA DIALLO  travaille mais les questions relatives à son emploi principal ne sont pas renseignées à 100%, prière de les renseigner. Vous avez sélectionné l'option 'Ne sait pas' pour la catégorie socioprofessionnelle de BADARA DIALLO ou vous ne l'avez pas renseigné. prière de corriger. </w:t>
        <w:br/>
        <w:t xml:space="preserve">-  AvertissementPENDA SOCK  travaille mais les questions relatives à son emploi principal ne sont pas renseignées à 100%, prière de les renseigner. Vous avez sélectionné l'option 'Ne sait pas' pour la catégorie socioprofessionnelle de PENDA SOCK ou vous ne l'avez pas renseigné. prière de corriger. </w:t>
        <w:br/>
        <w:t xml:space="preserve">-  AvertissementYACINE GUEYE  travaille mais les questions relatives à son emploi principal ne sont pas renseignées à 100%, prière de les renseigner. Vous avez sélectionné l'option 'Ne sait pas' pour la catégorie socioprofessionnelle de YACINE GUEYE ou vous ne l'avez pas renseigné. prière de corriger. </w:t>
        <w:br/>
        <w:t>-  AvertissementZALE GUEYE  travaille mais les questions relatives à son emploi principal ne sont pas renseignées à 100%, prière de les renseigner. Vous avez sélectionné l'option 'Ne sait pas' pour la catégorie socioprofessionnelle de ZALE GUEYE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GUEYE n'est pas renseignée à 100 %. Prière de vérifier l'ensemble des questions relatives à ce membre et de les renseigner en totalité. </w:t>
        <w:br/>
        <w:t xml:space="preserve">- La section sur le repas pris à l'extérieur du ménage du membre AWA GUEYE n'est pas renseignée à 100 %. Prière de vérifier l'ensemble des questions relatives à ce membre et de les renseigner en totalité. </w:t>
        <w:br/>
        <w:t xml:space="preserve">- La section sur le repas pris à l'extérieur du ménage du membre BADARA DIALLO n'est pas renseignée à 100 %. Prière de vérifier l'ensemble des questions relatives à ce membre et de les renseigner en totalité. </w:t>
        <w:br/>
        <w:t xml:space="preserve">- La section sur le repas pris à l'extérieur du ménage du membre MOUSSA GUEYE n'est pas renseignée à 100 %. Prière de vérifier l'ensemble des questions relatives à ce membre et de les renseigner en totalité. </w:t>
        <w:br/>
        <w:t xml:space="preserve">- La section sur le repas pris à l'extérieur du ménage du membre PENDA SOCK n'est pas renseignée à 100 %. Prière de vérifier l'ensemble des questions relatives à ce membre et de les renseigner en totalité. </w:t>
        <w:br/>
        <w:t xml:space="preserve">- La section sur le repas pris à l'extérieur du ménage du membre YACINE GUEYE n'est pas renseignée à 100 %. Prière de vérifier l'ensemble des questions relatives à ce membre et de les renseigner en totalité. </w:t>
        <w:br/>
        <w:t>- La section sur le repas pris à l'extérieur du ménage du membre ZALE GUEYE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##N/A##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production de service est élevé ou faible. Prière de confirmer cette information avec le QG ou de corriger. </w:t>
        <w:br/>
        <w:t>- Les informations sur ces entrepises non agricole manquent, prière de les renseigner. Le montant obtenus sur les services rendus par l'entreprise vente de produits alimentaires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service.Cette entreprise vente de produits alimentaires dit avoir obtenu une valeur sur les marchandises vendu en etat, les marchandises vendu après transformation et les services rendus. Prière de corriger. Cette entreprise vente de produits alimentaires dit avoir obtenu une valeur sur les marchandises vendu en etat et les marchandises vendu après transformation. La main d'oeuvre familiale pour BADARA DIALLO ayant travaillé dans cette entreprise vente de produits alimentaires aucours des 12 derniers mois n'est pas renseigner. Prière de reneigner toutes les informations qui lui concerne. La main d'oeuvre sariale de BADARA DIALLO ayant travaillé dans cette entreprise vente de produits alimentaires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68011433333334,-15.679594783333334" TargetMode="External"/><Relationship Id="rId10" Type="http://schemas.openxmlformats.org/officeDocument/2006/relationships/hyperlink" Target="https://www.google.com/maps?q=16.4677729,-15.680928733333333" TargetMode="External"/><Relationship Id="rId11" Type="http://schemas.openxmlformats.org/officeDocument/2006/relationships/hyperlink" Target="https://www.google.com/maps?q=16.4678701,-15.6996879" TargetMode="External"/><Relationship Id="rId12" Type="http://schemas.openxmlformats.org/officeDocument/2006/relationships/hyperlink" Target="https://www.google.com/maps?q=16.4673413,-15.6799953" TargetMode="External"/><Relationship Id="rId13" Type="http://schemas.openxmlformats.org/officeDocument/2006/relationships/hyperlink" Target="https://www.google.com/maps?q=16.467807,-15.680196183333331" TargetMode="External"/><Relationship Id="rId14" Type="http://schemas.openxmlformats.org/officeDocument/2006/relationships/hyperlink" Target="https://www.google.com/maps?q=16.4677453,-15.6997203" TargetMode="External"/><Relationship Id="rId15" Type="http://schemas.openxmlformats.org/officeDocument/2006/relationships/hyperlink" Target="https://www.google.com/maps?q=16.4640178,-15.6758961" TargetMode="External"/><Relationship Id="rId16" Type="http://schemas.openxmlformats.org/officeDocument/2006/relationships/hyperlink" Target="https://www.google.com/maps?q=16.4673455,-15.6792071" TargetMode="External"/><Relationship Id="rId17" Type="http://schemas.openxmlformats.org/officeDocument/2006/relationships/hyperlink" Target="https://www.google.com/maps?q=16.4672944,-15.6804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