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EQ39_sup</w:t>
        <w:br/>
        <w:t>Grappe: 023101000196</w:t>
        <w:br/>
        <w:t>Date: 16/02/2026 a 13:06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7</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Section16a</w:t>
            </w:r>
          </w:p>
        </w:tc>
        <w:tc>
          <w:tcPr>
            <w:tcW w:type="dxa" w:w="3324"/>
          </w:tcPr>
          <w:p>
            <w:r>
              <w:t>Champs et parcelles</w:t>
            </w:r>
          </w:p>
        </w:tc>
        <w:tc>
          <w:tcPr>
            <w:tcW w:type="dxa" w:w="3324"/>
          </w:tcPr>
          <w:p>
            <w:r>
              <w:t>7</w:t>
            </w:r>
          </w:p>
        </w:tc>
      </w:tr>
      <w:tr>
        <w:tc>
          <w:tcPr>
            <w:tcW w:type="dxa" w:w="3324"/>
          </w:tcPr>
          <w:p>
            <w:r>
              <w:t>Section2</w:t>
            </w:r>
          </w:p>
        </w:tc>
        <w:tc>
          <w:tcPr>
            <w:tcW w:type="dxa" w:w="3324"/>
          </w:tcPr>
          <w:p>
            <w:r>
              <w:t>Education</w:t>
            </w:r>
          </w:p>
        </w:tc>
        <w:tc>
          <w:tcPr>
            <w:tcW w:type="dxa" w:w="3324"/>
          </w:tcPr>
          <w:p>
            <w:r>
              <w:t>6</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Section7a1</w:t>
            </w:r>
          </w:p>
        </w:tc>
        <w:tc>
          <w:tcPr>
            <w:tcW w:type="dxa" w:w="3324"/>
          </w:tcPr>
          <w:p>
            <w:r>
              <w:t>Repas pris a l'exterieur du menage</w:t>
            </w:r>
          </w:p>
        </w:tc>
        <w:tc>
          <w:tcPr>
            <w:tcW w:type="dxa" w:w="3324"/>
          </w:tcPr>
          <w:p>
            <w:r>
              <w:t>5</w:t>
            </w:r>
          </w:p>
        </w:tc>
      </w:tr>
      <w:tr>
        <w:tc>
          <w:tcPr>
            <w:tcW w:type="dxa" w:w="3324"/>
          </w:tcPr>
          <w:p>
            <w:r>
              <w:t>Section7b</w:t>
            </w:r>
          </w:p>
        </w:tc>
        <w:tc>
          <w:tcPr>
            <w:tcW w:type="dxa" w:w="3324"/>
          </w:tcPr>
          <w:p>
            <w:r>
              <w:t>Consommation alimentaire - 7 jours</w:t>
            </w:r>
          </w:p>
        </w:tc>
        <w:tc>
          <w:tcPr>
            <w:tcW w:type="dxa" w:w="3324"/>
          </w:tcPr>
          <w:p>
            <w:r>
              <w:t>5</w:t>
            </w:r>
          </w:p>
        </w:tc>
      </w:tr>
      <w:tr>
        <w:tc>
          <w:tcPr>
            <w:tcW w:type="dxa" w:w="3324"/>
          </w:tcPr>
          <w:p>
            <w:r>
              <w:t>Section1</w:t>
            </w:r>
          </w:p>
        </w:tc>
        <w:tc>
          <w:tcPr>
            <w:tcW w:type="dxa" w:w="3324"/>
          </w:tcPr>
          <w:p>
            <w:r>
              <w:t>Caracteristiques des membres</w:t>
            </w:r>
          </w:p>
        </w:tc>
        <w:tc>
          <w:tcPr>
            <w:tcW w:type="dxa" w:w="3324"/>
          </w:tcPr>
          <w:p>
            <w:r>
              <w:t>4</w:t>
            </w:r>
          </w:p>
        </w:tc>
      </w:tr>
      <w:tr>
        <w:tc>
          <w:tcPr>
            <w:tcW w:type="dxa" w:w="3324"/>
          </w:tcPr>
          <w:p>
            <w:r>
              <w:t>Section7a2</w:t>
            </w:r>
          </w:p>
        </w:tc>
        <w:tc>
          <w:tcPr>
            <w:tcW w:type="dxa" w:w="3324"/>
          </w:tcPr>
          <w:p>
            <w:r>
              <w:t>Repas pris a l'exterieur du menage</w:t>
            </w:r>
          </w:p>
        </w:tc>
        <w:tc>
          <w:tcPr>
            <w:tcW w:type="dxa" w:w="3324"/>
          </w:tcPr>
          <w:p>
            <w:r>
              <w:t>4</w:t>
            </w:r>
          </w:p>
        </w:tc>
      </w:tr>
      <w:tr>
        <w:tc>
          <w:tcPr>
            <w:tcW w:type="dxa" w:w="3324"/>
          </w:tcPr>
          <w:p>
            <w:r>
              <w:t>Section12</w:t>
            </w:r>
          </w:p>
        </w:tc>
        <w:tc>
          <w:tcPr>
            <w:tcW w:type="dxa" w:w="3324"/>
          </w:tcPr>
          <w:p>
            <w:r>
              <w:t>Actifs du menage</w:t>
            </w:r>
          </w:p>
        </w:tc>
        <w:tc>
          <w:tcPr>
            <w:tcW w:type="dxa" w:w="3324"/>
          </w:tcPr>
          <w:p>
            <w:r>
              <w:t>4</w:t>
            </w:r>
          </w:p>
        </w:tc>
      </w:tr>
      <w:tr>
        <w:tc>
          <w:tcPr>
            <w:tcW w:type="dxa" w:w="3324"/>
          </w:tcPr>
          <w:p>
            <w:r>
              <w:t>Section10b</w:t>
            </w:r>
          </w:p>
        </w:tc>
        <w:tc>
          <w:tcPr>
            <w:tcW w:type="dxa" w:w="3324"/>
          </w:tcPr>
          <w:p>
            <w:r>
              <w:t>caracteristiques entreprise non agricole</w:t>
            </w:r>
          </w:p>
        </w:tc>
        <w:tc>
          <w:tcPr>
            <w:tcW w:type="dxa" w:w="3324"/>
          </w:tcPr>
          <w:p>
            <w:r>
              <w:t>3</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53-35-91-31</w:t>
            </w:r>
          </w:p>
        </w:tc>
        <w:tc>
          <w:tcPr>
            <w:tcW w:type="dxa" w:w="1662"/>
          </w:tcPr>
          <w:p>
            <w:r>
              <w:rPr>
                <w:sz w:val="14"/>
              </w:rPr>
              <w:t>91f7fd45976146afac7727d4529eb083</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SEYDOU DIOUM</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marietou dioum et corriger ou confirmer avec le QG. </w:t>
        <w:br/>
        <w:t xml:space="preserve">- La raison principale que cheikh oumar dioum n'a pas fait des études dans une école formelle est il est entrain de faire une formation et semble exister dans les modalités, prière de prendre attache avec le QG pour plus d'explication afin de la classer bien. </w:t>
        <w:br/>
        <w:t xml:space="preserve">- Peu probable! adama dioum  n'arrive pas  à comprendre un petit texte lu dans une langue locale (s02q03). Veuillez corriger ou donner des explications au QG. Peu probable! adama dioum  ne sait ni lire, ni écrire, ni comprendre dans aucune des langues  (s02q01,s02q02,s02q03). Veuillez corriger ou donner des explications au QG. Peu plausible adama dioum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adama dioum et corriger ou confirmer avec le QG. </w:t>
        <w:br/>
        <w:t xml:space="preserve">- Peu probable! koudy kanté  n'arrive pas  à comprendre un petit texte lu dans une langue locale (s02q03). Veuillez corriger ou donner des explications au QG. Peu probable! koudy kanté  ne sait ni lire, ni écrire, ni comprendre dans aucune des langues  (s02q01,s02q02,s02q03). Veuillez corriger ou donner des explications au QG. </w:t>
        <w:br/>
        <w:t>- Peu probable! momodou dioum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momodou dioum et corriger ou confirmer avec le QG.</w:t>
      </w:r>
    </w:p>
    <w:p>
      <w:r>
        <w:rPr>
          <w:b/>
          <w:color w:val="4672C4"/>
          <w:sz w:val="22"/>
        </w:rPr>
        <w:t>&gt;&gt; Section3 - Sante</w:t>
      </w:r>
    </w:p>
    <w:p>
      <w:pPr>
        <w:ind w:left="283"/>
      </w:pPr>
      <w:r>
        <w:rPr>
          <w:sz w:val="20"/>
        </w:rPr>
        <w:t>- Le principal problème de santé que seydou dioum a eu est tension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Avertissementcheikh oumar dioum  travaille mais les questions relatives à son emploi principal ne sont pas renseignées à 100%, prière de les renseigner. Attention ! Le nombre de jours que cheikh oumar dioum a travaillés par mois semble être inférieur à 15. Veuillez, s'il vous plaît, confirmer cette information. </w:t>
        <w:br/>
        <w:t>-  Avertissementseydou dioum  travaille mais les questions relatives à son emploi principal ne sont pas renseignées à 100%, prière de les renseigner. Le revenu de seydou dioum (.a) doit être renseigné. Prière de renseigner le revenu de seydou dioum.</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adama dioum n'est pas renseignée à 100 %. Prière de vérifier l'ensemble des questions relatives à ce membre et de les renseigner en totalité. </w:t>
        <w:br/>
        <w:t xml:space="preserve">- La section sur le repas pris à l'extérieur du ménage du membre cheikh oumar dioum n'est pas renseignée à 100 %. Prière de vérifier l'ensemble des questions relatives à ce membre et de les renseigner en totalité. </w:t>
        <w:br/>
        <w:t xml:space="preserve">- La section sur le repas pris à l'extérieur du ménage du membre koudy kanté n'est pas renseignée à 100 %. Prière de vérifier l'ensemble des questions relatives à ce membre et de les renseigner en totalité. </w:t>
        <w:br/>
        <w:t xml:space="preserve">- La section sur le repas pris à l'extérieur du ménage du membre marietou dioum n'est pas renseignée à 100 %. Prière de vérifier l'ensemble des questions relatives à ce membre et de les renseigner en totalité. </w:t>
        <w:br/>
        <w:t xml:space="preserve">- La section sur le repas pris à l'extérieur du ménage du membre momodou dioum n'est pas renseignée à 100 %. Prière de vérifier l'ensemble des questions relatives à ce membre et de les renseigner en totalité. </w:t>
        <w:br/>
        <w:t>- La section sur le repas pris à l'extérieur du ménage du membre seydou dioum n'est pas renseignée à 100 %. Prière de vérifier l'ensemble des questions relatives à ce membre et de les renseigner en totalité.</w:t>
      </w:r>
    </w:p>
    <w:p>
      <w:r>
        <w:rPr>
          <w:b/>
          <w:color w:val="4672C4"/>
          <w:sz w:val="22"/>
        </w:rPr>
        <w:t>&gt;&gt; Section16a - Champs et parcelles</w:t>
      </w:r>
    </w:p>
    <w:p>
      <w:pPr>
        <w:ind w:left="283"/>
      </w:pPr>
      <w:r>
        <w:rPr>
          <w:sz w:val="20"/>
        </w:rPr>
        <w:t>- La section 16 du ménage de SEYDOU DIOUM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30-03-05-05</w:t>
            </w:r>
          </w:p>
        </w:tc>
        <w:tc>
          <w:tcPr>
            <w:tcW w:type="dxa" w:w="1662"/>
          </w:tcPr>
          <w:p>
            <w:r>
              <w:rPr>
                <w:sz w:val="14"/>
              </w:rPr>
              <w:t>e608671f37474a3c893218ca40a7fae2</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LINTON MENDY</w:t>
            </w:r>
          </w:p>
        </w:tc>
        <w:tc>
          <w:tcPr>
            <w:tcW w:type="dxa" w:w="3324"/>
          </w:tcPr>
          <w:p>
            <w:r>
              <w:rPr>
                <w:sz w:val="18"/>
              </w:rPr>
              <w:t>N/A</w:t>
            </w:r>
          </w:p>
        </w:tc>
        <w:tc>
          <w:tcPr>
            <w:tcW w:type="dxa" w:w="3324"/>
          </w:tcPr>
          <w:p>
            <w:r/>
            <w:hyperlink r:id="rId9">
              <w:r>
                <w:rPr>
                  <w:color w:val="0563C1"/>
                  <w:u w:val="single"/>
                </w:rPr>
                <w:t>BELFORT</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L'ethni de Amelia DASYLVA est Ndiago, prière de bien classer cet ethni qui existe soit dans la liste des ethni ou n'éxiste pas comme ethni. </w:t>
        <w:br/>
        <w:t xml:space="preserve">- L'ethni de Néné GASSON est Ndiago, prière de bien classer cet ethni qui existe soit dans la liste des ethni ou n'éxiste pas comme ethni. </w:t>
        <w:br/>
        <w:t>- L'ethni de Véronique MENDY est Ndiago, prière de bien classer cet ethni qui existe soit dans la liste des ethni ou n'éxiste pas comme ethni.</w:t>
      </w:r>
    </w:p>
    <w:p>
      <w:r>
        <w:rPr>
          <w:b/>
          <w:color w:val="4672C4"/>
          <w:sz w:val="22"/>
        </w:rPr>
        <w:t>&gt;&gt; Section2 - Education</w:t>
      </w:r>
    </w:p>
    <w:p>
      <w:pPr>
        <w:ind w:left="283"/>
      </w:pPr>
      <w:r>
        <w:rPr>
          <w:sz w:val="20"/>
        </w:rPr>
        <w:t xml:space="preserve">- Peu probable! Amelia DASYLVA  n'arrive pas  à comprendre un petit texte lu dans une langue locale (s02q03). Veuillez corriger ou donner des explications au QG. Peu probable! Amelia DASYLVA  ne sait ni lire, ni écrire, ni comprendre dans aucune des langues  (s02q01,s02q02,s02q03). Veuillez corriger ou donner des explications au QG. </w:t>
        <w:br/>
        <w:t xml:space="preserve">- Peu probable! Linton MENDY  n'arrive pas  à comprendre un petit texte lu dans une langue locale (s02q03). Veuillez corriger ou donner des explications au QG. Peu probable! Linton MENDY  ne sait ni lire, ni écrire, ni comprendre dans aucune des langues  (s02q01,s02q02,s02q03). Veuillez corriger ou donner des explications au QG. </w:t>
        <w:br/>
        <w:t xml:space="preserve">- Peu probable! Néné GASSON  n'arrive pas  à comprendre un petit texte lu dans une langue locale (s02q03). Veuillez corriger ou donner des explications au QG. Peu probable! Néné GASSON  ne sait ni lire, ni écrire, ni comprendre dans aucune des langues  (s02q01,s02q02,s02q03). Veuillez corriger ou donner des explications au QG. </w:t>
        <w:br/>
        <w:t>- Peu probable! Véronique MENDY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Nombre de mois exercé par Néné GASSON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Véronique MENDY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Autre légumes frais n.d.a. mais les informations sur la quantité, l'unité ou la taille ne sont pas renseignées.Prière de renseigner. Le ménage a consommé Banane douce mais les informations sur la quantité, l'unité ou la taille ne sont pas renseignées.Prière de renseigner. Le ménage a consommé Beurre de karité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2 (Tampico, Pressea,etc.)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Mayonnaise mais les informations sur la quantité, l'unité ou la taille ne sont pas renseignées.Prière de renseigner. Le ménage a consommé Moutarde mais les informations sur la quantité, l'unité ou la taille ne sont pas renseignées.Prière de renseigner. Le ménage a consommé Mâchoiron Frais mais les informations sur la quantité, l'unité ou la taille ne sont pas renseignées.Prière de renseigner. Le ménage a consommé Noix de coco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séché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Taro mais les informations sur la quantité, l'unité ou la taille ne sont pas renseignées.Prière de renseigner. Le ménage a consommé Tomate fraîche mais les informations sur la quantité, l'unité ou la taille ne sont pas renseignées.Prière de renseigner. Le ménage a consommé Vinaigre de citron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Section16a - Champs et parcelles</w:t>
      </w:r>
    </w:p>
    <w:p>
      <w:pPr>
        <w:ind w:left="283"/>
      </w:pPr>
      <w:r>
        <w:rPr>
          <w:sz w:val="20"/>
        </w:rPr>
        <w:t>- La section 16 du ménage de LINTON MENDY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57-44-32-27</w:t>
            </w:r>
          </w:p>
        </w:tc>
        <w:tc>
          <w:tcPr>
            <w:tcW w:type="dxa" w:w="1662"/>
          </w:tcPr>
          <w:p>
            <w:r>
              <w:rPr>
                <w:sz w:val="14"/>
              </w:rPr>
              <w:t>416fe5cc310b48c6b17e24c001d9d23d</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FALL</w:t>
            </w:r>
          </w:p>
        </w:tc>
        <w:tc>
          <w:tcPr>
            <w:tcW w:type="dxa" w:w="3324"/>
          </w:tcPr>
          <w:p>
            <w:r>
              <w:rPr>
                <w:sz w:val="18"/>
              </w:rPr>
              <w:t>N/A</w:t>
            </w:r>
          </w:p>
        </w:tc>
        <w:tc>
          <w:tcPr>
            <w:tcW w:type="dxa" w:w="3324"/>
          </w:tcPr>
          <w:p>
            <w:r/>
            <w:hyperlink r:id="rId10">
              <w:r>
                <w:rPr>
                  <w:color w:val="0563C1"/>
                  <w:u w:val="single"/>
                </w:rPr>
                <w:t>BELFORT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sophie fall  manquent, s'il vous plait pouvez-vous fournir d'effort pour avoir ces informations. </w:t>
        <w:br/>
        <w:t>- Les informations sur l'acte de naissance (ni Jours, ni mois et ni années) de  youma sangone  manquent, s'il vous plait pouvez-vous fournir d'effort pour avoir ces informations.</w:t>
      </w:r>
    </w:p>
    <w:p>
      <w:r>
        <w:rPr>
          <w:b/>
          <w:color w:val="4672C4"/>
          <w:sz w:val="22"/>
        </w:rPr>
        <w:t>&gt;&gt; Section2 - Education</w:t>
      </w:r>
    </w:p>
    <w:p>
      <w:pPr>
        <w:ind w:left="283"/>
      </w:pPr>
      <w:r>
        <w:rPr>
          <w:sz w:val="20"/>
        </w:rPr>
        <w:t>- Peu probable! youma sangone  n'arrive pas  à comprendre un petit texte lu dans une langue locale (s02q03). Veuillez corriger ou donner des explications au QG. Peu probable! youma sangone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youma sangone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Avertissementmamadou fall  travaille mais les questions relatives à son emploi principal ne sont pas renseignées à 100%, prière de les renseigner. Le revenu de mamadou fall (.a) doit être renseigné. Prière de renseigner le revenu de mamadou fall.</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mamadou fall n'est pas renseignée à 100 %. Prière de vérifier l'ensemble des questions relatives à ce membre et de les renseigner en totalité. </w:t>
        <w:br/>
        <w:t xml:space="preserve">- La section sur le repas pris à l'extérieur du ménage du membre sophie fall n'est pas renseignée à 100 %. Prière de vérifier l'ensemble des questions relatives à ce membre et de les renseigner en totalité. </w:t>
        <w:br/>
        <w:t>- La section sur le repas pris à l'extérieur du ménage du membre youma sangone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Blé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blanchiment des vêtements, linge, etc. (Pressing) est une particulier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salaire qu'une personne de cette catégorie (10.62) a travaillé(e) dans cette entreprise reparation de television est élevé ou faible. Prière de confirmer cette information avec le QG ou de corriger.</w:t>
      </w:r>
    </w:p>
    <w:p>
      <w:r>
        <w:rPr>
          <w:b/>
          <w:color w:val="4672C4"/>
          <w:sz w:val="22"/>
        </w:rPr>
        <w:t>&gt;&gt; Section11 - Caracteristiques logement</w:t>
      </w:r>
    </w:p>
    <w:p>
      <w:pPr>
        <w:ind w:left="283"/>
      </w:pPr>
      <w:r>
        <w:rPr>
          <w:sz w:val="20"/>
        </w:rPr>
        <w:t>- La principale source d'approvisionnement en eau du ménage est vendeur eau filtré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FALL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00-81-46-95</w:t>
            </w:r>
          </w:p>
        </w:tc>
        <w:tc>
          <w:tcPr>
            <w:tcW w:type="dxa" w:w="1662"/>
          </w:tcPr>
          <w:p>
            <w:r>
              <w:rPr>
                <w:sz w:val="14"/>
              </w:rPr>
              <w:t>4c35ff7a071c4760b0b3a930519721c4</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MOUSTAPHA CISSE</w:t>
            </w:r>
          </w:p>
        </w:tc>
        <w:tc>
          <w:tcPr>
            <w:tcW w:type="dxa" w:w="3324"/>
          </w:tcPr>
          <w:p>
            <w:r>
              <w:rPr>
                <w:sz w:val="18"/>
              </w:rPr>
              <w:t>N/A</w:t>
            </w:r>
          </w:p>
        </w:tc>
        <w:tc>
          <w:tcPr>
            <w:tcW w:type="dxa" w:w="3324"/>
          </w:tcPr>
          <w:p>
            <w:r/>
            <w:hyperlink r:id="rId11">
              <w:r>
                <w:rPr>
                  <w:color w:val="0563C1"/>
                  <w:u w:val="single"/>
                </w:rPr>
                <w:t>BELFORT</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Amy Sao CISSE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Amy Sao CISSE et corriger ou confirmer avec le QG. </w:t>
        <w:br/>
        <w:t xml:space="preserve">- Peu probable! Marème CISSE  n'arrive pas  à comprendre un petit texte lu dans une langue locale (s02q03). Veuillez corriger ou donner des explications au QG. Peu probable! Marème CISSE  ne sait ni lire, ni écrire, ni comprendre dans aucune des langues  (s02q01,s02q02,s02q03). Veuillez corriger ou donner des explications au QG. </w:t>
        <w:br/>
        <w:t xml:space="preserve">- Peu probable! Mbaye Babacar CISSE  n'arrive pas  à comprendre un petit texte lu dans une langue locale (s02q03). Veuillez corriger ou donner des explications au QG. Incohérence!! Mbaye Babacar CISSE fréquente l'école  mais ne paie ni la scolarité ni la cotisation, prière de corriger ou fournir une explication à cela. Dans les milieux urbains c'est peu probable de voir une école dont les élèves ou étudiants ne dépensent pas en frais d'uniformes, prière de verifier pour Mbaye Babacar CISSE et corriger ou confirmer avec le QG. </w:t>
        <w:br/>
        <w:t xml:space="preserve">- Peu probable! Mouhamed CISSE  n'arrive pas  à comprendre un petit texte lu dans une langue locale (s02q03). Veuillez corriger ou donner des explications au QG. </w:t>
        <w:br/>
        <w:t xml:space="preserve">- Peu probable! Moustapha CISSE  n'arrive pas  à comprendre un petit texte lu dans une langue locale (s02q03). Veuillez corriger ou donner des explications au QG. </w:t>
        <w:br/>
        <w:t>- Peu probable! Thiala CISSE  n'arrive pas  à comprendre un petit texte lu dans une langue locale (s02q03). Veuillez corriger ou donner des explications au QG. Peu probable! Thiala CISSE  ne sait ni lire, ni écrire, ni comprendre dans aucune des langues  (s02q01,s02q02,s02q03). Veuillez corriger ou donner des explications au QG.</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Section7b - Consommation alimentaire - 7 jours</w:t>
      </w:r>
    </w:p>
    <w:p>
      <w:pPr>
        <w:ind w:left="283"/>
      </w:pPr>
      <w:r>
        <w:rPr>
          <w:sz w:val="20"/>
        </w:rPr>
        <w:t>- Le ménage a consommé Banane douce mais les informations sur la quantité, l'unité ou la taille ne sont pas renseignées.Prière de renseigner. Le ménage a consommé Beignets de farine de boulangerie mais les informations sur la quantité, l'unité ou la taille ne sont pas renseignées.Prière de renseigner. Le ménage a consommé Biscuits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Jus de fruits type 2 (Tampico, Pressea,etc.)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Piment séché mais les informations sur la quantité, l'unité ou la taille ne sont pas renseignées.Prière de renseigner. Le ménage a consommé Sucre en poudre  mais les informations sur la quantité, l'unité ou la taille ne sont pas renseignées.Prière de renseigner. Le ménage a consommé Taro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Section9e - Depenses non-alimentaires - 6 mois</w:t>
      </w:r>
    </w:p>
    <w:p>
      <w:pPr>
        <w:ind w:left="283"/>
      </w:pPr>
      <w:r>
        <w:rPr>
          <w:sz w:val="20"/>
        </w:rP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Chaussures hommes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Sous-vêtements homme (15 ans et plus): slip, chaussettes, tee shirt et maillot de corps, etc. semble élevé. Veuillez, s'il vous plaît, confirmer cette information avec le QG ou la corriger. </w:t>
        <w:b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w:t>
        <w:br/>
        <w:t>- Le salaire qu'une personne de cette catégorie (10.62) a travaillé(e) dans cette entreprise Confection de vêtements est élevé ou faible. Prière de confirmer cette information avec le QG ou de corriger.</w:t>
      </w:r>
    </w:p>
    <w:p>
      <w:r>
        <w:rPr>
          <w:b/>
          <w:color w:val="4672C4"/>
          <w:sz w:val="22"/>
        </w:rPr>
        <w:t>&gt;&gt; Section12 - Actifs du menage</w:t>
      </w:r>
    </w:p>
    <w:p>
      <w:pPr>
        <w:ind w:left="283"/>
      </w:pPr>
      <w:r>
        <w:rPr>
          <w:sz w:val="20"/>
        </w:rPr>
        <w:t xml:space="preserve">- Avertissement!! La question s12q04 n'a pas été renseigner pour l'article: Appareil TV, prière de renseigner. </w:t>
        <w:br/>
        <w:t xml:space="preserve">- Avertissement!! La question s12q04 n'a pas été renseigner pour l'article: Armoires et autres meubles, prière de renseigner. </w:t>
        <w:br/>
        <w:t xml:space="preserve">- Avertissement!! La question s12q04 n'a pas été renseigner pour l'article: Bonbonne de gaz, prière de renseigner. </w:t>
        <w:br/>
        <w:t xml:space="preserve">- Avertissement!! La question s12q04 n'a pas été renseigner pour l'article: Fer à repasser à charbon, prière de renseigner. </w:t>
        <w:br/>
        <w:t xml:space="preserve">- Avertissement!! La question s12q04 n'a pas été renseigner pour l'article: Foyers améliorés, prière de renseigner. </w:t>
        <w:br/>
        <w:t xml:space="preserve">- Avertissement!! La question s12q04 n'a pas été renseigner pour l'article: Lit, prière de renseigner. </w:t>
        <w:br/>
        <w:t xml:space="preserve">- Avertissement!! La question s12q04 n'a pas été renseigner pour l'article: Matelas simple, prière de renseigner. </w:t>
        <w:br/>
        <w:t xml:space="preserve">- Avertissement!! La question s12q04 n'a pas été renseigner pour l'article: Téléphone portable, prière de renseigner. </w:t>
        <w:br/>
        <w:t>- Avertissement!! La question s12q04 n'a pas été renseigner pour l'article: Ventilateur sur pied, prière de renseigner.</w:t>
      </w:r>
    </w:p>
    <w:p>
      <w:r>
        <w:rPr>
          <w:b/>
          <w:color w:val="4672C4"/>
          <w:sz w:val="22"/>
        </w:rPr>
        <w:t>&gt;&gt; Section16a - Champs et parcelles</w:t>
      </w:r>
    </w:p>
    <w:p>
      <w:pPr>
        <w:ind w:left="283"/>
      </w:pPr>
      <w:r>
        <w:rPr>
          <w:sz w:val="20"/>
        </w:rPr>
        <w:t>- La section 16 du ménage de MOUSTAPHA CISSE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13-82-55-80</w:t>
            </w:r>
          </w:p>
        </w:tc>
        <w:tc>
          <w:tcPr>
            <w:tcW w:type="dxa" w:w="1662"/>
          </w:tcPr>
          <w:p>
            <w:r>
              <w:rPr>
                <w:sz w:val="14"/>
              </w:rPr>
              <w:t>fde6cd3dc94b4df5b15776418a715fd4</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MOUHAMED LAMINE GASSAMA</w:t>
            </w:r>
          </w:p>
        </w:tc>
        <w:tc>
          <w:tcPr>
            <w:tcW w:type="dxa" w:w="3324"/>
          </w:tcPr>
          <w:p>
            <w:r>
              <w:rPr>
                <w:sz w:val="18"/>
              </w:rPr>
              <w:t>N/A</w:t>
            </w:r>
          </w:p>
        </w:tc>
        <w:tc>
          <w:tcPr>
            <w:tcW w:type="dxa" w:w="3324"/>
          </w:tcPr>
          <w:p>
            <w:r/>
            <w:hyperlink r:id="rId12">
              <w:r>
                <w:rPr>
                  <w:color w:val="0563C1"/>
                  <w:u w:val="single"/>
                </w:rPr>
                <w:t>premier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données sur les niveaux d'études, les fonctions et les caracteristiques sociodemographiques du père biologique de malang koté manquent. Veuillez les renseigner. Les données sur les niveaux d'études, les fonctions et les caracteristiques sociodemographiques de la mère biologique de  malang koté  manquent.</w:t>
      </w:r>
    </w:p>
    <w:p>
      <w:r>
        <w:rPr>
          <w:b/>
          <w:color w:val="4672C4"/>
          <w:sz w:val="22"/>
        </w:rPr>
        <w:t>&gt;&gt; Section2 - Education</w:t>
      </w:r>
    </w:p>
    <w:p>
      <w:pPr>
        <w:ind w:left="283"/>
      </w:pPr>
      <w:r>
        <w:rPr>
          <w:sz w:val="20"/>
        </w:rPr>
        <w:t xml:space="preserve">- La raison principale que dieynaba koumé n'a pas fait des études dans une école formelle est elle fait une formation et semble exister dans les modalités, prière de prendre attache avec le QG pour plus d'explication afin de la classer bien. </w:t>
        <w:br/>
        <w:t xml:space="preserve">- La raison principale que malang koté n'a pas fait des études dans une école formelle est abandon et semble exister dans les modalités, prière de prendre attache avec le QG pour plus d'explication afin de la classer bien. </w:t>
        <w:br/>
        <w:t>- La raison principale que mamadou djan ba n'a pas fait des études dans une école formelle est abandon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Avertissementmalang koté  travaille mais les questions relatives à son emploi principal ne sont pas renseignées à 100%, prière de les renseigner. </w:t>
        <w:br/>
        <w:t xml:space="preserve">-  Avertissementmamadou djan ba  travaille mais les questions relatives à son emploi principal ne sont pas renseignées à 100%, prière de les renseigner. </w:t>
        <w:br/>
        <w:t>-  Avertissementmouhamed lamine gassama  travaille mais les questions relatives à son emploi principal ne sont pas renseignées à 100%, prière de les renseigner. Nombre de mois exercé par mouhamed lamine gassama dans l'emploi au cours des 12 derniers mois semble faible, veuillez corriger s'il vous plait ou comfirmer avec le QG. Le revenu de mouhamed lamine gassama (.a) doit être renseigné. Prière de renseigner le revenu de mouhamed lamine gassama.</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dieynaba koumé n'est pas renseignée à 100 %. Prière de vérifier l'ensemble des questions relatives à ce membre et de les renseigner en totalité. </w:t>
        <w:br/>
        <w:t xml:space="preserve">- La section sur le repas pris à l'extérieur du ménage du membre malang koté n'est pas renseignée à 100 %. Prière de vérifier l'ensemble des questions relatives à ce membre et de les renseigner en totalité. </w:t>
        <w:br/>
        <w:t xml:space="preserve">- La section sur le repas pris à l'extérieur du ménage du membre mamadou djan ba n'est pas renseignée à 100 %. Prière de vérifier l'ensemble des questions relatives à ce membre et de les renseigner en totalité. </w:t>
        <w:br/>
        <w:t>- La section sur le repas pris à l'extérieur du ménage du membre mouhamed lamine gassama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Céréales de petit déjeuner mais les informations sur la quantité, l'unité ou la taille ne sont pas renseignées.Prière de renseigner. Le ménage a consommé Riz importé parfumé mais les informations sur la quantité, l'unité ou la taille ne sont pas renseignées.Prière de renseigner.</w:t>
      </w:r>
    </w:p>
    <w:p>
      <w:r>
        <w:rPr>
          <w:b/>
          <w:color w:val="4672C4"/>
          <w:sz w:val="22"/>
        </w:rPr>
        <w:t>&gt;&gt; Section9a - Depenses de fetes et ceremonies</w:t>
      </w:r>
    </w:p>
    <w:p>
      <w:pPr>
        <w:ind w:left="283"/>
      </w:pPr>
      <w:r>
        <w:rPr>
          <w:sz w:val="20"/>
        </w:rPr>
        <w:t>- La dépense en alimentation pour Autres fêtes réligieuses musulmanes  ne peut être 0. Veuillez s'il vous plaît revoir ce montant. La somme des dépenses pour Autres fêtes réligieuses musulmanes  pour ce ménage semble  faible, merci de regarder les montants pris dans les questions s09Aq03 s09Aq04 s09Aq05 s09Aq06 s09Aq07 et corriger.</w:t>
      </w:r>
    </w:p>
    <w:p>
      <w:r>
        <w:rPr>
          <w:b/>
          <w:color w:val="4672C4"/>
          <w:sz w:val="22"/>
        </w:rPr>
        <w:t>&gt;&gt; Section9c - Depenses non-alimentaires - 30 jours</w:t>
      </w:r>
    </w:p>
    <w:p>
      <w:pPr>
        <w:ind w:left="283"/>
      </w:pPr>
      <w:r>
        <w:rPr>
          <w:sz w:val="20"/>
        </w:rPr>
        <w:t>- La dernière fois que vous avez acheté Frais de blanchiment des vêtements, linge, etc. (Pressing) est une particulier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Les informations sur ces entrepises non agricole manquent, prière de les renseigner. Le montant obtenus sur les services rendus par l'entreprise vente de produit alimentaire 0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vente de produit alimentaire 0 n'a pas effectué des dépenses ou faire des reventes des marchandises ou des produits ou rendre de service.Cette entreprise vente de produit alimentaire 0 dit avoir obtenu une valeur sur les marchandises vendu en etat, les marchandises vendu après transformation et les services rendus. Prière de corriger. Cette entreprise vente de produit alimentaire 0 dit avoir obtenu une valeur sur les marchandises vendu en etat et les marchandises vendu après transformation. La main d'oeuvre familiale pour dieynaba koumé ayant travaillé dans cette entreprise vente de produit alimentaire 0 aucours des 12 derniers mois n'est pas renseigner. Prière de reneigner toutes les informations qui lui concerne. La main d'oeuvre sariale de dieynaba koumé ayant travaillé dans cette entreprise vente de produit alimentaire 0 aucours des 30 derniers jours n'est pas renseigner. Prière de reneigner toutes les informations qui lui concerne. </w:t>
        <w:br/>
        <w:t>- Prière de renseigner les montants dans les champs (s10q46 s10q47 s10q48 s10q49 s10q50 s10q51 s10q52 s10q53 s10q54 s10q55 s10q56 s10q57), mettre 0 si l'entreprise ##N/A## n'a pas effectué des dépenses ou faire des reventes des marchandises ou des produits ou rendre de service.La main d'oeuvre familiale pour malang koté ayant travaillé dans cette entreprise ##N/A## aucours des 12 derniers mois n'est pas renseigner. Prière de reneigner toutes les informations qui lui concerne. La main d'oeuvre sariale de malang koté ayant travaillé dans cette entreprise ##N/A## aucours des 30 derniers jours n'est pas renseigner. Prière de reneigner toutes les informations qui lui concerne.</w:t>
      </w:r>
    </w:p>
    <w:p>
      <w:r>
        <w:rPr>
          <w:b/>
          <w:color w:val="4672C4"/>
          <w:sz w:val="22"/>
        </w:rPr>
        <w:t>&gt;&gt; Section12 - Actifs du menage</w:t>
      </w:r>
    </w:p>
    <w:p>
      <w:pPr>
        <w:ind w:left="283"/>
      </w:pPr>
      <w:r>
        <w:rPr>
          <w:sz w:val="20"/>
        </w:rPr>
        <w:t xml:space="preserve">- Attention ! Moto/Vélomoteur/Tricycle à moteur a été achété à 1200000 Fcfa est relativement élevé par rapport aux autres prix d'achat observés dans cette zone. Prière de corriger ou de confirmer avec le QG. </w:t>
        <w:br/>
        <w:t>- Attention ! Téléphone portable a été achété à 300000 Fcfa est relativement élevé par rapport aux autres prix d'achat observés dans cette zone. Prière de corriger ou de confirmer avec le QG.</w:t>
      </w:r>
    </w:p>
    <w:p>
      <w:r>
        <w:rPr>
          <w:b/>
          <w:color w:val="4672C4"/>
          <w:sz w:val="22"/>
        </w:rPr>
        <w:t>&gt;&gt; Section15 - Filets sociaux</w:t>
      </w:r>
    </w:p>
    <w:p>
      <w:pPr>
        <w:ind w:left="283"/>
      </w:pPr>
      <w:r>
        <w:rPr>
          <w:sz w:val="20"/>
        </w:rPr>
        <w:t xml:space="preserve">- Prière de renseigner Don de céréales (mil, sorgho, maïs, blé)  dans la section 15, même si le ménage n'a pas eu de programme entendu, prendre non et renseigner le reste des questions. </w:t>
        <w:br/>
        <w:t xml:space="preserve">- Prière de renseigner Don de moustiquaire imprégnée  dans la section 15, même si le ménage n'a pas eu de programme entendu, prendre non et renseigner le reste des questions. </w:t>
        <w:br/>
        <w:t xml:space="preserve">- Prière de renseigner Programme national de bourses de sécurité familiales (PNBSF)  dans la section 15, même si le ménage n'a pas eu de programme entendu, prendre non et renseigner le reste des questions. </w:t>
        <w:br/>
        <w:t>- Prière de renseigner Soutien à cause de la COVID-19  dans la section 15, même si le ménage n'a pas eu de programme entendu, prendre non et renseigner le reste des questions.</w:t>
      </w:r>
    </w:p>
    <w:p>
      <w:r>
        <w:rPr>
          <w:b/>
          <w:color w:val="4672C4"/>
          <w:sz w:val="22"/>
        </w:rPr>
        <w:t>&gt;&gt; Section16a - Champs et parcelles</w:t>
      </w:r>
    </w:p>
    <w:p>
      <w:pPr>
        <w:ind w:left="283"/>
      </w:pPr>
      <w:r>
        <w:rPr>
          <w:sz w:val="20"/>
        </w:rPr>
        <w:t>- La section 16 du ménage de MOUHAMED LAMINE GASSAMA n'est pas renseigné, prière de renseigner.</w:t>
      </w:r>
    </w:p>
    <w:p>
      <w:r>
        <w:rPr>
          <w:b/>
          <w:color w:val="4672C4"/>
          <w:sz w:val="22"/>
        </w:rPr>
        <w:t>&gt;&gt; Section17 - Elevage</w:t>
      </w:r>
    </w:p>
    <w:p>
      <w:pPr>
        <w:ind w:left="283"/>
      </w:pPr>
      <w:r>
        <w:rPr>
          <w:sz w:val="20"/>
        </w:rPr>
        <w:t>- Cela semble improbable ! Le nombre abbatu (.) par les fêtes pour ces animaux Ovins (Moutons) apparaît trop élevé. Merci de confirmer ces informations auprès du QG ou d'apporter les corrections nécessaires.</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22-06-84-74</w:t>
            </w:r>
          </w:p>
        </w:tc>
        <w:tc>
          <w:tcPr>
            <w:tcW w:type="dxa" w:w="1662"/>
          </w:tcPr>
          <w:p>
            <w:r>
              <w:rPr>
                <w:sz w:val="14"/>
              </w:rPr>
              <w:t>cdc8b26bede4443a8b09de76bb0bc518</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MANKY SONKO</w:t>
            </w:r>
          </w:p>
        </w:tc>
        <w:tc>
          <w:tcPr>
            <w:tcW w:type="dxa" w:w="3324"/>
          </w:tcPr>
          <w:p>
            <w:r>
              <w:rPr>
                <w:sz w:val="18"/>
              </w:rPr>
              <w:t>N/A</w:t>
            </w:r>
          </w:p>
        </w:tc>
        <w:tc>
          <w:tcPr>
            <w:tcW w:type="dxa" w:w="3324"/>
          </w:tcPr>
          <w:p>
            <w:r/>
            <w:hyperlink r:id="rId13">
              <w:r>
                <w:rPr>
                  <w:color w:val="0563C1"/>
                  <w:u w:val="single"/>
                </w:rPr>
                <w:t>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 Attention ! Les informations des repas pris à l'extérieur pour l'ensemble du ménage et pour les membres du ménage sont identiques, prière de vérifier et de corriger ou de confirmer ces informations avec le QG.</w:t>
      </w:r>
    </w:p>
    <w:p>
      <w:r>
        <w:rPr>
          <w:b/>
          <w:color w:val="4672C4"/>
          <w:sz w:val="22"/>
        </w:rPr>
        <w:t>&gt;&gt; Section7a2 - Repas pris a l'exterieur du menage</w:t>
      </w:r>
    </w:p>
    <w:p>
      <w:pPr>
        <w:ind w:left="283"/>
      </w:pPr>
      <w:r>
        <w:rPr>
          <w:sz w:val="20"/>
        </w:rPr>
        <w:t>- Le montant total declaré de Manky SONKO concernant les repas pris à l'extérieur du ménage au cours des 7 jours semble élevé. Prière de vérifier et de corriger ou de confirmer ces informations avec le QG.</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xml:space="preserve">- Attention ! Appareil TV a été achété à 500000 Fcfa est relativement élevé par rapport aux autres prix d'achat observés dans cette zone. Prière de corriger ou de confirmer avec le QG. Attention ! Appareil TV a été revendu à 450000 Fcfa qui est relativement élevé par rapport aux autres prix de revente observés dans cette zone. Prière de corriger ou de confirmer avec le QG. </w:t>
        <w:br/>
        <w:t xml:space="preserve">- Attention ! Table à manger  (table + chaises) a été achété à 150000 Fcfa est relativement élevé par rapport aux autres prix d'achat observés dans cette zone. Prière de corriger ou de confirmer avec le QG. Attention ! Table à manger  (table + chaises) a été revendu à 130000 Fcfa qui est relativement élevé par rapport aux autres prix de revente observés dans cette zone. Prière de corriger ou de confirmer avec le QG. </w:t>
        <w:br/>
        <w:t>- Attention ! Tapis a été achété à 75000 Fcfa est relativement élevé par rapport aux autres prix d'achat observés dans cette zone. Prière de corriger ou de confirmer avec le QG. Attention ! Tapis a été revendu à 70000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MANKY SONKO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50-31-19-09</w:t>
            </w:r>
          </w:p>
        </w:tc>
        <w:tc>
          <w:tcPr>
            <w:tcW w:type="dxa" w:w="1662"/>
          </w:tcPr>
          <w:p>
            <w:r>
              <w:rPr>
                <w:sz w:val="14"/>
              </w:rPr>
              <w:t>029175e9492c47f082c1f1be66040498</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FALLOU GUEYE</w:t>
            </w:r>
          </w:p>
        </w:tc>
        <w:tc>
          <w:tcPr>
            <w:tcW w:type="dxa" w:w="3324"/>
          </w:tcPr>
          <w:p>
            <w:r>
              <w:rPr>
                <w:sz w:val="18"/>
              </w:rPr>
              <w:t>N/A</w:t>
            </w:r>
          </w:p>
        </w:tc>
        <w:tc>
          <w:tcPr>
            <w:tcW w:type="dxa" w:w="3324"/>
          </w:tcPr>
          <w:p>
            <w:r/>
            <w:hyperlink r:id="rId14">
              <w:r>
                <w:rPr>
                  <w:color w:val="0563C1"/>
                  <w:u w:val="single"/>
                </w:rPr>
                <w:t>BELFORT</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Section2 - Education</w:t>
      </w:r>
    </w:p>
    <w:p>
      <w:pPr>
        <w:ind w:left="283"/>
      </w:pPr>
      <w:r>
        <w:rPr>
          <w:sz w:val="20"/>
        </w:rPr>
        <w:t xml:space="preserve">- Peu probable! Adama DIENG  n'arrive pas  à comprendre un petit texte lu dans une langue locale (s02q03). Veuillez corriger ou donner des explications au QG. La raison principale que Adama DIENG n'a pas été à l'école entre 2024/2025 est École coranique et semble exister dans les modalités, prière de prendre attache avec le QG pour plus d'explication afin de la classer bien. </w:t>
        <w:br/>
        <w:t xml:space="preserve">- Peu probable! Anta DIENG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Anta DIENG et corriger ou confirmer avec le QG. </w:t>
        <w:br/>
        <w:t xml:space="preserve">- Peu probable! Awa DIENG  n'arrive pas  à comprendre un petit texte lu dans une langue locale (s02q03). Veuillez corriger ou donner des explications au QG. La raison principale que Awa DIENG n'a pas été à l'école entre 2024/2025 est école coranique et semble exister dans les modalités, prière de prendre attache avec le QG pour plus d'explication afin de la classer bien. </w:t>
        <w:br/>
        <w:t xml:space="preserve">- Peu probable! Mor DIENG  n'arrive pas  à comprendre un petit texte lu dans une langue locale (s02q03). Veuillez corriger ou donner des explications au QG. </w:t>
        <w:br/>
        <w:t>- Peu probable! Seynabou GUEYE  n'arrive pas  à comprendre un petit texte lu dans une langue locale (s02q03). Veuillez corriger ou donner des explications au QG. Avertissement!! Seynabou GUEYE qui sait écrire en français doit pouvoir lire en français.</w:t>
      </w:r>
    </w:p>
    <w:p>
      <w:r>
        <w:rPr>
          <w:b/>
          <w:color w:val="4672C4"/>
          <w:sz w:val="22"/>
        </w:rPr>
        <w:t>&gt;&gt; Section4b - Emploi - Activite principale</w:t>
      </w:r>
    </w:p>
    <w:p>
      <w:pPr>
        <w:ind w:left="283"/>
      </w:pPr>
      <w:r>
        <w:rPr>
          <w:sz w:val="20"/>
        </w:rPr>
        <w:t>- Avertissement!!! Mor DIENG est un Employés, service du personnel qui travaille dans Entreprise Privée et a declaré comme catégorie socioprofessionnelle Ouvrier ou employé non qualifié , prière de vérifier cette information de catégorie socioprofessionnelle auprès de l'enquêté (e) ou confirmer avec le QG. Le salaire de Mor DIENG est de .a, il ne doit pas être égal à 0 et doit être renseigné s'il est salarié. Prière de fournir d'effort pour estimer le salaire de Mor DIENG.</w:t>
      </w:r>
    </w:p>
    <w:p>
      <w:r>
        <w:rPr>
          <w:b/>
          <w:color w:val="4672C4"/>
          <w:sz w:val="22"/>
        </w:rPr>
        <w:t>&gt;&gt; Section6 - Epargne et credit</w:t>
      </w:r>
    </w:p>
    <w:p>
      <w:pPr>
        <w:ind w:left="283"/>
      </w:pPr>
      <w:r>
        <w:rPr>
          <w:sz w:val="20"/>
        </w:rPr>
        <w:t>- Avertissement!!! Mor DIENG est un Employés, service du personnel qui travaille dans Entreprise Privée et est un Ouvrier ou employé non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bouillies en coques mais les informations sur la quantité, l'unité ou la taille ne sont pas renseignées.Prière de renseigner. Le ménage a consommé Banane douce mais les informations sur la quantité, l'unité ou la taille ne sont pas renseignées.Prière de renseigner. Le ménage a consommé Beignets de farine de boulangerie mais les informations sur la quantité, l'unité ou la taille ne sont pas renseignées.Prière de renseigner. Le ménage a consommé Beurre de karité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Capitaine frais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2 (Tampico, Pressea,etc.)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Mâchoiron Frais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Piment frais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Tomate fraîche mais les informations sur la quantité, l'unité ou la taille ne sont pas renseignées.Prière de renseigner. Le ménage a consommé Vinaigre de citron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Section11 - Caracteristiques logement</w:t>
      </w:r>
    </w:p>
    <w:p>
      <w:pPr>
        <w:ind w:left="283"/>
      </w:pPr>
      <w:r>
        <w:rPr>
          <w:sz w:val="20"/>
        </w:rPr>
        <w:t>- Le montant mensuel du loyer, y compris les avantages liés au logement (eau, électricité, téléphone etc.) payé par ce (s) tiers? (FCFA) est trop faible ou trop élevé, veuillez revoir la question s11q09 s'il vous plait.</w:t>
      </w:r>
    </w:p>
    <w:p>
      <w:r>
        <w:rPr>
          <w:b/>
          <w:color w:val="4672C4"/>
          <w:sz w:val="22"/>
        </w:rPr>
        <w:t>&gt;&gt; Section12 - Actifs du menage</w:t>
      </w:r>
    </w:p>
    <w:p>
      <w:pPr>
        <w:ind w:left="283"/>
      </w:pPr>
      <w:r>
        <w:rPr>
          <w:sz w:val="20"/>
        </w:rPr>
        <w:t>- Attention ! Fer à repasser à charbon a été achété à 3500 Fcfa est relativement faible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FALLOU GUEYE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75041833333334,-16.2726598" TargetMode="External"/><Relationship Id="rId10" Type="http://schemas.openxmlformats.org/officeDocument/2006/relationships/hyperlink" Target="https://www.google.com/maps?q=12.5743877,-16.2751997" TargetMode="External"/><Relationship Id="rId11" Type="http://schemas.openxmlformats.org/officeDocument/2006/relationships/hyperlink" Target="https://www.google.com/maps?q=12.57531785,-16.272371816666666" TargetMode="External"/><Relationship Id="rId12" Type="http://schemas.openxmlformats.org/officeDocument/2006/relationships/hyperlink" Target="https://www.google.com/maps?q=12.5741145,-16.2726931" TargetMode="External"/><Relationship Id="rId13" Type="http://schemas.openxmlformats.org/officeDocument/2006/relationships/hyperlink" Target="https://www.google.com/maps?q=12.5733875,-16.2725699" TargetMode="External"/><Relationship Id="rId14" Type="http://schemas.openxmlformats.org/officeDocument/2006/relationships/hyperlink" Target="https://www.google.com/maps?q=12.5629131,-16.25631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