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Section17</w:t>
            </w:r>
          </w:p>
        </w:tc>
        <w:tc>
          <w:tcPr>
            <w:tcW w:type="dxa" w:w="3324"/>
          </w:tcPr>
          <w:p>
            <w:r>
              <w:t>Elevage</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 Attention ! Le ménage a acheté 2 Poules / poulets à 20000 donc un prix unitaire d'achat (10000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Attention ! Bonbonne de gaz a été achété à 2000 Fcfa est relativement faible par rapport aux autres prix d'achat observés dans cette zone. Prière de corriger ou de confirmer avec le QG.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Avertissement! sokhna amina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Amicolé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