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EQ1_sup</w:t>
        <w:br/>
        <w:t>Grappe: 011301220028</w:t>
        <w:br/>
        <w:t>Date: 16/02/2026 a 12:40</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10</w:t>
            </w:r>
          </w:p>
        </w:tc>
      </w:tr>
      <w:tr>
        <w:tc>
          <w:tcPr>
            <w:tcW w:type="dxa" w:w="4986"/>
          </w:tcPr>
          <w:p>
            <w:r>
              <w:t>Nombre total de sections avec erreurs</w:t>
            </w:r>
          </w:p>
        </w:tc>
        <w:tc>
          <w:tcPr>
            <w:tcW w:type="dxa" w:w="4986"/>
          </w:tcPr>
          <w:p>
            <w:r>
              <w:t>25</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10</w:t>
            </w:r>
          </w:p>
        </w:tc>
      </w:tr>
      <w:tr>
        <w:tc>
          <w:tcPr>
            <w:tcW w:type="dxa" w:w="3324"/>
          </w:tcPr>
          <w:p>
            <w:r>
              <w:t>Section16a</w:t>
            </w:r>
          </w:p>
        </w:tc>
        <w:tc>
          <w:tcPr>
            <w:tcW w:type="dxa" w:w="3324"/>
          </w:tcPr>
          <w:p>
            <w:r>
              <w:t>Champs et parcelles</w:t>
            </w:r>
          </w:p>
        </w:tc>
        <w:tc>
          <w:tcPr>
            <w:tcW w:type="dxa" w:w="3324"/>
          </w:tcPr>
          <w:p>
            <w:r>
              <w:t>10</w:t>
            </w:r>
          </w:p>
        </w:tc>
      </w:tr>
      <w:tr>
        <w:tc>
          <w:tcPr>
            <w:tcW w:type="dxa" w:w="3324"/>
          </w:tcPr>
          <w:p>
            <w:r>
              <w:t>Section7b</w:t>
            </w:r>
          </w:p>
        </w:tc>
        <w:tc>
          <w:tcPr>
            <w:tcW w:type="dxa" w:w="3324"/>
          </w:tcPr>
          <w:p>
            <w:r>
              <w:t>Consommation alimentaire - 7 jours</w:t>
            </w:r>
          </w:p>
        </w:tc>
        <w:tc>
          <w:tcPr>
            <w:tcW w:type="dxa" w:w="3324"/>
          </w:tcPr>
          <w:p>
            <w:r>
              <w:t>9</w:t>
            </w:r>
          </w:p>
        </w:tc>
      </w:tr>
      <w:tr>
        <w:tc>
          <w:tcPr>
            <w:tcW w:type="dxa" w:w="3324"/>
          </w:tcPr>
          <w:p>
            <w:r>
              <w:t>Section0</w:t>
            </w:r>
          </w:p>
        </w:tc>
        <w:tc>
          <w:tcPr>
            <w:tcW w:type="dxa" w:w="3324"/>
          </w:tcPr>
          <w:p>
            <w:r>
              <w:t>Identification et renseignements de controle</w:t>
            </w:r>
          </w:p>
        </w:tc>
        <w:tc>
          <w:tcPr>
            <w:tcW w:type="dxa" w:w="3324"/>
          </w:tcPr>
          <w:p>
            <w:r>
              <w:t>8</w:t>
            </w:r>
          </w:p>
        </w:tc>
      </w:tr>
      <w:tr>
        <w:tc>
          <w:tcPr>
            <w:tcW w:type="dxa" w:w="3324"/>
          </w:tcPr>
          <w:p>
            <w:r>
              <w:t>Section1</w:t>
            </w:r>
          </w:p>
        </w:tc>
        <w:tc>
          <w:tcPr>
            <w:tcW w:type="dxa" w:w="3324"/>
          </w:tcPr>
          <w:p>
            <w:r>
              <w:t>Caracteristiques des membres</w:t>
            </w:r>
          </w:p>
        </w:tc>
        <w:tc>
          <w:tcPr>
            <w:tcW w:type="dxa" w:w="3324"/>
          </w:tcPr>
          <w:p>
            <w:r>
              <w:t>7</w:t>
            </w:r>
          </w:p>
        </w:tc>
      </w:tr>
      <w:tr>
        <w:tc>
          <w:tcPr>
            <w:tcW w:type="dxa" w:w="3324"/>
          </w:tcPr>
          <w:p>
            <w:r>
              <w:t>Section9c</w:t>
            </w:r>
          </w:p>
        </w:tc>
        <w:tc>
          <w:tcPr>
            <w:tcW w:type="dxa" w:w="3324"/>
          </w:tcPr>
          <w:p>
            <w:r>
              <w:t>Depenses non-alimentaires - 30 jours</w:t>
            </w:r>
          </w:p>
        </w:tc>
        <w:tc>
          <w:tcPr>
            <w:tcW w:type="dxa" w:w="3324"/>
          </w:tcPr>
          <w:p>
            <w:r>
              <w:t>5</w:t>
            </w:r>
          </w:p>
        </w:tc>
      </w:tr>
      <w:tr>
        <w:tc>
          <w:tcPr>
            <w:tcW w:type="dxa" w:w="3324"/>
          </w:tcPr>
          <w:p>
            <w:r>
              <w:t>Section10a</w:t>
            </w:r>
          </w:p>
        </w:tc>
        <w:tc>
          <w:tcPr>
            <w:tcW w:type="dxa" w:w="3324"/>
          </w:tcPr>
          <w:p>
            <w:r>
              <w:t>Existence entreprise non agricole</w:t>
            </w:r>
          </w:p>
        </w:tc>
        <w:tc>
          <w:tcPr>
            <w:tcW w:type="dxa" w:w="3324"/>
          </w:tcPr>
          <w:p>
            <w:r>
              <w:t>5</w:t>
            </w:r>
          </w:p>
        </w:tc>
      </w:tr>
      <w:tr>
        <w:tc>
          <w:tcPr>
            <w:tcW w:type="dxa" w:w="3324"/>
          </w:tcPr>
          <w:p>
            <w:r>
              <w:t>Section14</w:t>
            </w:r>
          </w:p>
        </w:tc>
        <w:tc>
          <w:tcPr>
            <w:tcW w:type="dxa" w:w="3324"/>
          </w:tcPr>
          <w:p>
            <w:r>
              <w:t>Chocs</w:t>
            </w:r>
          </w:p>
        </w:tc>
        <w:tc>
          <w:tcPr>
            <w:tcW w:type="dxa" w:w="3324"/>
          </w:tcPr>
          <w:p>
            <w:r>
              <w:t>5</w:t>
            </w:r>
          </w:p>
        </w:tc>
      </w:tr>
      <w:tr>
        <w:tc>
          <w:tcPr>
            <w:tcW w:type="dxa" w:w="3324"/>
          </w:tcPr>
          <w:p>
            <w:r>
              <w:t>Section4b</w:t>
            </w:r>
          </w:p>
        </w:tc>
        <w:tc>
          <w:tcPr>
            <w:tcW w:type="dxa" w:w="3324"/>
          </w:tcPr>
          <w:p>
            <w:r>
              <w:t>Emploi - Activite principale</w:t>
            </w:r>
          </w:p>
        </w:tc>
        <w:tc>
          <w:tcPr>
            <w:tcW w:type="dxa" w:w="3324"/>
          </w:tcPr>
          <w:p>
            <w:r>
              <w:t>4</w:t>
            </w:r>
          </w:p>
        </w:tc>
      </w:tr>
      <w:tr>
        <w:tc>
          <w:tcPr>
            <w:tcW w:type="dxa" w:w="3324"/>
          </w:tcPr>
          <w:p>
            <w:r>
              <w:t>Section7a2</w:t>
            </w:r>
          </w:p>
        </w:tc>
        <w:tc>
          <w:tcPr>
            <w:tcW w:type="dxa" w:w="3324"/>
          </w:tcPr>
          <w:p>
            <w:r>
              <w:t>Repas pris a l'exterieur du menage</w:t>
            </w:r>
          </w:p>
        </w:tc>
        <w:tc>
          <w:tcPr>
            <w:tcW w:type="dxa" w:w="3324"/>
          </w:tcPr>
          <w:p>
            <w:r>
              <w:t>4</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85-04-44-29</w:t>
            </w:r>
          </w:p>
        </w:tc>
        <w:tc>
          <w:tcPr>
            <w:tcW w:type="dxa" w:w="1662"/>
          </w:tcPr>
          <w:p>
            <w:r>
              <w:rPr>
                <w:sz w:val="14"/>
              </w:rPr>
              <w:t>20bdf87f47d54b3b872c0fcac5329ac2</w:t>
            </w:r>
          </w:p>
        </w:tc>
        <w:tc>
          <w:tcPr>
            <w:tcW w:type="dxa" w:w="1662"/>
          </w:tcPr>
          <w:p>
            <w:r>
              <w:rPr>
                <w:sz w:val="14"/>
              </w:rPr>
              <w:t>EQ1_enq2</w:t>
            </w:r>
          </w:p>
        </w:tc>
        <w:tc>
          <w:tcPr>
            <w:tcW w:type="dxa" w:w="1662"/>
          </w:tcPr>
          <w:p>
            <w:r>
              <w:rPr>
                <w:sz w:val="14"/>
              </w:rPr>
              <w:t>Equipe1</w:t>
            </w:r>
          </w:p>
        </w:tc>
        <w:tc>
          <w:tcPr>
            <w:tcW w:type="dxa" w:w="1662"/>
          </w:tcPr>
          <w:p>
            <w:r>
              <w:rPr>
                <w:sz w:val="14"/>
              </w:rPr>
              <w:t>Mariame LAM</w:t>
            </w:r>
          </w:p>
        </w:tc>
        <w:tc>
          <w:tcPr>
            <w:tcW w:type="dxa" w:w="1662"/>
          </w:tcPr>
          <w:p>
            <w:r>
              <w:rPr>
                <w:sz w:val="14"/>
              </w:rPr>
              <w:t>Betty  DIEDHIOU</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NDEYE MAREME FALL</w:t>
            </w:r>
          </w:p>
        </w:tc>
        <w:tc>
          <w:tcPr>
            <w:tcW w:type="dxa" w:w="3324"/>
          </w:tcPr>
          <w:p>
            <w:r>
              <w:rPr>
                <w:sz w:val="18"/>
              </w:rPr>
              <w:t>N/A</w:t>
            </w:r>
          </w:p>
        </w:tc>
        <w:tc>
          <w:tcPr>
            <w:tcW w:type="dxa" w:w="3324"/>
          </w:tcPr>
          <w:p>
            <w:r/>
            <w:hyperlink r:id="rId9">
              <w:r>
                <w:rPr>
                  <w:color w:val="0563C1"/>
                  <w:u w:val="single"/>
                </w:rPr>
                <w:t>2�me �tage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Malick Kamara  n'arrive pas  à comprendre un petit texte lu dans une langue locale (s02q03). Veuillez corriger ou donner des explications au QG. </w:t>
        <w:br/>
        <w:t xml:space="preserve">- Peu probable! Ndeye Mareme Fall  n'arrive pas  à comprendre un petit texte lu dans une langue locale (s02q03). Veuillez corriger ou donner des explications au QG. Peu probable! Ndeye Mareme Fall  ne sait ni lire, ni écrire, ni comprendre dans aucune des langues  (s02q01,s02q02,s02q03). Veuillez corriger ou donner des explications au QG. </w:t>
        <w:br/>
        <w:t xml:space="preserve">- Peu probable! Rama Kamara  n'arrive pas  à comprendre un petit texte lu dans une langue locale (s02q03). Veuillez corriger ou donner des explications au QG. </w:t>
        <w:br/>
        <w:t>- Peu probable! Yacine Ndiaye  n'arrive pas  à comprendre un petit texte lu dans une langue locale (s02q03). Veuillez corriger ou donner des explications au QG. Peu probable! Yacine Ndiaye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 </w:t>
        <w:br/>
        <w:t xml:space="preserve">- </w:t>
        <w:br/>
        <w:t xml:space="preserve">- </w:t>
        <w:br/>
        <w:t>- La section n'est pas renseignée pour Rama Kamara, prière de la renseigner.</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Malick Kamara n'a consacré aucune heure pour les travaux cités en s04q01, s04q02, s04q03, s04q04, s04q05, s04q06, s04q07 et s04q08.Prière de regarder pour corriger ou confirmer avec le QG.</w:t>
      </w:r>
    </w:p>
    <w:p>
      <w:r>
        <w:rPr>
          <w:b/>
          <w:color w:val="4672C4"/>
          <w:sz w:val="22"/>
        </w:rPr>
        <w:t>&gt;&gt; Section6 - Epargne et credit</w:t>
      </w:r>
    </w:p>
    <w:p>
      <w:pPr>
        <w:ind w:left="283"/>
      </w:pPr>
      <w:r>
        <w:rPr>
          <w:sz w:val="20"/>
        </w:rPr>
        <w:t>- La  raison pourquoi Ndeye Mareme Fall n'a pas demandé de crédit auprès d'une institution financière au cours des 12 derniers mois est peur du credit bancaire et semble exister dans les modalités, prière de prendre attache avec le QG pour plus d'explication afin de la classer bien.</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xml:space="preserve">- La section sur le repas pris à l'extérieur du ménage du membre Malick Kamara n'est pas renseignée à 100 %. Prière de vérifier l'ensemble des questions relatives à ce membre et de les renseigner en totalité. </w:t>
        <w:br/>
        <w:t xml:space="preserve">- La section sur le repas pris à l'extérieur du ménage du membre Mohamed Ndiaye n'est pas renseignée à 100 %. Prière de vérifier l'ensemble des questions relatives à ce membre et de les renseigner en totalité. </w:t>
        <w:br/>
        <w:t xml:space="preserve">- La section sur le repas pris à l'extérieur du ménage du membre Ndeye Mareme Fall n'est pas renseignée à 100 %. Prière de vérifier l'ensemble des questions relatives à ce membre et de les renseigner en totalité. Les montants pour les repas pris à l'extérieur de Ndeye Mareme Fall dont il a acheté et reçu en cadeau ne sont pas renseignés à 100 %, quand vous dite que ce membre a acheté et reçu en cadeau obligatoirement les deux montants doivent être renseignés, prière de regarder et renseigner. </w:t>
        <w:br/>
        <w:t xml:space="preserve">- La section sur le repas pris à l'extérieur du ménage du membre Rama Kamara n'est pas renseignée à 100 %. Prière de vérifier l'ensemble des questions relatives à ce membre et de les renseigner en totalité. </w:t>
        <w:br/>
        <w:t>- La section sur le repas pris à l'extérieur du ménage du membre Yacine Ndiaye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Autres condiments (persil, céléri, etc.) mais les informations sur la quantité, l'unité ou la taille ne sont pas renseignées.Prière de renseigner. Le ménage a consommé Beurre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Caramel, bonbons, confiseries, etc. mais les informations sur la quantité, l'unité ou la taille ne sont pas renseignées.Prière de renseigner. Le ménage a consommé Carotte mais les informations sur la quantité, l'unité ou la taille ne sont pas renseignées.Prière de renseigner. Le ménage a consommé Carpe séchée mais les informations sur la quantité, l'unité ou la taille ne sont pas renseignées.Prière de renseigner. Le ménage a consommé Chocolat pâte à tartiner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Escargots mais les informations sur la quantité, l'unité ou la taille ne sont pas renseignées.Prière de renseigner. Le ménage a consommé Feuilles de  Haricot mais les informations sur la quantité, l'unité ou la taille ne sont pas renseignées.Prière de renseigner. Le ménage a consommé Lait caillé mais les informations sur la quantité, l'unité ou la taille ne sont pas renseignées.Prière de renseigner. Le ménage a consommé Lait en poudre mais les informations sur la quantité, l'unité ou la taille ne sont pas renseignées.Prière de renseigner. Le ménage a consommé Lait pour bébé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Niébé/Haricots secs mais les informations sur la quantité, l'unité ou la taille ne sont pas renseignées.Prière de renseigner. Le ménage a consommé Oignon frais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Pastèque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Pomme de terre mais les informations sur la quantité, l'unité ou la taille ne sont pas renseignées.Prière de renseigner. Le ménage a consommé Pâte d'arachide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Silure séché mais les informations sur la quantité, l'unité ou la taille ne sont pas renseignées.Prière de renseigner. Le ménage a consommé Soumbala (moutarde africaine) mais les informations sur la quantité, l'unité ou la taille ne sont pas renseignées.Prière de renseigner. Le ménage a consommé Sucre en poudre  mais les informations sur la quantité, l'unité ou la taille ne sont pas renseignées.Prière de renseigner. Le ménage a consommé Tamarin noir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Vinaigre de vin mais les informations sur la quantité, l'unité ou la taille ne sont pas renseignées.Prière de renseigner. Le ménage a consommé Œufs frais mais les informations sur la quantité, l'unité ou la taille ne sont pas renseignées.Prière de renseigner.</w:t>
      </w:r>
    </w:p>
    <w:p>
      <w:r>
        <w:rPr>
          <w:b/>
          <w:color w:val="4672C4"/>
          <w:sz w:val="22"/>
        </w:rPr>
        <w:t>&gt;&gt; Section9c - Depenses non-alimentaires - 30 jours</w:t>
      </w:r>
    </w:p>
    <w:p>
      <w:pPr>
        <w:ind w:left="283"/>
      </w:pPr>
      <w:r>
        <w:rPr>
          <w:sz w:val="20"/>
        </w:rPr>
        <w:t xml:space="preserve">- La dernière fois que vous avez acheté Frais de coiffure homme et femme (salon, tressage, mèches, coupe, etc.), manucure, pédicure est coiffeuse et semble exister dans les modalités, prière de prendre attache avec le QG pour plus d'explication afin de la classer bien. </w:t>
        <w:br/>
        <w:t xml:space="preserve">-  La dernière fois que vous avez acheté Lait, lotion de toilette corporelle (glycérine, vaseline, etc.), produits de maquillage est cosmetique et semble exister dans les modalités, prière de prendre attache avec le QG pour plus d'explication afin de la classer bien. </w:t>
        <w:br/>
        <w:t xml:space="preserve">-  La dernière fois que vous avez acheté Savon de toilette, shampoing est cosmetique et semble exister dans les modalités, prière de prendre attache avec le QG pour plus d'explication afin de la classer bien. </w:t>
        <w:br/>
        <w:t>- Peu plausible! le montant de la dépense pour Gaz domestique 6 kilogrammes semble faible.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Frais de livraison d'un achat, non inclus dans le prix d'acquisition semble trop faible.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restauration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p>
      <w:r>
        <w:rPr>
          <w:b/>
          <w:color w:val="4672C4"/>
          <w:sz w:val="22"/>
        </w:rPr>
        <w:t>&gt;&gt; Section12 - Actifs du menage</w:t>
      </w:r>
    </w:p>
    <w:p>
      <w:pPr>
        <w:ind w:left="283"/>
      </w:pPr>
      <w:r>
        <w:rPr>
          <w:sz w:val="20"/>
        </w:rPr>
        <w:t>- Avertissement!!! Le prix d'achat (15000) de l'article  Ventilateur sur pied est inférieur aux prix de revente (90000)  avec l'âge du bien atteignant 5 ans. Prière de vérifier ou confirmer avec l'enquêté et mettre les bonnes valeurs après verification, s'il le faut. Attention ! Ventilateur sur pied a été revendu à 90000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NDEYE MAREME FALL n'est pas renseigné, prière de renseigner.</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48-49-50-94</w:t>
            </w:r>
          </w:p>
        </w:tc>
        <w:tc>
          <w:tcPr>
            <w:tcW w:type="dxa" w:w="1662"/>
          </w:tcPr>
          <w:p>
            <w:r>
              <w:rPr>
                <w:sz w:val="14"/>
              </w:rPr>
              <w:t>0def4d55015c4869a03fbeb58c8fda3c</w:t>
            </w:r>
          </w:p>
        </w:tc>
        <w:tc>
          <w:tcPr>
            <w:tcW w:type="dxa" w:w="1662"/>
          </w:tcPr>
          <w:p>
            <w:r>
              <w:rPr>
                <w:sz w:val="14"/>
              </w:rPr>
              <w:t>EQ1_enq1</w:t>
            </w:r>
          </w:p>
        </w:tc>
        <w:tc>
          <w:tcPr>
            <w:tcW w:type="dxa" w:w="1662"/>
          </w:tcPr>
          <w:p>
            <w:r>
              <w:rPr>
                <w:sz w:val="14"/>
              </w:rPr>
              <w:t>Equipe1</w:t>
            </w:r>
          </w:p>
        </w:tc>
        <w:tc>
          <w:tcPr>
            <w:tcW w:type="dxa" w:w="1662"/>
          </w:tcPr>
          <w:p>
            <w:r>
              <w:rPr>
                <w:sz w:val="14"/>
              </w:rPr>
              <w:t>Soda DIAKHATE</w:t>
            </w:r>
          </w:p>
        </w:tc>
        <w:tc>
          <w:tcPr>
            <w:tcW w:type="dxa" w:w="1662"/>
          </w:tcPr>
          <w:p>
            <w:r>
              <w:rPr>
                <w:sz w:val="14"/>
              </w:rPr>
              <w:t>Betty  DIEDHIOU</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MODOU NGOM</w:t>
            </w:r>
          </w:p>
        </w:tc>
        <w:tc>
          <w:tcPr>
            <w:tcW w:type="dxa" w:w="3324"/>
          </w:tcPr>
          <w:p>
            <w:r>
              <w:rPr>
                <w:sz w:val="18"/>
              </w:rPr>
              <w:t>N/A</w:t>
            </w:r>
          </w:p>
        </w:tc>
        <w:tc>
          <w:tcPr>
            <w:tcW w:type="dxa" w:w="3324"/>
          </w:tcPr>
          <w:p>
            <w:r/>
            <w:hyperlink r:id="rId10">
              <w:r>
                <w:rPr>
                  <w:color w:val="0563C1"/>
                  <w:u w:val="single"/>
                </w:rPr>
                <w:t>4em etage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Modou  Ngom  possède un téléphone android mais dit n'avoir pas accès à l'internet, prière de confirmer cette information avec le QG ou la corriger.  Avertissement! Veuillez renseigner par oui ou non toutes les modalités de la question s01q47.</w:t>
      </w:r>
    </w:p>
    <w:p>
      <w:r>
        <w:rPr>
          <w:b/>
          <w:color w:val="4672C4"/>
          <w:sz w:val="22"/>
        </w:rPr>
        <w:t>&gt;&gt; Section2 - Education</w:t>
      </w:r>
    </w:p>
    <w:p>
      <w:pPr>
        <w:ind w:left="283"/>
      </w:pPr>
      <w:r>
        <w:rPr>
          <w:sz w:val="20"/>
        </w:rPr>
        <w:t>- Peu probable! Modou  Ngom  n'arrive pas  à comprendre un petit texte lu dans une langue locale (s02q03). Veuillez corriger ou donner des explications au QG. Peu probable! Modou  Ngom  ne sait ni lire, ni écrire, ni comprendre dans aucune des langues  (s02q01,s02q02,s02q03). Veuillez corriger ou donner des explications au QG.</w:t>
      </w:r>
    </w:p>
    <w:p>
      <w:r>
        <w:rPr>
          <w:b/>
          <w:color w:val="4672C4"/>
          <w:sz w:val="22"/>
        </w:rPr>
        <w:t>&gt;&gt; Section9a - Depenses de fetes et ceremonies</w:t>
      </w:r>
    </w:p>
    <w:p>
      <w:pPr>
        <w:ind w:left="283"/>
      </w:pPr>
      <w:r>
        <w:rPr>
          <w:sz w:val="20"/>
        </w:rPr>
        <w:t>- La dépense en alimentation pour Magal  ne peut être 0. Veuillez s'il vous plaît revoir ce montant.</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Frais de blanchiment des vêtements, linge, etc. (Pressing) est lavandière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MOUDOU NGOM a comme taille 1 personnes dont ils vivent à DAKAR Urbain et aucune d'entre ne possède une entreprise non agricole, prière de revoir cette partie de la section 10 de ce menage.</w:t>
      </w:r>
    </w:p>
    <w:p>
      <w:r>
        <w:rPr>
          <w:b/>
          <w:color w:val="4672C4"/>
          <w:sz w:val="22"/>
        </w:rPr>
        <w:t>&gt;&gt; Section12 - Actifs du menage</w:t>
      </w:r>
    </w:p>
    <w:p>
      <w:pPr>
        <w:ind w:left="283"/>
      </w:pPr>
      <w:r>
        <w:rPr>
          <w:sz w:val="20"/>
        </w:rPr>
        <w:t>- Le prix de revente de l'article  Matelas simple ne doit pas être égal 0 même si le ménage l'a reçu en cadeau prière de leurs aider à faire une estimations.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MOUDOU NGOM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55-17-38-21</w:t>
            </w:r>
          </w:p>
        </w:tc>
        <w:tc>
          <w:tcPr>
            <w:tcW w:type="dxa" w:w="1662"/>
          </w:tcPr>
          <w:p>
            <w:r>
              <w:rPr>
                <w:sz w:val="14"/>
              </w:rPr>
              <w:t>94025988f1e345cdac88e70436b2cb64</w:t>
            </w:r>
          </w:p>
        </w:tc>
        <w:tc>
          <w:tcPr>
            <w:tcW w:type="dxa" w:w="1662"/>
          </w:tcPr>
          <w:p>
            <w:r>
              <w:rPr>
                <w:sz w:val="14"/>
              </w:rPr>
              <w:t>EQ1_enq1</w:t>
            </w:r>
          </w:p>
        </w:tc>
        <w:tc>
          <w:tcPr>
            <w:tcW w:type="dxa" w:w="1662"/>
          </w:tcPr>
          <w:p>
            <w:r>
              <w:rPr>
                <w:sz w:val="14"/>
              </w:rPr>
              <w:t>Equipe1</w:t>
            </w:r>
          </w:p>
        </w:tc>
        <w:tc>
          <w:tcPr>
            <w:tcW w:type="dxa" w:w="1662"/>
          </w:tcPr>
          <w:p>
            <w:r>
              <w:rPr>
                <w:sz w:val="14"/>
              </w:rPr>
              <w:t>Soda DIAKHATE</w:t>
            </w:r>
          </w:p>
        </w:tc>
        <w:tc>
          <w:tcPr>
            <w:tcW w:type="dxa" w:w="1662"/>
          </w:tcPr>
          <w:p>
            <w:r>
              <w:rPr>
                <w:sz w:val="14"/>
              </w:rPr>
              <w:t>Betty  DIEDHIOU</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PAPE DIAGNE</w:t>
            </w:r>
          </w:p>
        </w:tc>
        <w:tc>
          <w:tcPr>
            <w:tcW w:type="dxa" w:w="3324"/>
          </w:tcPr>
          <w:p>
            <w:r>
              <w:rPr>
                <w:sz w:val="18"/>
              </w:rPr>
              <w:t>N/A</w:t>
            </w:r>
          </w:p>
        </w:tc>
        <w:tc>
          <w:tcPr>
            <w:tcW w:type="dxa" w:w="3324"/>
          </w:tcPr>
          <w:p>
            <w:r/>
            <w:hyperlink r:id="rId11">
              <w:r>
                <w:rPr>
                  <w:color w:val="0563C1"/>
                  <w:u w:val="single"/>
                </w:rPr>
                <w:t>4em etage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PAPE diagne  possède un téléphone android mais dit n'avoir pas accès à l'internet, prière de confirmer cette information avec le QG ou la corriger. Attention ! Le montant (5000 Fcfa) dépensé ou reçu en cadeau pour les cartes prépayées, les transferts de crédit et les abonnements de  PAPE diagne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Peu probable! PAPE diagne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Avertissement!!! PAPE diagne est un Employés de bureau, fonctions générales qui travaille dans Entreprise Privée et a declaré comme catégorie socioprofessionnelle Ouvrier ou employé qualifié , prière de vérifier cette information de catégorie socioprofessionnelle auprès de l'enquêté (e) ou confirmer avec le QG.</w:t>
      </w:r>
    </w:p>
    <w:p>
      <w:r>
        <w:rPr>
          <w:b/>
          <w:color w:val="4672C4"/>
          <w:sz w:val="22"/>
        </w:rPr>
        <w:t>&gt;&gt; Section6 - Epargne et credit</w:t>
      </w:r>
    </w:p>
    <w:p>
      <w:pPr>
        <w:ind w:left="283"/>
      </w:pPr>
      <w:r>
        <w:rPr>
          <w:sz w:val="20"/>
        </w:rPr>
        <w:t>- Avertissement!!! PAPE diagne est un Employés de bureau, fonctions générales qui travaille dans Entreprise Privée et est un Ouvrier ou employé qualifié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(2000 Fcfa) de Orange  en Kg (taille unique) est relativement élevé par rapport aux autres prix observés dans cette zone. Prière de corriger ou de confirmer avec le QG. Le prix d'achat unitaire (1 Fcfa) de Autres tisanes et infusions n.d.a. (quinqueliba, citronnelle, etc.) en cup/gobelet de taille Moyen  est invraisemblable, prière de regarder les reponses prises dans les questions s07bq07a s07bq07b s07bq07c s07bq08 pour mieux corriger. Le prix d'achat unitaire (8000 Fcfa) de Petit cola en Kg de taille taille unique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coiffeur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PAPE DIAGNE a comme taille 1 personnes dont ils vivent à DAKAR Urbain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PAPE DIAGNE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94-06-64-95</w:t>
            </w:r>
          </w:p>
        </w:tc>
        <w:tc>
          <w:tcPr>
            <w:tcW w:type="dxa" w:w="1662"/>
          </w:tcPr>
          <w:p>
            <w:r>
              <w:rPr>
                <w:sz w:val="14"/>
              </w:rPr>
              <w:t>377a74f4940f4c638f10307e2afe90c3</w:t>
            </w:r>
          </w:p>
        </w:tc>
        <w:tc>
          <w:tcPr>
            <w:tcW w:type="dxa" w:w="1662"/>
          </w:tcPr>
          <w:p>
            <w:r>
              <w:rPr>
                <w:sz w:val="14"/>
              </w:rPr>
              <w:t>EQ1_enq2</w:t>
            </w:r>
          </w:p>
        </w:tc>
        <w:tc>
          <w:tcPr>
            <w:tcW w:type="dxa" w:w="1662"/>
          </w:tcPr>
          <w:p>
            <w:r>
              <w:rPr>
                <w:sz w:val="14"/>
              </w:rPr>
              <w:t>Equipe1</w:t>
            </w:r>
          </w:p>
        </w:tc>
        <w:tc>
          <w:tcPr>
            <w:tcW w:type="dxa" w:w="1662"/>
          </w:tcPr>
          <w:p>
            <w:r>
              <w:rPr>
                <w:sz w:val="14"/>
              </w:rPr>
              <w:t>Mariame LAM</w:t>
            </w:r>
          </w:p>
        </w:tc>
        <w:tc>
          <w:tcPr>
            <w:tcW w:type="dxa" w:w="1662"/>
          </w:tcPr>
          <w:p>
            <w:r>
              <w:rPr>
                <w:sz w:val="14"/>
              </w:rPr>
              <w:t>Betty  DIEDHIOU</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MODOU SARR</w:t>
            </w:r>
          </w:p>
        </w:tc>
        <w:tc>
          <w:tcPr>
            <w:tcW w:type="dxa" w:w="3324"/>
          </w:tcPr>
          <w:p>
            <w:r>
              <w:rPr>
                <w:sz w:val="18"/>
              </w:rPr>
              <w:t>N/A</w:t>
            </w:r>
          </w:p>
        </w:tc>
        <w:tc>
          <w:tcPr>
            <w:tcW w:type="dxa" w:w="3324"/>
          </w:tcPr>
          <w:p>
            <w:r/>
            <w:hyperlink r:id="rId12">
              <w:r>
                <w:rPr>
                  <w:color w:val="0563C1"/>
                  <w:u w:val="single"/>
                </w:rPr>
                <w:t>1er etage</w:t>
              </w:r>
            </w:hyperlink>
          </w:p>
        </w:tc>
      </w:tr>
    </w:tbl>
    <w:p/>
    <w:p>
      <w:r>
        <w:rPr>
          <w:b/>
          <w:color w:val="4672C4"/>
          <w:sz w:val="22"/>
        </w:rPr>
        <w:t>&gt;&gt; Section1 - Caracteristiques des membres</w:t>
      </w:r>
    </w:p>
    <w:p>
      <w:pPr>
        <w:ind w:left="283"/>
      </w:pPr>
      <w:r>
        <w:rPr>
          <w:sz w:val="20"/>
        </w:rPr>
        <w:t>- Attention ! Le montant (6000 Fcfa) dépensé ou reçu en cadeau pour les cartes prépayées, les transferts de crédit et les abonnements de  Modou Sarr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Marie Faye  n'arrive pas  à comprendre un petit texte lu dans une langue locale (s02q03). Veuillez corriger ou donner des explications au QG. </w:t>
        <w:br/>
        <w:t>- Peu probable! Modou Sarr  n'arrive pas  à comprendre un petit texte lu dans une langue locale (s02q03). Veuillez corriger ou donner des explications au QG.</w:t>
      </w:r>
    </w:p>
    <w:p>
      <w:r>
        <w:rPr>
          <w:b/>
          <w:color w:val="4672C4"/>
          <w:sz w:val="22"/>
        </w:rPr>
        <w:t>&gt;&gt; Section7a2 - Repas pris a l'exterieur du menage</w:t>
      </w:r>
    </w:p>
    <w:p>
      <w:pPr>
        <w:ind w:left="283"/>
      </w:pPr>
      <w:r>
        <w:rPr>
          <w:sz w:val="20"/>
        </w:rPr>
        <w:t>- Le montant total declaré de Modou Sarr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La dernière fois que vous avez acheté Arachides décortiquées est recu en cadeau et semble exister dans les modalités, prière de prendre attache avec le QG pour plus d'explication afin de la classer bien. Attention ! Le prix unitaire d'achat (2000 Fcfa) de Pastèque en Pièce (Moyen) est relativement élevé par rapport aux autres prix observés dans cette zone. Prière de corriger ou de confirmer avec le QG. Attention ! Soupçons de quantité anormale! Le ménage de MODOU SARR avec une taille de 2 personnes a consommé 1.75 Kg en taille unique de Sucre en poudre  qui est relativement élevé comme consommation par rapport à la condition de vie des autres ménages de même taille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w:t>
      </w:r>
    </w:p>
    <w:p>
      <w:r>
        <w:rPr>
          <w:b/>
          <w:color w:val="4672C4"/>
          <w:sz w:val="22"/>
        </w:rPr>
        <w:t>&gt;&gt; Section9a - Depenses de fetes et ceremonies</w:t>
      </w:r>
    </w:p>
    <w:p>
      <w:pPr>
        <w:ind w:left="283"/>
      </w:pPr>
      <w:r>
        <w:rPr>
          <w:sz w:val="20"/>
        </w:rPr>
        <w:t>- La dépense en alimentation pour Fin du Ramadan 2024  ne peut être 0. Veuillez s'il vous plaît revoir ce montant.</w:t>
      </w:r>
    </w:p>
    <w:p>
      <w:r>
        <w:rPr>
          <w:b/>
          <w:color w:val="4672C4"/>
          <w:sz w:val="22"/>
        </w:rPr>
        <w:t>&gt;&gt; Section9e - Depenses non-alimentaires - 6 mois</w:t>
      </w:r>
    </w:p>
    <w:p>
      <w:pPr>
        <w:ind w:left="283"/>
      </w:pPr>
      <w:r>
        <w:rPr>
          <w:sz w:val="20"/>
        </w:rPr>
        <w:t xml:space="preserve">- La dernière fois que vous avez acheté Parfums est ambulant et semble exister dans les modalités, prière de prendre attache avec le QG pour plus d'explication afin de la classer bien. </w:t>
        <w:br/>
        <w:t xml:space="preserve">-  La dernière fois que vous avez acheté Vêtements hommes (15 ans et plus): chemise, pantalon, veste, ensemble, vêtements de travail, etc. est ambulannt et semble exister dans les modalités, prière de prendre attache avec le QG pour plus d'explication afin de la classer bien. </w:t>
        <w:b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Electricien Auto Vulganisateur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Electricien Auto Vulganisateur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p>
      <w:r>
        <w:rPr>
          <w:b/>
          <w:color w:val="4672C4"/>
          <w:sz w:val="22"/>
        </w:rPr>
        <w:t>&gt;&gt; Section16a - Champs et parcelles</w:t>
      </w:r>
    </w:p>
    <w:p>
      <w:pPr>
        <w:ind w:left="283"/>
      </w:pPr>
      <w:r>
        <w:rPr>
          <w:sz w:val="20"/>
        </w:rPr>
        <w:t>- La section 16 du ménage de MODOU SARR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61-82-01-61</w:t>
            </w:r>
          </w:p>
        </w:tc>
        <w:tc>
          <w:tcPr>
            <w:tcW w:type="dxa" w:w="1662"/>
          </w:tcPr>
          <w:p>
            <w:r>
              <w:rPr>
                <w:sz w:val="14"/>
              </w:rPr>
              <w:t>1c9c4ba30c7b4a618278b193666ab227</w:t>
            </w:r>
          </w:p>
        </w:tc>
        <w:tc>
          <w:tcPr>
            <w:tcW w:type="dxa" w:w="1662"/>
          </w:tcPr>
          <w:p>
            <w:r>
              <w:rPr>
                <w:sz w:val="14"/>
              </w:rPr>
              <w:t>EQ1_enq3</w:t>
            </w:r>
          </w:p>
        </w:tc>
        <w:tc>
          <w:tcPr>
            <w:tcW w:type="dxa" w:w="1662"/>
          </w:tcPr>
          <w:p>
            <w:r>
              <w:rPr>
                <w:sz w:val="14"/>
              </w:rPr>
              <w:t>Equipe1</w:t>
            </w:r>
          </w:p>
        </w:tc>
        <w:tc>
          <w:tcPr>
            <w:tcW w:type="dxa" w:w="1662"/>
          </w:tcPr>
          <w:p>
            <w:r>
              <w:rPr>
                <w:sz w:val="14"/>
              </w:rPr>
              <w:t>Dior NDIAYE</w:t>
            </w:r>
          </w:p>
        </w:tc>
        <w:tc>
          <w:tcPr>
            <w:tcW w:type="dxa" w:w="1662"/>
          </w:tcPr>
          <w:p>
            <w:r>
              <w:rPr>
                <w:sz w:val="14"/>
              </w:rPr>
              <w:t>Betty  DIEDHIOU</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DJIBI FAYE</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djibi faye  possède un téléphone android mais dit n'avoir pas accès à l'internet, prière de confirmer cette information avec le QG ou la corriger. </w:t>
        <w:br/>
        <w:t>- Les informations sur l'acte de naissance (ni Jours, ni mois et ni années) de  abou faye  manquent, s'il vous plait pouvez-vous fournir d'effort pour avoir ces informations.</w:t>
      </w:r>
    </w:p>
    <w:p>
      <w:r>
        <w:rPr>
          <w:b/>
          <w:color w:val="4672C4"/>
          <w:sz w:val="22"/>
        </w:rPr>
        <w:t>&gt;&gt; Section2 - Education</w:t>
      </w:r>
    </w:p>
    <w:p>
      <w:pPr>
        <w:ind w:left="283"/>
      </w:pPr>
      <w:r>
        <w:rPr>
          <w:sz w:val="20"/>
        </w:rPr>
        <w:t xml:space="preserve">- Peu probable! abou faye  n'arrive pas  à comprendre un petit texte lu dans une langue locale (s02q03). Veuillez corriger ou donner des explications au QG. Peu probable! abou faye  ne sait ni lire, ni écrire, ni comprendre dans aucune des langues  (s02q01,s02q02,s02q03). Veuillez corriger ou donner des explications au QG. </w:t>
        <w:br/>
        <w:t>- Peu probable! djibi faye  n'arrive pas  à comprendre un petit texte lu dans une langue locale (s02q03). Veuillez corriger ou donner des explications au QG. Peu probable! djibi faye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abou faye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abou faye a travaillés par mois semble être inférieur à 15. Veuillez, s'il vous plaît, confirmer cette information. </w:t>
        <w:br/>
        <w:t>- Attention ! Le nombre de jours que djibi faye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(800 Fcfa) de Eau minérale/filtrée en sachet en Sachets industriel (Moyen) est relativement élevé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Djibi faye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73-18-24-00</w:t>
            </w:r>
          </w:p>
        </w:tc>
        <w:tc>
          <w:tcPr>
            <w:tcW w:type="dxa" w:w="1662"/>
          </w:tcPr>
          <w:p>
            <w:r>
              <w:rPr>
                <w:sz w:val="14"/>
              </w:rPr>
              <w:t>d6b92af5bfa8415dae0165836396dad6</w:t>
            </w:r>
          </w:p>
        </w:tc>
        <w:tc>
          <w:tcPr>
            <w:tcW w:type="dxa" w:w="1662"/>
          </w:tcPr>
          <w:p>
            <w:r>
              <w:rPr>
                <w:sz w:val="14"/>
              </w:rPr>
              <w:t>EQ1_enq2</w:t>
            </w:r>
          </w:p>
        </w:tc>
        <w:tc>
          <w:tcPr>
            <w:tcW w:type="dxa" w:w="1662"/>
          </w:tcPr>
          <w:p>
            <w:r>
              <w:rPr>
                <w:sz w:val="14"/>
              </w:rPr>
              <w:t>Equipe1</w:t>
            </w:r>
          </w:p>
        </w:tc>
        <w:tc>
          <w:tcPr>
            <w:tcW w:type="dxa" w:w="1662"/>
          </w:tcPr>
          <w:p>
            <w:r>
              <w:rPr>
                <w:sz w:val="14"/>
              </w:rPr>
              <w:t>Mariame LAM</w:t>
            </w:r>
          </w:p>
        </w:tc>
        <w:tc>
          <w:tcPr>
            <w:tcW w:type="dxa" w:w="1662"/>
          </w:tcPr>
          <w:p>
            <w:r>
              <w:rPr>
                <w:sz w:val="14"/>
              </w:rPr>
              <w:t>Betty  DIEDHIOU</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 FALL</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Abdou Fall  n'arrive pas  à comprendre un petit texte lu dans une langue locale (s02q03). Veuillez corriger ou donner des explications au QG. Peu probable! Abdou Fall  ne sait ni lire, ni écrire, ni comprendre dans aucune des langues  (s02q01,s02q02,s02q03). Veuillez corriger ou donner des explications au QG. La raison principale que Abdou Fall n'a pas fait des études dans une école formelle est ecole coranique et semble exister dans les modalités, prière de prendre attache avec le QG pour plus d'explication afin de la classer bien. </w:t>
        <w:br/>
        <w:t>- Peu probable! Khadim Fall  n'arrive pas  à comprendre un petit texte lu dans une langue locale (s02q03). Veuillez corriger ou donner des explications au QG.</w:t>
      </w:r>
    </w:p>
    <w:p>
      <w:r>
        <w:rPr>
          <w:b/>
          <w:color w:val="4672C4"/>
          <w:sz w:val="22"/>
        </w:rPr>
        <w:t>&gt;&gt; Section4c - Emploi - Activite secondaire</w:t>
      </w:r>
    </w:p>
    <w:p>
      <w:pPr>
        <w:ind w:left="283"/>
      </w:pPr>
      <w:r>
        <w:rPr>
          <w:sz w:val="20"/>
        </w:rPr>
        <w:t>- Attention ! Le nombre de jours que Abdou Fall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(50 Fcfa) de Cube alimentaire (Maggi, Jumbo, ) en Cube (Petit) est relativement élevé par rapport aux autres prix observés dans cette zone. Prière de corriger ou de confirmer avec le QG. Avertissement!!! Le ménage a consommé 4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w:t>
      </w:r>
    </w:p>
    <w:p>
      <w:r>
        <w:rPr>
          <w:b/>
          <w:color w:val="4672C4"/>
          <w:sz w:val="22"/>
        </w:rPr>
        <w:t>&gt;&gt; Section9c - Depenses non-alimentaires - 30 jours</w:t>
      </w:r>
    </w:p>
    <w:p>
      <w:pPr>
        <w:ind w:left="283"/>
      </w:pPr>
      <w:r>
        <w:rPr>
          <w:sz w:val="20"/>
        </w:rPr>
        <w:t xml:space="preserve">- La dernière fois que vous avez acheté Frais de blanchiment des vêtements, linge, etc. (Pressing) est lingere et semble exister dans les modalités, prière de prendre attache avec le QG pour plus d'explication afin de la classer bien. </w:t>
        <w:br/>
        <w:t>-  La dernière fois que vous avez acheté Frais de coiffure homme et femme (salon, tressage, mèches, coupe, etc.), manucure, pédicure est coiffeur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La dernière fois que vous avez acheté Parfums est cosmetique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La section 16 du ménage de ABDOU FALL n'est pas renseigné, prière de renseigner.</w:t>
      </w:r>
    </w:p>
    <w:p>
      <w:r>
        <w:rPr>
          <w:b/>
          <w:color w:val="4672C4"/>
          <w:sz w:val="22"/>
        </w:rPr>
        <w:t>&gt;&gt; Section17 - Elevage</w:t>
      </w:r>
    </w:p>
    <w:p>
      <w:pPr>
        <w:ind w:left="283"/>
      </w:pPr>
      <w:r>
        <w:rPr>
          <w:sz w:val="20"/>
        </w:rPr>
        <w:t>- Avertissement! la valeur d'achat (550000 Fcfa) d'un Bovin est trop petite ou élevée . Veuillez confirmer ces informations avec le QG ou apporter les corrections nécessaires. Attention ! Le ménage a acheté 1 Bovins à 550000 donc un prix unitaire d'achat (550000 Fcfa) qui  est relativement elevé par rapport aux autres prix observés dans cette zone. Prière de corriger ou de confirmer avec le QG.</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85-34-02-29</w:t>
            </w:r>
          </w:p>
        </w:tc>
        <w:tc>
          <w:tcPr>
            <w:tcW w:type="dxa" w:w="1662"/>
          </w:tcPr>
          <w:p>
            <w:r>
              <w:rPr>
                <w:sz w:val="14"/>
              </w:rPr>
              <w:t>0b7680ef4ca241a1ab3a92d1c4ab7116</w:t>
            </w:r>
          </w:p>
        </w:tc>
        <w:tc>
          <w:tcPr>
            <w:tcW w:type="dxa" w:w="1662"/>
          </w:tcPr>
          <w:p>
            <w:r>
              <w:rPr>
                <w:sz w:val="14"/>
              </w:rPr>
              <w:t>EQ1_enq3</w:t>
            </w:r>
          </w:p>
        </w:tc>
        <w:tc>
          <w:tcPr>
            <w:tcW w:type="dxa" w:w="1662"/>
          </w:tcPr>
          <w:p>
            <w:r>
              <w:rPr>
                <w:sz w:val="14"/>
              </w:rPr>
              <w:t>Equipe1</w:t>
            </w:r>
          </w:p>
        </w:tc>
        <w:tc>
          <w:tcPr>
            <w:tcW w:type="dxa" w:w="1662"/>
          </w:tcPr>
          <w:p>
            <w:r>
              <w:rPr>
                <w:sz w:val="14"/>
              </w:rPr>
              <w:t>Dior NDIAYE</w:t>
            </w:r>
          </w:p>
        </w:tc>
        <w:tc>
          <w:tcPr>
            <w:tcW w:type="dxa" w:w="1662"/>
          </w:tcPr>
          <w:p>
            <w:r>
              <w:rPr>
                <w:sz w:val="14"/>
              </w:rPr>
              <w:t>Betty  DIEDHIOU</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GEUTHIE TINE</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Prière de renseigner le sexe ou le lien de parenté de  fatou niang  merci. Les données sur les niveaux d'études, les fonctions et les caracteristiques sociodemographiques du père biologique de fatou niang manquent. Veuillez les renseigner. Les données sur les niveaux d'études, les fonctions et les caracteristiques sociodemographiques de la mère biologique de  fatou niang  manquent.</w:t>
      </w:r>
    </w:p>
    <w:p>
      <w:r>
        <w:rPr>
          <w:b/>
          <w:color w:val="4672C4"/>
          <w:sz w:val="22"/>
        </w:rPr>
        <w:t>&gt;&gt; Section2 - Education</w:t>
      </w:r>
    </w:p>
    <w:p>
      <w:pPr>
        <w:ind w:left="283"/>
      </w:pPr>
      <w:r>
        <w:rPr>
          <w:sz w:val="20"/>
        </w:rPr>
        <w:t>- Peu probable! Geuthie tine  n'arrive pas  à comprendre un petit texte lu dans une langue locale (s02q03). Veuillez corriger ou donner des explications au QG.</w:t>
      </w:r>
    </w:p>
    <w:p>
      <w:r>
        <w:rPr>
          <w:b/>
          <w:color w:val="4672C4"/>
          <w:sz w:val="22"/>
        </w:rPr>
        <w:t>&gt;&gt; Section3 - Sante</w:t>
      </w:r>
    </w:p>
    <w:p>
      <w:pPr>
        <w:ind w:left="283"/>
      </w:pPr>
      <w:r>
        <w:rPr>
          <w:sz w:val="20"/>
        </w:rPr>
        <w:t>- La section n'est pas renseignée pour fatou niang, prière de la renseigner.</w:t>
      </w:r>
    </w:p>
    <w:p>
      <w:r>
        <w:rPr>
          <w:b/>
          <w:color w:val="4672C4"/>
          <w:sz w:val="22"/>
        </w:rPr>
        <w:t>&gt;&gt; Section4b - Emploi - Activite principale</w:t>
      </w:r>
    </w:p>
    <w:p>
      <w:pPr>
        <w:ind w:left="283"/>
      </w:pPr>
      <w:r>
        <w:rPr>
          <w:sz w:val="20"/>
        </w:rPr>
        <w:t>- Attention ! Le nombre de jours que Geuthie tine a travaillés par mois semble être inférieur à 15. Veuillez, s'il vous plaît, confirmer cette information.</w:t>
      </w:r>
    </w:p>
    <w:p>
      <w:r>
        <w:rPr>
          <w:b/>
          <w:color w:val="4672C4"/>
          <w:sz w:val="22"/>
        </w:rPr>
        <w:t>&gt;&gt; Section7a2 - Repas pris a l'exterieur du menage</w:t>
      </w:r>
    </w:p>
    <w:p>
      <w:pPr>
        <w:ind w:left="283"/>
      </w:pPr>
      <w:r>
        <w:rPr>
          <w:sz w:val="20"/>
        </w:rPr>
        <w:t>- La section sur le repas pris à l'extérieur du ménage du membre fatou niang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Attention ! Le prix unitaire d'achat (200 Fcfa) de Pastèque en Pièce (Moyen) est relativement faible par rapport aux autres prix observés dans cette zone. Prière de corriger ou de confirmer avec le QG.</w:t>
      </w:r>
    </w:p>
    <w:p>
      <w:r>
        <w:rPr>
          <w:b/>
          <w:color w:val="4672C4"/>
          <w:sz w:val="22"/>
        </w:rPr>
        <w:t>&gt;&gt; Section9a - Depenses de fetes et ceremonies</w:t>
      </w:r>
    </w:p>
    <w:p>
      <w:pPr>
        <w:ind w:left="283"/>
      </w:pPr>
      <w:r>
        <w:rPr>
          <w:sz w:val="20"/>
        </w:rPr>
        <w:t>- La dépense en alimentation pour Magal  ne peut être 0. Veuillez s'il vous plaît revoir ce montant.</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GEUTHIE TINE a comme taille 2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type de logement du ménage doit être renseigné, prière de renseigner</w:t>
      </w:r>
    </w:p>
    <w:p>
      <w:r>
        <w:rPr>
          <w:b/>
          <w:color w:val="4672C4"/>
          <w:sz w:val="22"/>
        </w:rPr>
        <w:t>&gt;&gt; Section12 - Actifs du menage</w:t>
      </w:r>
    </w:p>
    <w:p>
      <w:pPr>
        <w:ind w:left="283"/>
      </w:pPr>
      <w:r>
        <w:rPr>
          <w:sz w:val="20"/>
        </w:rPr>
        <w:t xml:space="preserve">- Avertissement!! La question s12q04 n'a pas été renseigner pour l'article: Bonbonne de gaz, prière de renseigner. </w:t>
        <w:br/>
        <w:t>- Avertissement!! La question s12q04 n'a pas été renseigner pour l'article: Fer à repasser à charbon, prière de renseigner.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GEUTHIE TINE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60-34-45-31</w:t>
            </w:r>
          </w:p>
        </w:tc>
        <w:tc>
          <w:tcPr>
            <w:tcW w:type="dxa" w:w="1662"/>
          </w:tcPr>
          <w:p>
            <w:r>
              <w:rPr>
                <w:sz w:val="14"/>
              </w:rPr>
              <w:t>869ebfb055d543208ed1df3a530074a3</w:t>
            </w:r>
          </w:p>
        </w:tc>
        <w:tc>
          <w:tcPr>
            <w:tcW w:type="dxa" w:w="1662"/>
          </w:tcPr>
          <w:p>
            <w:r>
              <w:rPr>
                <w:sz w:val="14"/>
              </w:rPr>
              <w:t>EQ1_enq3</w:t>
            </w:r>
          </w:p>
        </w:tc>
        <w:tc>
          <w:tcPr>
            <w:tcW w:type="dxa" w:w="1662"/>
          </w:tcPr>
          <w:p>
            <w:r>
              <w:rPr>
                <w:sz w:val="14"/>
              </w:rPr>
              <w:t>Equipe1</w:t>
            </w:r>
          </w:p>
        </w:tc>
        <w:tc>
          <w:tcPr>
            <w:tcW w:type="dxa" w:w="1662"/>
          </w:tcPr>
          <w:p>
            <w:r>
              <w:rPr>
                <w:sz w:val="14"/>
              </w:rPr>
              <w:t>Dior NDIAYE</w:t>
            </w:r>
          </w:p>
        </w:tc>
        <w:tc>
          <w:tcPr>
            <w:tcW w:type="dxa" w:w="1662"/>
          </w:tcPr>
          <w:p>
            <w:r>
              <w:rPr>
                <w:sz w:val="14"/>
              </w:rPr>
              <w:t>Betty  DIEDHIOU</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DIODIO DIOP</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nogaye thiabane  possède un téléphone android mais dit n'avoir pas accès à l'internet, prière de confirmer cette information avec le QG ou la corriger. </w:t>
        <w:br/>
        <w:t>- Attention ! Vous avez déclaré en s01q00 que le répondant est la personne elle-même, or ndeye rama coly est trop jeune (8 ans) pour fournir des informations correctes. Prière de refaire la section 1 pour ndeye rama coly en demandant à un adulte de répondre aux questions à sa place.</w:t>
      </w:r>
    </w:p>
    <w:p>
      <w:r>
        <w:rPr>
          <w:b/>
          <w:color w:val="4672C4"/>
          <w:sz w:val="22"/>
        </w:rPr>
        <w:t>&gt;&gt; Section2 - Education</w:t>
      </w:r>
    </w:p>
    <w:p>
      <w:pPr>
        <w:ind w:left="283"/>
      </w:pPr>
      <w:r>
        <w:rPr>
          <w:sz w:val="20"/>
        </w:rPr>
        <w:t xml:space="preserve">- Peu probable! boubacar coly  n'arrive pas  à comprendre un petit texte lu dans une langue locale (s02q03). Veuillez corriger ou donner des explications au QG. </w:t>
        <w:br/>
        <w:t xml:space="preserve">- Peu probable! demba thiabane  n'arrive pas  à comprendre un petit texte lu dans une langue locale (s02q03). Veuillez corriger ou donner des explications au QG. Peu probable! demba thiabane  ne sait ni lire, ni écrire, ni comprendre dans aucune des langues  (s02q01,s02q02,s02q03). Veuillez corriger ou donner des explications au QG. </w:t>
        <w:br/>
        <w:t xml:space="preserve">- Peu probable! diodio diop  n'arrive pas  à comprendre un petit texte lu dans une langue locale (s02q03). Veuillez corriger ou donner des explications au QG. </w:t>
        <w:br/>
        <w:t xml:space="preserve">- Peu probable! ibrahima tine  n'arrive pas  à comprendre un petit texte lu dans une langue locale (s02q03). Veuillez corriger ou donner des explications au QG. </w:t>
        <w:br/>
        <w:t xml:space="preserve">- Peu probable! khadidiatou ba  n'arrive pas  à comprendre un petit texte lu dans une langue locale (s02q03). Veuillez corriger ou donner des explications au QG. </w:t>
        <w:br/>
        <w:t xml:space="preserve">- Peu probable! khady coly  n'arrive pas  à comprendre un petit texte lu dans une langue locale (s02q03). Veuillez corriger ou donner des explications au QG.  Incohérence ! le montant payé de khady coly pour la cotisation est très élevé. veuillez, s'il vous plait, confirmer ces informations avec le QG ou apporter les corrections nécessaires. Le montant des autres depenses pour l'année scolaire de khady coly est faible ou élevé. veuillez, s'il vous plait, confirmer ces informations avec le QG ou apporter les corrections nécessaires. Attention ! Le frais de scolarité (22000 Fcfa) de khady coly en 1ére année de Primaire est relativement élevé par rapport aux autres frais de scolarités observés dans cette zone. Prière de corriger ou de confirmer avec le QG. </w:t>
        <w:br/>
        <w:t xml:space="preserve">- Peu probable! maman diodio coly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maman diodio coly avec le QG ou apporter les corrections nécessaires. </w:t>
        <w:br/>
        <w:t xml:space="preserve">- Peu probable! mouhamed tine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mouhamed tine et corriger ou confirmer avec le QG. </w:t>
        <w:br/>
        <w:t xml:space="preserve">- Peu probable! ndeye amy tine  n'arrive pas  à comprendre un petit texte lu dans une langue locale (s02q03). Veuillez corriger ou donner des explications au QG. </w:t>
        <w:br/>
        <w:t xml:space="preserve">- Peu probable! ndeye rama coly  n'arrive pas  à comprendre un petit texte lu dans une langue locale (s02q03). Veuillez corriger ou donner des explications au QG.  Incohérence ! le montant payé de ndeye rama coly pour la cotisation est très élevé. veuillez, s'il vous plait, confirmer ces informations avec le QG ou apporter les corrections nécessaires. Attention ! Le frais de scolarité (22000 Fcfa) de ndeye rama coly en 3ème année de Primaire est relativement élevé par rapport aux autres frais de scolarités observés dans cette zone. Prière de corriger ou de confirmer avec le QG. </w:t>
        <w:br/>
        <w:t xml:space="preserve">- Peu probable! nene tine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nene tine et corriger ou confirmer avec le QG. </w:t>
        <w:br/>
        <w:t>- Peu probable! nogaye thiabane  n'arrive pas  à comprendre un petit texte lu dans une langue locale (s02q03). Veuillez corriger ou donner des explications au QG. Peu probable! nogaye thiabane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mouhamed tine n'a consacré aucune heure pour les travaux cités en s04q01, s04q02, s04q03, s04q04, s04q05, s04q06, s04q07 et s04q08.Prière de regarder pour corriger ou confirmer avec le QG. </w:t>
        <w:br/>
        <w:t xml:space="preserve">- Avertissement! diodio diop n'a consacré aucune heure pour aucun des travaux du ménage, prière de regarder les réponses prises dans les questions (s04q01 s04q02 s04q03 s04q04 s04q05 s04q06 s04q07 s04q08). </w:t>
        <w:br/>
        <w:t>- Avertissement! khady coly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ibrahima tine a travaillés par mois semble être inférieur à 15. Veuillez, s'il vous plaît, confirmer cette information. </w:t>
        <w:br/>
        <w:t xml:space="preserve">- Attention ! Le nombre de jours que nogaye thiabane a travaillés par mois semble être inférieur à 15. Veuillez, s'il vous plaît, confirmer cette information. </w:t>
        <w:br/>
        <w:t>- Nombre de mois exercé par khadidiatou ba dans l'emploi au cours des 12 derniers mois semble faible, veuillez corriger s'il vous plait ou comfirmer avec le QG. Attention ! Le nombre de jours que khadidiatou ba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(1250 Fcfa) de Sucre en poudre  en Kg (taille unique) est relativement élevé par rapport aux autres prix observés dans cette zone. Prière de corriger ou de confirmer avec le QG. Attention ! Le prix unitaire d'achat (200 Fcfa) de Pastèque en Tranche (Moyen) est relativement élevé par rapport aux autres prix observés dans cette zone. Prière de corriger ou de confirmer avec le QG. Attention ! Le prix unitaire d'achat (25 Fcfa) de Vinaigre de vin en Sachets industriel (Petit) est relativement faible par rapport aux autres prix observés dans cette zone. Prière de corriger ou de confirmer avec le QG. Attention ! Le prix unitaire d'achat (5833.333 Fcfa) de Poivron frais en Tas (Moyen) est relativement élevé par rapport aux autres prix observés dans cette zone. Prière de corriger ou de confirmer avec le QG. Attention ! Le prix unitaire d'achat (6666.667 Fcfa) de Poireau en Tas (Moyen) est relativement élevé par rapport aux autres prix observés dans cette zone. Prière de corriger ou de confirmer avec le QG. Avertissement!!! Le ménage a consommé 0.12 Sachets industriel Moyen de Sel, cette quantité semble anormale pour une consommation des 7 derniers jours. prière de corriger ou de confirmer avec le QG. Difficile de consommer le Sel en Sachets industriel Moyen prière de verifier. Attention ! Le prix unitaire d'achat (200 Fcfa) de Sel en Sachets industriel (Moyen) est relativement élevé par rapport aux autres prix observés dans cette zone. Prière de corriger ou de confirmer avec le QG. Attention ! Soupçons de quantité anormale! Le ménage de diodio diop avec une taille de 12 personnes a consommé .12 Sachets industriel en Moyen de Sel qui est relativement élevé comme consommation par rapport à la condition de vie des autres ménages de même taille dans cette zone. Prière de corriger ou de confirmer avec le QG. Avertissement!!! Le ménage a consommé 1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Incohérence!! Dans ce ménage, chaque individus consomme par jour 16.87083 Kg  de cereale; Prière de revoir les quantités prises de ces produits.</w:t>
      </w:r>
    </w:p>
    <w:p>
      <w:r>
        <w:rPr>
          <w:b/>
          <w:color w:val="4672C4"/>
          <w:sz w:val="22"/>
        </w:rPr>
        <w:t>&gt;&gt; Section10b - caracteristiques entreprise non agricole</w:t>
      </w:r>
    </w:p>
    <w:p>
      <w:pPr>
        <w:ind w:left="283"/>
      </w:pPr>
      <w:r>
        <w:rPr>
          <w:sz w:val="20"/>
        </w:rPr>
        <w:t>- Cette entreprise vente de petit dejeuner dit avoir obtenu une valeur sur les marchandises vendu en etat et les marchandises vendu après transformation.</w:t>
      </w:r>
    </w:p>
    <w:p>
      <w:r>
        <w:rPr>
          <w:b/>
          <w:color w:val="4672C4"/>
          <w:sz w:val="22"/>
        </w:rPr>
        <w:t>&gt;&gt; Section16a - Champs et parcelles</w:t>
      </w:r>
    </w:p>
    <w:p>
      <w:pPr>
        <w:ind w:left="283"/>
      </w:pPr>
      <w:r>
        <w:rPr>
          <w:sz w:val="20"/>
        </w:rPr>
        <w:t>- La section 16 du ménage de diodio diop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64-14-92-33</w:t>
            </w:r>
          </w:p>
        </w:tc>
        <w:tc>
          <w:tcPr>
            <w:tcW w:type="dxa" w:w="1662"/>
          </w:tcPr>
          <w:p>
            <w:r>
              <w:rPr>
                <w:sz w:val="14"/>
              </w:rPr>
              <w:t>6e636f7da9604b8cbe44cc170d3d329b</w:t>
            </w:r>
          </w:p>
        </w:tc>
        <w:tc>
          <w:tcPr>
            <w:tcW w:type="dxa" w:w="1662"/>
          </w:tcPr>
          <w:p>
            <w:r>
              <w:rPr>
                <w:sz w:val="14"/>
              </w:rPr>
              <w:t>EQ1_enq2</w:t>
            </w:r>
          </w:p>
        </w:tc>
        <w:tc>
          <w:tcPr>
            <w:tcW w:type="dxa" w:w="1662"/>
          </w:tcPr>
          <w:p>
            <w:r>
              <w:rPr>
                <w:sz w:val="14"/>
              </w:rPr>
              <w:t>Equipe1</w:t>
            </w:r>
          </w:p>
        </w:tc>
        <w:tc>
          <w:tcPr>
            <w:tcW w:type="dxa" w:w="1662"/>
          </w:tcPr>
          <w:p>
            <w:r>
              <w:rPr>
                <w:sz w:val="14"/>
              </w:rPr>
              <w:t>Mariame LAM</w:t>
            </w:r>
          </w:p>
        </w:tc>
        <w:tc>
          <w:tcPr>
            <w:tcW w:type="dxa" w:w="1662"/>
          </w:tcPr>
          <w:p>
            <w:r>
              <w:rPr>
                <w:sz w:val="14"/>
              </w:rPr>
              <w:t>Betty  DIEDHIOU</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SALIMATA CISSE</w:t>
            </w:r>
          </w:p>
        </w:tc>
        <w:tc>
          <w:tcPr>
            <w:tcW w:type="dxa" w:w="3324"/>
          </w:tcPr>
          <w:p>
            <w:r>
              <w:rPr>
                <w:sz w:val="18"/>
              </w:rPr>
              <w:t>N/A</w:t>
            </w:r>
          </w:p>
        </w:tc>
        <w:tc>
          <w:tcPr>
            <w:tcW w:type="dxa" w:w="3324"/>
          </w:tcPr>
          <w:p>
            <w:r/>
            <w:hyperlink r:id="rId13">
              <w:r>
                <w:rPr>
                  <w:color w:val="0563C1"/>
                  <w:u w:val="single"/>
                </w:rPr>
                <w:t>1er etage</w:t>
              </w:r>
            </w:hyperlink>
          </w:p>
        </w:tc>
      </w:tr>
    </w:tbl>
    <w:p/>
    <w:p>
      <w:r>
        <w:rPr>
          <w:b/>
          <w:color w:val="4672C4"/>
          <w:sz w:val="22"/>
        </w:rPr>
        <w:t>&gt;&gt; Section1 - Caracteristiques des membres</w:t>
      </w:r>
    </w:p>
    <w:p>
      <w:pPr>
        <w:ind w:left="283"/>
      </w:pPr>
      <w:r>
        <w:rPr>
          <w:sz w:val="20"/>
        </w:rPr>
        <w:t>- Attention ! Le montant (5000 Fcfa) dépensé ou reçu en cadeau pour les recharges internet ou de forfaits de données mobiles(hors appels vocaux), aucours des 30 derniers jours de  Salimata Cisse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Peu probable! Salimata Cisse  n'arrive pas  à comprendre un petit texte lu dans une langue locale (s02q03). Veuillez corriger ou donner des explications au QG. Peu probable! Salimata Cisse  ne sait ni lire, ni écrire, ni comprendre dans aucune des langues  (s02q01,s02q02,s02q03). Veuillez corriger ou donner des explications au QG. La raison principale que Salimata Cisse n'a pas fait des études dans une école formelle est ecole franco arabe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(1000 Fcfa) de Oignon frais en Kg (taille unique) est relativement élevé par rapport aux autres prix observés dans cette zone. Prière de corriger ou de confirmer avec le QG. Attention ! Le prix unitaire d'achat (300 Fcfa) de Lait concentré non-sucré en Boite (Autre que la boite/pot de tomate) (Petit) est relativement faible par rapport aux autres prix observés dans cette zone. Prière de corriger ou de confirmer avec le QG. Attention ! Le prix unitaire d'achat (50 Fcfa) de Poireau en Tas (Petit) est relativement faible par rapport aux autres prix observés dans cette zone. Prière de corriger ou de confirmer avec le QG. Attention ! Soupçons de quantité anormale! Le ménage de SALIMATA CISSE avec une taille de 1 personnes a consommé 2 Pièce en Petit de Carotte qui est relativement élevé comme consommation par rapport à la condition de vie des autres ménages de même taille dans cette zone. Prière de corriger ou de confirmer avec le QG. Attention ! Soupçons de quantité anormale! Le ménage de SALIMATA CISSE avec une taille de 1 personnes a consommé 4.5 miche en Moyen de Pain moderne (Baguette) qui est relativement élevé comme consommation par rapport à la condition de vie des autres ménages de même taille dans cette zone. Prière de corriger ou de confirmer avec le QG. Incohérence!! Dans ce ménage, chaque individus consomme par jour 234.6771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Lait, lotion de toilette corporelle (glycérine, vaseline, etc.), produits de maquillage est cosmetique et semble exister dans les modalités, prière de prendre attache avec le QG pour plus d'explication afin de la classer bien. </w:t>
        <w:br/>
        <w:t>-  La dernière fois que vous avez acheté Savon de toilette, shampoing est cosmetique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SALIMATA CISSE a comme taille 1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nombre de pièces occupés est superieur aux nombre de personne vivant dans le ménage.</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SALIMATA CISSE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85-97-65-03</w:t>
            </w:r>
          </w:p>
        </w:tc>
        <w:tc>
          <w:tcPr>
            <w:tcW w:type="dxa" w:w="1662"/>
          </w:tcPr>
          <w:p>
            <w:r>
              <w:rPr>
                <w:sz w:val="14"/>
              </w:rPr>
              <w:t>af8fa80175cc45b4ba6aba98e4f7c0a6</w:t>
            </w:r>
          </w:p>
        </w:tc>
        <w:tc>
          <w:tcPr>
            <w:tcW w:type="dxa" w:w="1662"/>
          </w:tcPr>
          <w:p>
            <w:r>
              <w:rPr>
                <w:sz w:val="14"/>
              </w:rPr>
              <w:t>EQ1_enq3</w:t>
            </w:r>
          </w:p>
        </w:tc>
        <w:tc>
          <w:tcPr>
            <w:tcW w:type="dxa" w:w="1662"/>
          </w:tcPr>
          <w:p>
            <w:r>
              <w:rPr>
                <w:sz w:val="14"/>
              </w:rPr>
              <w:t>Equipe1</w:t>
            </w:r>
          </w:p>
        </w:tc>
        <w:tc>
          <w:tcPr>
            <w:tcW w:type="dxa" w:w="1662"/>
          </w:tcPr>
          <w:p>
            <w:r>
              <w:rPr>
                <w:sz w:val="14"/>
              </w:rPr>
              <w:t>Dior NDIAYE</w:t>
            </w:r>
          </w:p>
        </w:tc>
        <w:tc>
          <w:tcPr>
            <w:tcW w:type="dxa" w:w="1662"/>
          </w:tcPr>
          <w:p>
            <w:r>
              <w:rPr>
                <w:sz w:val="14"/>
              </w:rPr>
              <w:t>Betty  DIEDHIOU</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NGOME</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Peu probable! pape djibril sene  n'arrive pas  à comprendre un petit texte lu dans une langue locale (s02q03). Veuillez corriger ou donner des explications au QG. La raison principale que pape djibril sene n'a pas été à l'école entre 2024/2025 est manque de moyens et semble exister dans les modalités, prière de prendre attache avec le QG pour plus d'explication afin de la classer bien.</w:t>
      </w:r>
    </w:p>
    <w:p>
      <w:r>
        <w:rPr>
          <w:b/>
          <w:color w:val="4672C4"/>
          <w:sz w:val="22"/>
        </w:rPr>
        <w:t>&gt;&gt; Section3 - Sante</w:t>
      </w:r>
    </w:p>
    <w:p>
      <w:pPr>
        <w:ind w:left="283"/>
      </w:pPr>
      <w:r>
        <w:rPr>
          <w:sz w:val="20"/>
        </w:rPr>
        <w:t>- Incoherent! pape djibril sene Bénéficie de CMU et les actes couverts sont différents de tiers payant. Le principal assuré ou qui paye la cotisation à la mutuelle de santé pour pape djibril sene est SAGAM et semble exister dans les modalités, prière de prendre attache avec le QG pour plus d'explication afin de la classer bien.</w:t>
      </w:r>
    </w:p>
    <w:p>
      <w:r>
        <w:rPr>
          <w:b/>
          <w:color w:val="4672C4"/>
          <w:sz w:val="22"/>
        </w:rPr>
        <w:t>&gt;&gt; Section7a2 - Repas pris a l'exterieur du menage</w:t>
      </w:r>
    </w:p>
    <w:p>
      <w:pPr>
        <w:ind w:left="283"/>
      </w:pPr>
      <w:r>
        <w:rPr>
          <w:sz w:val="20"/>
        </w:rPr>
        <w:t>- Le montant total declaré de pape djibril sene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Attention ! Le prix unitaire d'achat (125 Fcfa) de Œufs frais en Pièce (taille unique) est relativement élevé par rapport aux autres prix observés dans cette zone. Prière de corriger ou de confirmer avec le QG. Avertissement!!! Le ménage a consommé 1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w:t>
      </w:r>
    </w:p>
    <w:p>
      <w:r>
        <w:rPr>
          <w:b/>
          <w:color w:val="4672C4"/>
          <w:sz w:val="22"/>
        </w:rPr>
        <w:t>&gt;&gt; Section9a - Depenses de fetes et ceremonies</w:t>
      </w:r>
    </w:p>
    <w:p>
      <w:pPr>
        <w:ind w:left="283"/>
      </w:pPr>
      <w:r>
        <w:rPr>
          <w:sz w:val="20"/>
        </w:rPr>
        <w:t>- La dépense en alimentation pour Magal  ne peut être 0. Veuillez s'il vous plaît revoir ce montant.</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Pape djibril sene a comme taille 1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La principale source d'énergie ( Non concerné) pour la cusine semble incoherent, prière de corriger ou confirmer.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Pape djibril sene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7156838,-17.4464283" TargetMode="External"/><Relationship Id="rId10" Type="http://schemas.openxmlformats.org/officeDocument/2006/relationships/hyperlink" Target="https://www.google.com/maps?q=14.7151638,-17.4473153" TargetMode="External"/><Relationship Id="rId11" Type="http://schemas.openxmlformats.org/officeDocument/2006/relationships/hyperlink" Target="https://www.google.com/maps?q=14.7163584,-17.4474392" TargetMode="External"/><Relationship Id="rId12" Type="http://schemas.openxmlformats.org/officeDocument/2006/relationships/hyperlink" Target="https://www.google.com/maps?q=14.7161193,-17.4473707" TargetMode="External"/><Relationship Id="rId13" Type="http://schemas.openxmlformats.org/officeDocument/2006/relationships/hyperlink" Target="https://www.google.com/maps?q=14.7157708,-17.447326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