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011301230046test</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59-15-67-81</w:t>
            </w:r>
          </w:p>
        </w:tc>
        <w:tc>
          <w:tcPr>
            <w:tcW w:type="dxa" w:w="1994"/>
          </w:tcPr>
          <w:p>
            <w:r>
              <w:rPr>
                <w:sz w:val="14"/>
              </w:rPr>
              <w:t>765042eedfdb40648ffa06048e5ca58b</w:t>
            </w:r>
          </w:p>
        </w:tc>
        <w:tc>
          <w:tcPr>
            <w:tcW w:type="dxa" w:w="1994"/>
          </w:tcPr>
          <w:p>
            <w:r>
              <w:rPr>
                <w:sz w:val="14"/>
              </w:rPr>
              <w:t>011301230046test</w:t>
            </w:r>
          </w:p>
        </w:tc>
        <w:tc>
          <w:tcPr>
            <w:tcW w:type="dxa" w:w="1994"/>
          </w:tcPr>
          <w:p>
            <w:r>
              <w:rPr>
                <w:sz w:val="14"/>
              </w:rPr>
              <w:t>12.0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80-44-75-69</w:t>
            </w:r>
          </w:p>
        </w:tc>
        <w:tc>
          <w:tcPr>
            <w:tcW w:type="dxa" w:w="1994"/>
          </w:tcPr>
          <w:p>
            <w:r>
              <w:rPr>
                <w:sz w:val="14"/>
              </w:rPr>
              <w:t>d0a6dd648cd5493aa1abd69c128cfed0</w:t>
            </w:r>
          </w:p>
        </w:tc>
        <w:tc>
          <w:tcPr>
            <w:tcW w:type="dxa" w:w="1994"/>
          </w:tcPr>
          <w:p>
            <w:r>
              <w:rPr>
                <w:sz w:val="14"/>
              </w:rPr>
              <w:t>011301230046test</w:t>
            </w:r>
          </w:p>
        </w:tc>
        <w:tc>
          <w:tcPr>
            <w:tcW w:type="dxa" w:w="1994"/>
          </w:tcPr>
          <w:p>
            <w:r>
              <w:rPr>
                <w:sz w:val="14"/>
              </w:rPr>
              <w:t>11.0</w:t>
            </w:r>
          </w:p>
        </w:tc>
        <w:tc>
          <w:tcPr>
            <w:tcW w:type="dxa" w:w="1994"/>
          </w:tcPr>
          <w:p>
            <w:r>
              <w:rPr>
                <w:sz w:val="14"/>
              </w:rPr>
              <w:t>EQ1_sup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