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013301110102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08-93-38-56</w:t>
            </w:r>
          </w:p>
        </w:tc>
        <w:tc>
          <w:tcPr>
            <w:tcW w:type="dxa" w:w="1994"/>
          </w:tcPr>
          <w:p>
            <w:r>
              <w:rPr>
                <w:sz w:val="14"/>
              </w:rPr>
              <w:t>a2d5b161d8ca487da9b984ede3b97a63</w:t>
            </w:r>
          </w:p>
        </w:tc>
        <w:tc>
          <w:tcPr>
            <w:tcW w:type="dxa" w:w="1994"/>
          </w:tcPr>
          <w:p>
            <w:r>
              <w:rPr>
                <w:sz w:val="14"/>
              </w:rPr>
              <w:t>013301110102</w:t>
            </w:r>
          </w:p>
        </w:tc>
        <w:tc>
          <w:tcPr>
            <w:tcW w:type="dxa" w:w="1994"/>
          </w:tcPr>
          <w:p>
            <w:r>
              <w:rPr>
                <w:sz w:val="14"/>
              </w:rPr>
              <w:t>9.0</w:t>
            </w:r>
          </w:p>
        </w:tc>
        <w:tc>
          <w:tcPr>
            <w:tcW w:type="dxa" w:w="1994"/>
          </w:tcPr>
          <w:p>
            <w:r>
              <w:rPr>
                <w:sz w:val="14"/>
              </w:rPr>
              <w:t>EQ6_sup</w:t>
            </w:r>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09-32-01-19</w:t>
            </w:r>
          </w:p>
        </w:tc>
        <w:tc>
          <w:tcPr>
            <w:tcW w:type="dxa" w:w="1994"/>
          </w:tcPr>
          <w:p>
            <w:r>
              <w:rPr>
                <w:sz w:val="14"/>
              </w:rPr>
              <w:t>b3ee55327f6d4e6498cfda29777917b5</w:t>
            </w:r>
          </w:p>
        </w:tc>
        <w:tc>
          <w:tcPr>
            <w:tcW w:type="dxa" w:w="1994"/>
          </w:tcPr>
          <w:p>
            <w:r>
              <w:rPr>
                <w:sz w:val="14"/>
              </w:rPr>
              <w:t>013301110102</w:t>
            </w:r>
          </w:p>
        </w:tc>
        <w:tc>
          <w:tcPr>
            <w:tcW w:type="dxa" w:w="1994"/>
          </w:tcPr>
          <w:p>
            <w:r>
              <w:rPr>
                <w:sz w:val="14"/>
              </w:rPr>
              <w:t>8.0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10-20-63-66</w:t>
            </w:r>
          </w:p>
        </w:tc>
        <w:tc>
          <w:tcPr>
            <w:tcW w:type="dxa" w:w="1994"/>
          </w:tcPr>
          <w:p>
            <w:r>
              <w:rPr>
                <w:sz w:val="14"/>
              </w:rPr>
              <w:t>409a9d55f04f41f99b9507ed193970ec</w:t>
            </w:r>
          </w:p>
        </w:tc>
        <w:tc>
          <w:tcPr>
            <w:tcW w:type="dxa" w:w="1994"/>
          </w:tcPr>
          <w:p>
            <w:r>
              <w:rPr>
                <w:sz w:val="14"/>
              </w:rPr>
              <w:t>013301110102</w:t>
            </w:r>
          </w:p>
        </w:tc>
        <w:tc>
          <w:tcPr>
            <w:tcW w:type="dxa" w:w="1994"/>
          </w:tcPr>
          <w:p>
            <w:r>
              <w:rPr>
                <w:sz w:val="14"/>
              </w:rPr>
              <w:t>10.0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11-00-87-36</w:t>
            </w:r>
          </w:p>
        </w:tc>
        <w:tc>
          <w:tcPr>
            <w:tcW w:type="dxa" w:w="1994"/>
          </w:tcPr>
          <w:p>
            <w:r>
              <w:rPr>
                <w:sz w:val="14"/>
              </w:rPr>
              <w:t>9bfdc34d7161455c8bb885da69d0cc97</w:t>
            </w:r>
          </w:p>
        </w:tc>
        <w:tc>
          <w:tcPr>
            <w:tcW w:type="dxa" w:w="1994"/>
          </w:tcPr>
          <w:p>
            <w:r>
              <w:rPr>
                <w:sz w:val="14"/>
              </w:rPr>
              <w:t>013301110102</w:t>
            </w:r>
          </w:p>
        </w:tc>
        <w:tc>
          <w:tcPr>
            <w:tcW w:type="dxa" w:w="1994"/>
          </w:tcPr>
          <w:p>
            <w:r>
              <w:rPr>
                <w:sz w:val="14"/>
              </w:rPr>
              <w:t>12.0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36-89-63-28</w:t>
            </w:r>
          </w:p>
        </w:tc>
        <w:tc>
          <w:tcPr>
            <w:tcW w:type="dxa" w:w="1994"/>
          </w:tcPr>
          <w:p>
            <w:r>
              <w:rPr>
                <w:sz w:val="14"/>
              </w:rPr>
              <w:t>dbe5b91da3f84cb996610205c154a60c</w:t>
            </w:r>
          </w:p>
        </w:tc>
        <w:tc>
          <w:tcPr>
            <w:tcW w:type="dxa" w:w="1994"/>
          </w:tcPr>
          <w:p>
            <w:r>
              <w:rPr>
                <w:sz w:val="14"/>
              </w:rPr>
              <w:t>013301110102</w:t>
            </w:r>
          </w:p>
        </w:tc>
        <w:tc>
          <w:tcPr>
            <w:tcW w:type="dxa" w:w="1994"/>
          </w:tcPr>
          <w:p>
            <w:r>
              <w:rPr>
                <w:sz w:val="14"/>
              </w:rPr>
              <w:t>1.0</w:t>
            </w:r>
          </w:p>
        </w:tc>
        <w:tc>
          <w:tcPr>
            <w:tcW w:type="dxa" w:w="1994"/>
          </w:tcPr>
          <w:p>
            <w:r>
              <w:rPr>
                <w:sz w:val="14"/>
              </w:rPr>
              <w:t>EQ6_sup</w:t>
            </w:r>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41-72-94-63</w:t>
            </w:r>
          </w:p>
        </w:tc>
        <w:tc>
          <w:tcPr>
            <w:tcW w:type="dxa" w:w="1994"/>
          </w:tcPr>
          <w:p>
            <w:r>
              <w:rPr>
                <w:sz w:val="14"/>
              </w:rPr>
              <w:t>8ccc9b5b8dbf4d85adc96c3ffcb30dc7</w:t>
            </w:r>
          </w:p>
        </w:tc>
        <w:tc>
          <w:tcPr>
            <w:tcW w:type="dxa" w:w="1994"/>
          </w:tcPr>
          <w:p>
            <w:r>
              <w:rPr>
                <w:sz w:val="14"/>
              </w:rPr>
              <w:t>013301110102</w:t>
            </w:r>
          </w:p>
        </w:tc>
        <w:tc>
          <w:tcPr>
            <w:tcW w:type="dxa" w:w="1994"/>
          </w:tcPr>
          <w:p>
            <w:r>
              <w:rPr>
                <w:sz w:val="14"/>
              </w:rPr>
              <w:t>4.0</w:t>
            </w:r>
          </w:p>
        </w:tc>
        <w:tc>
          <w:tcPr>
            <w:tcW w:type="dxa" w:w="1994"/>
          </w:tcPr>
          <w:p>
            <w:r>
              <w:rPr>
                <w:sz w:val="14"/>
              </w:rPr>
              <w:t>EQ6_sup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50-16-57-28</w:t>
            </w:r>
          </w:p>
        </w:tc>
        <w:tc>
          <w:tcPr>
            <w:tcW w:type="dxa" w:w="1994"/>
          </w:tcPr>
          <w:p>
            <w:r>
              <w:rPr>
                <w:sz w:val="14"/>
              </w:rPr>
              <w:t>db90d2a9275546ad9a55b0ae10060570</w:t>
            </w:r>
          </w:p>
        </w:tc>
        <w:tc>
          <w:tcPr>
            <w:tcW w:type="dxa" w:w="1994"/>
          </w:tcPr>
          <w:p>
            <w:r>
              <w:rPr>
                <w:sz w:val="14"/>
              </w:rPr>
              <w:t>013301110102</w:t>
            </w:r>
          </w:p>
        </w:tc>
        <w:tc>
          <w:tcPr>
            <w:tcW w:type="dxa" w:w="1994"/>
          </w:tcPr>
          <w:p>
            <w:r>
              <w:rPr>
                <w:sz w:val="14"/>
              </w:rPr>
              <w:t>2.0</w:t>
            </w:r>
          </w:p>
        </w:tc>
        <w:tc>
          <w:tcPr>
            <w:tcW w:type="dxa" w:w="1994"/>
          </w:tcPr>
          <w:p>
            <w:r>
              <w:rPr>
                <w:sz w:val="14"/>
              </w:rPr>
              <w:t>EQ6_sup</w:t>
            </w:r>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52-75-18-14</w:t>
            </w:r>
          </w:p>
        </w:tc>
        <w:tc>
          <w:tcPr>
            <w:tcW w:type="dxa" w:w="1994"/>
          </w:tcPr>
          <w:p>
            <w:r>
              <w:rPr>
                <w:sz w:val="14"/>
              </w:rPr>
              <w:t>e70ec44e4b894304b1b52b6b7bb6f0a2</w:t>
            </w:r>
          </w:p>
        </w:tc>
        <w:tc>
          <w:tcPr>
            <w:tcW w:type="dxa" w:w="1994"/>
          </w:tcPr>
          <w:p>
            <w:r>
              <w:rPr>
                <w:sz w:val="14"/>
              </w:rPr>
              <w:t>013301110102</w:t>
            </w:r>
          </w:p>
        </w:tc>
        <w:tc>
          <w:tcPr>
            <w:tcW w:type="dxa" w:w="1994"/>
          </w:tcPr>
          <w:p>
            <w:r>
              <w:rPr>
                <w:sz w:val="14"/>
              </w:rPr>
              <w:t>5.0</w:t>
            </w:r>
          </w:p>
        </w:tc>
        <w:tc>
          <w:tcPr>
            <w:tcW w:type="dxa" w:w="1994"/>
          </w:tcPr>
          <w:p>
            <w:r>
              <w:rPr>
                <w:sz w:val="14"/>
              </w:rPr>
              <w:t>EQ6_sup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59-74-62-58</w:t>
            </w:r>
          </w:p>
        </w:tc>
        <w:tc>
          <w:tcPr>
            <w:tcW w:type="dxa" w:w="1994"/>
          </w:tcPr>
          <w:p>
            <w:r>
              <w:rPr>
                <w:sz w:val="14"/>
              </w:rPr>
              <w:t>a5a80257541c48d1b18ae56365d77887</w:t>
            </w:r>
          </w:p>
        </w:tc>
        <w:tc>
          <w:tcPr>
            <w:tcW w:type="dxa" w:w="1994"/>
          </w:tcPr>
          <w:p>
            <w:r>
              <w:rPr>
                <w:sz w:val="14"/>
              </w:rPr>
              <w:t>013301110102</w:t>
            </w:r>
          </w:p>
        </w:tc>
        <w:tc>
          <w:tcPr>
            <w:tcW w:type="dxa" w:w="1994"/>
          </w:tcPr>
          <w:p>
            <w:r>
              <w:rPr>
                <w:sz w:val="14"/>
              </w:rPr>
              <w:t>14.0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61-86-09-16</w:t>
            </w:r>
          </w:p>
        </w:tc>
        <w:tc>
          <w:tcPr>
            <w:tcW w:type="dxa" w:w="1994"/>
          </w:tcPr>
          <w:p>
            <w:r>
              <w:rPr>
                <w:sz w:val="14"/>
              </w:rPr>
              <w:t>f9d6f725b887453b9353d93a2e107273</w:t>
            </w:r>
          </w:p>
        </w:tc>
        <w:tc>
          <w:tcPr>
            <w:tcW w:type="dxa" w:w="1994"/>
          </w:tcPr>
          <w:p>
            <w:r>
              <w:rPr>
                <w:sz w:val="14"/>
              </w:rPr>
              <w:t>013301110102</w:t>
            </w:r>
          </w:p>
        </w:tc>
        <w:tc>
          <w:tcPr>
            <w:tcW w:type="dxa" w:w="1994"/>
          </w:tcPr>
          <w:p>
            <w:r>
              <w:rPr>
                <w:sz w:val="14"/>
              </w:rPr>
              <w:t>15.0</w:t>
            </w:r>
          </w:p>
        </w:tc>
        <w:tc>
          <w:tcPr>
            <w:tcW w:type="dxa" w:w="1994"/>
          </w:tcPr>
          <w:p>
            <w:r>
              <w:rPr>
                <w:sz w:val="14"/>
              </w:rPr>
              <w:t>EQ6_sup</w:t>
            </w:r>
          </w:p>
        </w:tc>
      </w:tr>
    </w:tbl>
    <w:p/>
    <w:p>
      <w:r>
        <w:rPr>
          <w:b/>
          <w:color w:val="C0504D"/>
          <w:sz w:val="22"/>
        </w:rPr>
        <w:t>&gt;&gt; Issues du programme de rejet</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Attention! %rostertitle% a pour employeur %s04q37%. il est moins probable qu'il n'ai pas de bulletin de salaire.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(31500)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Tas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(514.285714285714) s'écarte de la norme. Veuillez vérier la justesse de la valeur. Si la valeur est erronnée, veuillez la corriger. Si la valeur est confirmée, veuillez laisser un commentaire explicatif.</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Erreur de coherence! Si c'est le privé ou l'Etat/programme qui finance l'assurance maladie alors le bénéficiaire a droit à une prise en charge particulière.</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Incohérence. Il y a au moins un(e) conjoint(e) de CM dans le ménage. Alors %rostertitle% qui est chef de ménage a au moins un (e) conjoint (e) qui vit dans le ménage. Veuillez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(2e+06)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72-19-97-22</w:t>
            </w:r>
          </w:p>
        </w:tc>
        <w:tc>
          <w:tcPr>
            <w:tcW w:type="dxa" w:w="1994"/>
          </w:tcPr>
          <w:p>
            <w:r>
              <w:rPr>
                <w:sz w:val="14"/>
              </w:rPr>
              <w:t>b88fdd6d6cbb46889d8e79870e2fc44b</w:t>
            </w:r>
          </w:p>
        </w:tc>
        <w:tc>
          <w:tcPr>
            <w:tcW w:type="dxa" w:w="1994"/>
          </w:tcPr>
          <w:p>
            <w:r>
              <w:rPr>
                <w:sz w:val="14"/>
              </w:rPr>
              <w:t>013301110102</w:t>
            </w:r>
          </w:p>
        </w:tc>
        <w:tc>
          <w:tcPr>
            <w:tcW w:type="dxa" w:w="1994"/>
          </w:tcPr>
          <w:p>
            <w:r>
              <w:rPr>
                <w:sz w:val="14"/>
              </w:rPr>
              <w:t>11.0</w:t>
            </w:r>
          </w:p>
        </w:tc>
        <w:tc>
          <w:tcPr>
            <w:tcW w:type="dxa" w:w="1994"/>
          </w:tcPr>
          <w:p>
            <w:r>
              <w:rPr>
                <w:sz w:val="14"/>
              </w:rPr>
              <w:t>EQ6_sup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97-06-94-72</w:t>
            </w:r>
          </w:p>
        </w:tc>
        <w:tc>
          <w:tcPr>
            <w:tcW w:type="dxa" w:w="1994"/>
          </w:tcPr>
          <w:p>
            <w:r>
              <w:rPr>
                <w:sz w:val="14"/>
              </w:rPr>
              <w:t>c677f89c6f894b268ed9ecb502996291</w:t>
            </w:r>
          </w:p>
        </w:tc>
        <w:tc>
          <w:tcPr>
            <w:tcW w:type="dxa" w:w="1994"/>
          </w:tcPr>
          <w:p>
            <w:r>
              <w:rPr>
                <w:sz w:val="14"/>
              </w:rPr>
              <w:t>013301110102</w:t>
            </w:r>
          </w:p>
        </w:tc>
        <w:tc>
          <w:tcPr>
            <w:tcW w:type="dxa" w:w="1994"/>
          </w:tcPr>
          <w:p>
            <w:r>
              <w:rPr>
                <w:sz w:val="14"/>
              </w:rPr>
              <w:t>7.0</w:t>
            </w:r>
          </w:p>
        </w:tc>
        <w:tc>
          <w:tcPr>
            <w:tcW w:type="dxa" w:w="1994"/>
          </w:tcPr>
          <w:p>
            <w:r>
              <w:rPr>
                <w:sz w:val="14"/>
              </w:rPr>
              <w:t>EQ6_sup</w:t>
            </w:r>
          </w:p>
        </w:tc>
      </w:tr>
    </w:tbl>
    <w:p/>
    <w:p>
      <w:r>
        <w:rPr>
          <w:b/>
          <w:color w:val="C0504D"/>
          <w:sz w:val="22"/>
        </w:rPr>
        <w:t>&gt;&gt; Issues du programme de rejet</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(8600)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