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EQ3_sup</w:t>
        <w:br/>
        <w:t>Grappe: 014301230043</w:t>
        <w:br/>
        <w:t>Date: 15/01/2026 a 19:34</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5</w:t>
            </w:r>
          </w:p>
        </w:tc>
      </w:tr>
      <w:tr>
        <w:tc>
          <w:tcPr>
            <w:tcW w:type="dxa" w:w="4986"/>
          </w:tcPr>
          <w:p>
            <w:r>
              <w:t>Nombre total de sections avec erreurs</w:t>
            </w:r>
          </w:p>
        </w:tc>
        <w:tc>
          <w:tcPr>
            <w:tcW w:type="dxa" w:w="4986"/>
          </w:tcPr>
          <w:p>
            <w:r>
              <w:t>23</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5</w:t>
            </w:r>
          </w:p>
        </w:tc>
      </w:tr>
      <w:tr>
        <w:tc>
          <w:tcPr>
            <w:tcW w:type="dxa" w:w="3324"/>
          </w:tcPr>
          <w:p>
            <w:r>
              <w:t>Section2</w:t>
            </w:r>
          </w:p>
        </w:tc>
        <w:tc>
          <w:tcPr>
            <w:tcW w:type="dxa" w:w="3324"/>
          </w:tcPr>
          <w:p>
            <w:r>
              <w:t>Education</w:t>
            </w:r>
          </w:p>
        </w:tc>
        <w:tc>
          <w:tcPr>
            <w:tcW w:type="dxa" w:w="3324"/>
          </w:tcPr>
          <w:p>
            <w:r>
              <w:t>5</w:t>
            </w:r>
          </w:p>
        </w:tc>
      </w:tr>
      <w:tr>
        <w:tc>
          <w:tcPr>
            <w:tcW w:type="dxa" w:w="3324"/>
          </w:tcPr>
          <w:p>
            <w:r>
              <w:t>Section16a</w:t>
            </w:r>
          </w:p>
        </w:tc>
        <w:tc>
          <w:tcPr>
            <w:tcW w:type="dxa" w:w="3324"/>
          </w:tcPr>
          <w:p>
            <w:r>
              <w:t>Champs et parcelles</w:t>
            </w:r>
          </w:p>
        </w:tc>
        <w:tc>
          <w:tcPr>
            <w:tcW w:type="dxa" w:w="3324"/>
          </w:tcPr>
          <w:p>
            <w:r>
              <w:t>5</w:t>
            </w:r>
          </w:p>
        </w:tc>
      </w:tr>
      <w:tr>
        <w:tc>
          <w:tcPr>
            <w:tcW w:type="dxa" w:w="3324"/>
          </w:tcPr>
          <w:p>
            <w:r>
              <w:t>Section4a</w:t>
            </w:r>
          </w:p>
        </w:tc>
        <w:tc>
          <w:tcPr>
            <w:tcW w:type="dxa" w:w="3324"/>
          </w:tcPr>
          <w:p>
            <w:r>
              <w:t>Emploi</w:t>
            </w:r>
          </w:p>
        </w:tc>
        <w:tc>
          <w:tcPr>
            <w:tcW w:type="dxa" w:w="3324"/>
          </w:tcPr>
          <w:p>
            <w:r>
              <w:t>3</w:t>
            </w:r>
          </w:p>
        </w:tc>
      </w:tr>
      <w:tr>
        <w:tc>
          <w:tcPr>
            <w:tcW w:type="dxa" w:w="3324"/>
          </w:tcPr>
          <w:p>
            <w:r>
              <w:t>Section7b</w:t>
            </w:r>
          </w:p>
        </w:tc>
        <w:tc>
          <w:tcPr>
            <w:tcW w:type="dxa" w:w="3324"/>
          </w:tcPr>
          <w:p>
            <w:r>
              <w:t>Consommation alimentaire - 7 jours</w:t>
            </w:r>
          </w:p>
        </w:tc>
        <w:tc>
          <w:tcPr>
            <w:tcW w:type="dxa" w:w="3324"/>
          </w:tcPr>
          <w:p>
            <w:r>
              <w:t>3</w:t>
            </w:r>
          </w:p>
        </w:tc>
      </w:tr>
      <w:tr>
        <w:tc>
          <w:tcPr>
            <w:tcW w:type="dxa" w:w="3324"/>
          </w:tcPr>
          <w:p>
            <w:r>
              <w:t>Section13a</w:t>
            </w:r>
          </w:p>
        </w:tc>
        <w:tc>
          <w:tcPr>
            <w:tcW w:type="dxa" w:w="3324"/>
          </w:tcPr>
          <w:p>
            <w:r>
              <w:t>Transferts recus</w:t>
            </w:r>
          </w:p>
        </w:tc>
        <w:tc>
          <w:tcPr>
            <w:tcW w:type="dxa" w:w="3324"/>
          </w:tcPr>
          <w:p>
            <w:r>
              <w:t>3</w:t>
            </w:r>
          </w:p>
        </w:tc>
      </w:tr>
      <w:tr>
        <w:tc>
          <w:tcPr>
            <w:tcW w:type="dxa" w:w="3324"/>
          </w:tcPr>
          <w:p>
            <w:r>
              <w:t>Section1</w:t>
            </w:r>
          </w:p>
        </w:tc>
        <w:tc>
          <w:tcPr>
            <w:tcW w:type="dxa" w:w="3324"/>
          </w:tcPr>
          <w:p>
            <w:r>
              <w:t>Caracteristiques des membres</w:t>
            </w:r>
          </w:p>
        </w:tc>
        <w:tc>
          <w:tcPr>
            <w:tcW w:type="dxa" w:w="3324"/>
          </w:tcPr>
          <w:p>
            <w:r>
              <w:t>2</w:t>
            </w:r>
          </w:p>
        </w:tc>
      </w:tr>
      <w:tr>
        <w:tc>
          <w:tcPr>
            <w:tcW w:type="dxa" w:w="3324"/>
          </w:tcPr>
          <w:p>
            <w:r>
              <w:t>Section3</w:t>
            </w:r>
          </w:p>
        </w:tc>
        <w:tc>
          <w:tcPr>
            <w:tcW w:type="dxa" w:w="3324"/>
          </w:tcPr>
          <w:p>
            <w:r>
              <w:t>Sante</w:t>
            </w:r>
          </w:p>
        </w:tc>
        <w:tc>
          <w:tcPr>
            <w:tcW w:type="dxa" w:w="3324"/>
          </w:tcPr>
          <w:p>
            <w:r>
              <w:t>2</w:t>
            </w:r>
          </w:p>
        </w:tc>
      </w:tr>
      <w:tr>
        <w:tc>
          <w:tcPr>
            <w:tcW w:type="dxa" w:w="3324"/>
          </w:tcPr>
          <w:p>
            <w:r>
              <w:t>Section4b</w:t>
            </w:r>
          </w:p>
        </w:tc>
        <w:tc>
          <w:tcPr>
            <w:tcW w:type="dxa" w:w="3324"/>
          </w:tcPr>
          <w:p>
            <w:r>
              <w:t>Emploi - Activite principale</w:t>
            </w:r>
          </w:p>
        </w:tc>
        <w:tc>
          <w:tcPr>
            <w:tcW w:type="dxa" w:w="3324"/>
          </w:tcPr>
          <w:p>
            <w:r>
              <w:t>2</w:t>
            </w:r>
          </w:p>
        </w:tc>
      </w:tr>
      <w:tr>
        <w:tc>
          <w:tcPr>
            <w:tcW w:type="dxa" w:w="3324"/>
          </w:tcPr>
          <w:p>
            <w:r>
              <w:t>Section9b</w:t>
            </w:r>
          </w:p>
        </w:tc>
        <w:tc>
          <w:tcPr>
            <w:tcW w:type="dxa" w:w="3324"/>
          </w:tcPr>
          <w:p>
            <w:r>
              <w:t>Depenses non-alimentaires - 7 jours</w:t>
            </w:r>
          </w:p>
        </w:tc>
        <w:tc>
          <w:tcPr>
            <w:tcW w:type="dxa" w:w="3324"/>
          </w:tcPr>
          <w:p>
            <w:r>
              <w:t>2</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62-37-93-61</w:t>
            </w:r>
          </w:p>
        </w:tc>
        <w:tc>
          <w:tcPr>
            <w:tcW w:type="dxa" w:w="1662"/>
          </w:tcPr>
          <w:p>
            <w:r>
              <w:rPr>
                <w:sz w:val="14"/>
              </w:rPr>
              <w:t>04f2560a92994604a653008e21b1beea</w:t>
            </w:r>
          </w:p>
        </w:tc>
        <w:tc>
          <w:tcPr>
            <w:tcW w:type="dxa" w:w="1662"/>
          </w:tcPr>
          <w:p>
            <w:r>
              <w:rPr>
                <w:sz w:val="14"/>
              </w:rPr>
              <w:t>EQ3_enq2</w:t>
            </w:r>
          </w:p>
        </w:tc>
        <w:tc>
          <w:tcPr>
            <w:tcW w:type="dxa" w:w="1662"/>
          </w:tcPr>
          <w:p>
            <w:r>
              <w:rPr>
                <w:sz w:val="14"/>
              </w:rPr>
              <w:t>Equipe3</w:t>
            </w:r>
          </w:p>
        </w:tc>
        <w:tc>
          <w:tcPr>
            <w:tcW w:type="dxa" w:w="1662"/>
          </w:tcPr>
          <w:p>
            <w:r>
              <w:rPr>
                <w:sz w:val="14"/>
              </w:rPr>
              <w:t>Seynabou DIOUF</w:t>
            </w:r>
          </w:p>
        </w:tc>
        <w:tc>
          <w:tcPr>
            <w:tcW w:type="dxa" w:w="1662"/>
          </w:tcPr>
          <w:p>
            <w:r>
              <w:rPr>
                <w:sz w:val="14"/>
              </w:rPr>
              <w:t>Mbathio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Dial Ndiaye  ne possède pas le téléphone android, n'utilise régulièrement pas un téléphone appartenant à une autre personne mais a accès à l'internet, merci de confirmer cette information avec le QG. </w:t>
        <w:br/>
        <w:t xml:space="preserve">-  Avertissement!!!  Mame Diarra Ndiaye  ne possède pas le téléphone android, n'utilise régulièrement pas un téléphone appartenant à une autre personne mais a accès à l'internet, merci de confirmer cette information avec le QG. </w:t>
        <w:br/>
        <w:t>-  Avertissement!!!  Mbayang  Ndiaye  ne possède pas le téléphone android, n'utilise régulièrement pas un téléphone appartenant à une autre personne mais a accès à l'internet, merci de confirmer cette information avec le QG.</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Bassirou  Ndiaye et corriger ou confirmer avec le QG. </w:t>
        <w:br/>
        <w:t xml:space="preserve">- Le montant des autres depenses pour l'année scolaire de Mame Diarra Ndiaye est faible ou élevé. veuillez, s'il vous plait, confirmer ces informations avec le QG ou apporter les corrections nécessaires. </w:t>
        <w:br/>
        <w:t xml:space="preserve">- Peu probable! Moussa Ndiaye  ne sait ni lire, ni écrire, ni comprendre dans aucune des langues  (s02q01,s02q02,s02q03). Veuillez corriger ou donner des explications au QG. </w:t>
        <w:br/>
        <w:t xml:space="preserve">- Peu probable! Ndeya Ndiaye  ne sait ni lire, ni écrire, ni comprendre dans aucune des langues  (s02q01,s02q02,s02q03). Veuillez corriger ou donner des explications au QG. </w:t>
        <w:br/>
        <w:t>- Peu probable! Ndeye Soda Diop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Mame Diarra Ndiaye n'a consacré aucune heure pour aucun des travaux du ménage, prière de regarder les réponses prises dans les questions (s04q01 s04q02 s04q03 s04q04 s04q05 s04q06 s04q07 s04q08). </w:t>
        <w:br/>
        <w:t xml:space="preserve">- Avertissement! Ndeya Ndiaye n'a consacré aucune heure pour aucun des travaux du ménage, prière de regarder les réponses prises dans les questions (s04q01 s04q02 s04q03 s04q04 s04q05 s04q06 s04q07 s04q08). </w:t>
        <w:br/>
        <w:t>- Avertissement! Ndeye Soda Diop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Ndeye Soda Diop a travaillés par mois semble être inférieur à 15. Veuillez, s'il vous plaît, confirmer cette information. </w:t>
        <w:br/>
        <w:t>- Nombre de mois exercé par Diodio Diop dans l'emploi au cours des 12 derniers mois semble faible, veuillez corriger s'il vous plait ou comfirmer avec le QG. Attention ! Le nombre de jours que Diodio Diop a travaillés par mois semble être inférieur à 15. Veuillez, s'il vous plaît, confirmer cette information.</w:t>
      </w:r>
    </w:p>
    <w:p>
      <w:r>
        <w:rPr>
          <w:b/>
          <w:color w:val="4672C4"/>
          <w:sz w:val="22"/>
        </w:rPr>
        <w:t>&gt;&gt; Section7b - Consommation alimentaire - 7 jours</w:t>
      </w:r>
    </w:p>
    <w:p>
      <w:pPr>
        <w:ind w:left="283"/>
      </w:pPr>
      <w:r>
        <w:rPr>
          <w:sz w:val="20"/>
        </w:rPr>
        <w:t>- Le prix d'achat unitaire (1200 Fcfa) de Macaroni en Kg de taille taille unique semble élevé, prière de regarder les reponses prises dans les questions s07bq07a s07bq07b s07bq07c s07bq08 pour mieux corriger. Le prix d'achat unitaire (200 Fcfa) de Sucre en poudre  en Kg de taille  taille unique  est très faible, prière de regarder les reponses prises dans les questions s07bq07a s07bq07b s07bq07c s07bq08 pour mieux corriger.</w:t>
      </w:r>
    </w:p>
    <w:p>
      <w:r>
        <w:rPr>
          <w:b/>
          <w:color w:val="4672C4"/>
          <w:sz w:val="22"/>
        </w:rPr>
        <w:t>&gt;&gt; Section9a - Depenses de fetes et ceremonies</w:t>
      </w:r>
    </w:p>
    <w:p>
      <w:pPr>
        <w:ind w:left="283"/>
      </w:pPr>
      <w:r>
        <w:rPr>
          <w:sz w:val="20"/>
        </w:rPr>
        <w:t>- La dépense en alimentation pour Magal  ne peut être 0. Veuillez s'il vous plaît revoir ce montant.</w:t>
      </w:r>
    </w:p>
    <w:p>
      <w:r>
        <w:rPr>
          <w:b/>
          <w:color w:val="4672C4"/>
          <w:sz w:val="22"/>
        </w:rPr>
        <w:t>&gt;&gt; Section9c - Depenses non-alimentaires - 30 jours</w:t>
      </w:r>
    </w:p>
    <w:p>
      <w:pPr>
        <w:ind w:left="283"/>
      </w:pPr>
      <w:r>
        <w:rPr>
          <w:sz w:val="20"/>
        </w:rPr>
        <w:t>- Peu plausible! le montant de la dépense pour Masque facial jetable semble faible. Veuillez, s'il vous plaît, confirmer cette information avec le QG ou la corriger.</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Diodio Diop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74-50-81-44</w:t>
            </w:r>
          </w:p>
        </w:tc>
        <w:tc>
          <w:tcPr>
            <w:tcW w:type="dxa" w:w="1662"/>
          </w:tcPr>
          <w:p>
            <w:r>
              <w:rPr>
                <w:sz w:val="14"/>
              </w:rPr>
              <w:t>692f2687ea0f4be29b68e52e1986a4f7</w:t>
            </w:r>
          </w:p>
        </w:tc>
        <w:tc>
          <w:tcPr>
            <w:tcW w:type="dxa" w:w="1662"/>
          </w:tcPr>
          <w:p>
            <w:r>
              <w:rPr>
                <w:sz w:val="14"/>
              </w:rPr>
              <w:t>EQ3_enq3</w:t>
            </w:r>
          </w:p>
        </w:tc>
        <w:tc>
          <w:tcPr>
            <w:tcW w:type="dxa" w:w="1662"/>
          </w:tcPr>
          <w:p>
            <w:r>
              <w:rPr>
                <w:sz w:val="14"/>
              </w:rPr>
              <w:t>Equipe3</w:t>
            </w:r>
          </w:p>
        </w:tc>
        <w:tc>
          <w:tcPr>
            <w:tcW w:type="dxa" w:w="1662"/>
          </w:tcPr>
          <w:p>
            <w:r>
              <w:rPr>
                <w:sz w:val="14"/>
              </w:rPr>
              <w:t>Khadidiatou FALL</w:t>
            </w:r>
          </w:p>
        </w:tc>
        <w:tc>
          <w:tcPr>
            <w:tcW w:type="dxa" w:w="1662"/>
          </w:tcPr>
          <w:p>
            <w:r>
              <w:rPr>
                <w:sz w:val="14"/>
              </w:rPr>
              <w:t>Mbathio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Incohérence ! seulement les écoles gouvermentales paient les cotisations (Gouvernement, communauté, ONG ou organisation humanitaire). veuillez, s'il vous plait, confirmer cette information de Mohamed Sy avec le QG ou apporter les corrections nécessaires. Le montant des autres depenses pour l'année scolaire de Mohamed Sy est faible ou élevé. veuillez, s'il vous plait, confirmer ces informations avec le QG ou apporter les corrections nécessaires.</w:t>
      </w:r>
    </w:p>
    <w:p>
      <w:r>
        <w:rPr>
          <w:b/>
          <w:color w:val="4672C4"/>
          <w:sz w:val="22"/>
        </w:rPr>
        <w:t>&gt;&gt; Section7a2 - Repas pris a l'exterieur du menage</w:t>
      </w:r>
    </w:p>
    <w:p>
      <w:pPr>
        <w:ind w:left="283"/>
      </w:pPr>
      <w:r>
        <w:rPr>
          <w:sz w:val="20"/>
        </w:rPr>
        <w:t>- Le montant total declaré de Maimouna Sow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Avertissement!! le prix unitaire (150 Fcfa) de Thé en sachet (unité: Paquet) de taille Tres petit est très faible ou élevé. Prière de corriger ou de confirmer avec le QG. Difficile de consommer le Sel en Sachets industriel Grand prière de verifier.</w:t>
      </w:r>
    </w:p>
    <w:p>
      <w:r>
        <w:rPr>
          <w:b/>
          <w:color w:val="4672C4"/>
          <w:sz w:val="22"/>
        </w:rPr>
        <w:t>&gt;&gt; Section11 - Caracteristiques logement</w:t>
      </w:r>
    </w:p>
    <w:p>
      <w:pPr>
        <w:ind w:left="283"/>
      </w:pPr>
      <w:r>
        <w:rPr>
          <w:sz w:val="20"/>
        </w:rPr>
        <w:t>- Le montant mensuel du loyer, y compris les avantages liés au logement (eau, électricité, téléphone etc.) payé par ce (s) tiers? (FCFA) est trop faible ou trop élevé, veuillez revoir la question s11q09 s'il vous plait.</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Maimouna Sow n'est pas renseigné, prière de renseigner.</w:t>
      </w:r>
    </w:p>
    <w:p>
      <w:r>
        <w:rPr>
          <w:b/>
          <w:color w:val="4672C4"/>
          <w:sz w:val="22"/>
        </w:rPr>
        <w:t>&gt;&gt; Section17 - Elevage</w:t>
      </w:r>
    </w:p>
    <w:p>
      <w:pPr>
        <w:ind w:left="283"/>
      </w:pPr>
      <w:r>
        <w:rPr>
          <w:sz w:val="20"/>
        </w:rPr>
        <w:t>- Avertissement! la valeur de l'achat (500 Fcfa) d'un Poules / poulets est trop petite ou élevée. Veuillez confirmer ces informations avec le QG ou apporter les corrections nécessaires. Incohérence!! Le ménage a dit qu'il a abbatu un animal dans les fêtes mais vous n'avez declaré aucun nombre d'animal abbatu dans les fêtes, prière de renseigner les nombre dans les questions (s17q18a s17q18b s17q18c s17q18d s17q18e s17q18f s17q18g s17q18h s17q18i).</w:t>
      </w:r>
    </w:p>
    <w:p>
      <w:r>
        <w:rPr>
          <w:b/>
          <w:color w:val="4672C4"/>
          <w:sz w:val="22"/>
        </w:rPr>
        <w:t>&gt;&gt; Section19 - Equipements agricoles</w:t>
      </w:r>
    </w:p>
    <w:p>
      <w:pPr>
        <w:ind w:left="283"/>
      </w:pPr>
      <w:r>
        <w:rPr>
          <w:sz w:val="20"/>
        </w:rPr>
        <w:t>- Avertissement!! Le nombre (15)  de Abreuvoir / Mangeoire est élevé, prière de corriger ou confirmer avec le QG. Attention ! Abreuvoir / Mangeoire a été achété à 35000 Fcfa est relativement élevé par rapport aux autres prix d'achat observés dans cette zone. Prière de corriger ou de confirmer avec le QG. Attention ! Abreuvoir / Mangeoire a été revendu à 35000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02-87-28-94</w:t>
            </w:r>
          </w:p>
        </w:tc>
        <w:tc>
          <w:tcPr>
            <w:tcW w:type="dxa" w:w="1662"/>
          </w:tcPr>
          <w:p>
            <w:r>
              <w:rPr>
                <w:sz w:val="14"/>
              </w:rPr>
              <w:t>f6e431a7abcb4e8083b4bfd73d2a2eeb</w:t>
            </w:r>
          </w:p>
        </w:tc>
        <w:tc>
          <w:tcPr>
            <w:tcW w:type="dxa" w:w="1662"/>
          </w:tcPr>
          <w:p>
            <w:r>
              <w:rPr>
                <w:sz w:val="14"/>
              </w:rPr>
              <w:t>EQ3_enq3</w:t>
            </w:r>
          </w:p>
        </w:tc>
        <w:tc>
          <w:tcPr>
            <w:tcW w:type="dxa" w:w="1662"/>
          </w:tcPr>
          <w:p>
            <w:r>
              <w:rPr>
                <w:sz w:val="14"/>
              </w:rPr>
              <w:t>Equipe3</w:t>
            </w:r>
          </w:p>
        </w:tc>
        <w:tc>
          <w:tcPr>
            <w:tcW w:type="dxa" w:w="1662"/>
          </w:tcPr>
          <w:p>
            <w:r>
              <w:rPr>
                <w:sz w:val="14"/>
              </w:rPr>
              <w:t>Khadidiatou FALL</w:t>
            </w:r>
          </w:p>
        </w:tc>
        <w:tc>
          <w:tcPr>
            <w:tcW w:type="dxa" w:w="1662"/>
          </w:tcPr>
          <w:p>
            <w:r>
              <w:rPr>
                <w:sz w:val="14"/>
              </w:rPr>
              <w:t>Mbathio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Incoherence! Fatou Niang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Fatou Niang  ne sait ni lire, ni écrire, ni comprendre dans aucune des langues  (s02q01,s02q02,s02q03). Veuillez corriger ou donner des explications au QG. </w:t>
        <w:br/>
        <w:t>- Peu probable! serigne Fallou Faye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 </w:t>
        <w:br/>
        <w:t xml:space="preserve">- </w:t>
        <w:br/>
        <w:t xml:space="preserve">- </w:t>
        <w:br/>
        <w:t>- Avertissement!!! Selon vos informations, aucun membre de ce ménage n'a eu de problème de santé au cours des 12 derniers mois. Veuillez revoir la section santé de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Section16a - Champs et parcelles</w:t>
      </w:r>
    </w:p>
    <w:p>
      <w:pPr>
        <w:ind w:left="283"/>
      </w:pPr>
      <w:r>
        <w:rPr>
          <w:sz w:val="20"/>
        </w:rPr>
        <w:t>- La section 16 du ménage de FATOU NIANG n'est pas renseigné, prière de renseigner.</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80-40-66-76</w:t>
            </w:r>
          </w:p>
        </w:tc>
        <w:tc>
          <w:tcPr>
            <w:tcW w:type="dxa" w:w="1662"/>
          </w:tcPr>
          <w:p>
            <w:r>
              <w:rPr>
                <w:sz w:val="14"/>
              </w:rPr>
              <w:t>1853888588b64106b02eae61abeda100</w:t>
            </w:r>
          </w:p>
        </w:tc>
        <w:tc>
          <w:tcPr>
            <w:tcW w:type="dxa" w:w="1662"/>
          </w:tcPr>
          <w:p>
            <w:r>
              <w:rPr>
                <w:sz w:val="14"/>
              </w:rPr>
              <w:t>EQ3_enq3</w:t>
            </w:r>
          </w:p>
        </w:tc>
        <w:tc>
          <w:tcPr>
            <w:tcW w:type="dxa" w:w="1662"/>
          </w:tcPr>
          <w:p>
            <w:r>
              <w:rPr>
                <w:sz w:val="14"/>
              </w:rPr>
              <w:t>Equipe3</w:t>
            </w:r>
          </w:p>
        </w:tc>
        <w:tc>
          <w:tcPr>
            <w:tcW w:type="dxa" w:w="1662"/>
          </w:tcPr>
          <w:p>
            <w:r>
              <w:rPr>
                <w:sz w:val="14"/>
              </w:rPr>
              <w:t>Khadidiatou FALL</w:t>
            </w:r>
          </w:p>
        </w:tc>
        <w:tc>
          <w:tcPr>
            <w:tcW w:type="dxa" w:w="1662"/>
          </w:tcPr>
          <w:p>
            <w:r>
              <w:rPr>
                <w:sz w:val="14"/>
              </w:rPr>
              <w:t>Mbathio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Incohérence ! seulement les écoles gouvermentales paient les cotisations (Gouvernement, communauté, ONG ou organisation humanitaire). veuillez, s'il vous plait, confirmer cette information de El Hadji Malick Ba avec le QG ou apporter les corrections nécessaires. Dans les milieux urbains c'est peu probable de voir une école dont les élèves ou étudiants ne dépensent pas en frais d'uniformes, prière de verifier pour El Hadji Malick Ba et corriger ou confirmer avec le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El Hadji Malick Ba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Avertissement! Nombre de mois que Cheikh Djitte a exercé dans l'emploi au cours des 12 derniers mois est de 0 mois, veuillez corriger s'il vous plait.Nombre de mois exercé par Cheikh Djitte dans l'emploi au cours des 12 derniers mois semble faible, veuillez corriger s'il vous plait ou comfirmer avec le QG.</w:t>
      </w:r>
    </w:p>
    <w:p>
      <w:r>
        <w:rPr>
          <w:b/>
          <w:color w:val="4672C4"/>
          <w:sz w:val="22"/>
        </w:rPr>
        <w:t>&gt;&gt; Section9b - Depenses non-alimentaires - 7 jours</w:t>
      </w:r>
    </w:p>
    <w:p>
      <w:pPr>
        <w:ind w:left="283"/>
      </w:pPr>
      <w:r>
        <w:rPr>
          <w:sz w:val="20"/>
        </w:rPr>
        <w:t>- Peu plausible! le montant de la dépense pour Transport urbain en bus semble faible. Veuillez, s'il vous plaît, confirmer cette information avec le QG ou la corriger.</w:t>
      </w:r>
    </w:p>
    <w:p>
      <w:r>
        <w:rPr>
          <w:b/>
          <w:color w:val="4672C4"/>
          <w:sz w:val="22"/>
        </w:rPr>
        <w:t>&gt;&gt; Section12 - Actifs du menage</w:t>
      </w:r>
    </w:p>
    <w:p>
      <w:pPr>
        <w:ind w:left="283"/>
      </w:pPr>
      <w:r>
        <w:rPr>
          <w:sz w:val="20"/>
        </w:rPr>
        <w:t>- Attention ! Lit a été achété à 600000 Fcfa est relativement élevé par rapport aux autres prix d'achat observés dans cette zone. Prière de corriger ou de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La section 16 du ménage de Cheikh Djitté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60-84-30-75</w:t>
            </w:r>
          </w:p>
        </w:tc>
        <w:tc>
          <w:tcPr>
            <w:tcW w:type="dxa" w:w="1662"/>
          </w:tcPr>
          <w:p>
            <w:r>
              <w:rPr>
                <w:sz w:val="14"/>
              </w:rPr>
              <w:t>498bb2a276f14e25ad3a8ce1830a007a</w:t>
            </w:r>
          </w:p>
        </w:tc>
        <w:tc>
          <w:tcPr>
            <w:tcW w:type="dxa" w:w="1662"/>
          </w:tcPr>
          <w:p>
            <w:r>
              <w:rPr>
                <w:sz w:val="14"/>
              </w:rPr>
              <w:t>EQ3_enq3</w:t>
            </w:r>
          </w:p>
        </w:tc>
        <w:tc>
          <w:tcPr>
            <w:tcW w:type="dxa" w:w="1662"/>
          </w:tcPr>
          <w:p>
            <w:r>
              <w:rPr>
                <w:sz w:val="14"/>
              </w:rPr>
              <w:t>Equipe3</w:t>
            </w:r>
          </w:p>
        </w:tc>
        <w:tc>
          <w:tcPr>
            <w:tcW w:type="dxa" w:w="1662"/>
          </w:tcPr>
          <w:p>
            <w:r>
              <w:rPr>
                <w:sz w:val="14"/>
              </w:rPr>
              <w:t>Khadidiatou FALL</w:t>
            </w:r>
          </w:p>
        </w:tc>
        <w:tc>
          <w:tcPr>
            <w:tcW w:type="dxa" w:w="1662"/>
          </w:tcPr>
          <w:p>
            <w:r>
              <w:rPr>
                <w:sz w:val="14"/>
              </w:rPr>
              <w:t>Mbathio FALL</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Dans les milieux urbains c'est peu probable de voir une école dont les élèves ou étudiants ne dépensent pas en frais d'uniformes, prière de verifier pour Mohamed Dieng et corriger ou confirmer avec le QG. </w:t>
        <w:br/>
        <w:t xml:space="preserve">- Peu probable! Dieyla Diaw  ne sait ni lire, ni écrire, ni comprendre dans aucune des langues  (s02q01,s02q02,s02q03). Veuillez corriger ou donner des explications au QG. </w:t>
        <w:br/>
        <w:t>- Peu probable! Fambaye Cisse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montant(213600 FCFA) des frais des médicaments achetés dans les officines privées de Fambaye Cisse semble trop faible ou élevé, veuillez revoir ce montant.</w:t>
      </w:r>
    </w:p>
    <w:p>
      <w:r>
        <w:rPr>
          <w:b/>
          <w:color w:val="4672C4"/>
          <w:sz w:val="22"/>
        </w:rPr>
        <w:t>&gt;&gt; Section4a - Emploi</w:t>
      </w:r>
    </w:p>
    <w:p>
      <w:pPr>
        <w:ind w:left="283"/>
      </w:pPr>
      <w:r>
        <w:rPr>
          <w:sz w:val="20"/>
        </w:rPr>
        <w:t>- Avertissement! Fambaye Cisse n'a consacré aucune heure pour aucun des travaux du ménage, prière de regarder les réponses prises dans les questions (s04q01 s04q02 s04q03 s04q04 s04q05 s04q06 s04q07 s04q08).</w:t>
      </w:r>
    </w:p>
    <w:p>
      <w:r>
        <w:rPr>
          <w:b/>
          <w:color w:val="4672C4"/>
          <w:sz w:val="22"/>
        </w:rPr>
        <w:t>&gt;&gt; Section4c - Emploi - Activite secondaire</w:t>
      </w:r>
    </w:p>
    <w:p>
      <w:pPr>
        <w:ind w:left="283"/>
      </w:pPr>
      <w:r>
        <w:rPr>
          <w:sz w:val="20"/>
        </w:rPr>
        <w:t>- Avertissement!!! les informations de Aissatou Konté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prix unitaire (125 Fcfa) de Thé en sachet (unité: Paquet) de taille Petit est très faible ou élevé. Prière de corriger ou de confirmer avec le QG. Difficile de consommer le Sel en Sachets industriel Petit prière de verifier.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Le montant dépensé de L'entreprise vend des ventement fripperie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EL HADJ RAWANE DIENG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