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w:t>
        <w:br/>
        <w:t xml:space="preserve">-  Incohérence ! seulement les écoles gouvermentales paient les cotisations (Gouvernement, communauté, ONG ou organisation humanitaire). veuillez, s'il vous plait, confirmer cette information de yacine drame avec le QG ou apporter les corrections nécessaires. </w:t>
        <w:br/>
        <w:t xml:space="preserve">- Peu probable! awa dione  ne sait ni lire, ni écrire, ni comprendre dans aucune des langues  (s02q01,s02q02,s02q03). Veuillez corriger ou donner des explications au QG. </w:t>
        <w:br/>
        <w:t>- Peu probable! thiane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amy mbalo semble faible (voir nul) ou élevé, prière de corriger.</w:t>
      </w:r>
    </w:p>
    <w:p>
      <w:r>
        <w:rPr>
          <w:b/>
          <w:color w:val="4672C4"/>
          <w:sz w:val="22"/>
        </w:rPr>
        <w:t>&gt;&gt; Section4a - Emploi</w:t>
      </w:r>
    </w:p>
    <w:p>
      <w:pPr>
        <w:ind w:left="283"/>
      </w:pPr>
      <w:r>
        <w:rPr>
          <w:sz w:val="20"/>
        </w:rP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Difficile de consommer le Sel en Sachets industriel Moyen prière de verifier.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(50 Fcfa) de Thé en feuille en Paquet de taille  Petit est très faible ou élevé, prière de corriger.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Amadou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Sachets industriel Moyen prière de verifier.</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w:t>
      </w:r>
    </w:p>
    <w:p>
      <w:r>
        <w:rPr>
          <w:b/>
          <w:color w:val="4672C4"/>
          <w:sz w:val="22"/>
        </w:rPr>
        <w:t>&gt;&gt; Section2 - Education</w:t>
      </w:r>
    </w:p>
    <w:p>
      <w:pPr>
        <w:ind w:left="283"/>
      </w:pPr>
      <w:r>
        <w:rPr>
          <w:sz w:val="20"/>
        </w:rPr>
        <w:t xml:space="preserve">- Peu probable! Abdou Tine  ne sait ni lire, ni écrire, ni comprendre dans aucune des langues  (s02q01,s02q02,s02q03). Veuillez corriger ou donner des explications au QG. </w:t>
        <w:br/>
        <w:t xml:space="preserve">- Peu probable! KHADY TINE 2  ne sait ni lire, ni écrire, ni comprendre dans aucune des langues  (s02q01,s02q02,s02q03). Veuillez corriger ou donner des explications au QG. </w:t>
        <w:br/>
        <w:t>- Peu probable! KHADY TINE3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Le montant(175000 FCFA) des dépenses liées à l'accouchement de COUMBA DIOUF est faible ou élevé, prière de corriger.</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(8000 Fcfa) de Soumbala (moutarde africaine)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w:t>
      </w:r>
    </w:p>
    <w:p>
      <w:r>
        <w:rPr>
          <w:b/>
          <w:color w:val="4672C4"/>
          <w:sz w:val="22"/>
        </w:rPr>
        <w:t>&gt;&gt; Section2 - Education</w:t>
      </w:r>
    </w:p>
    <w:p>
      <w:pPr>
        <w:ind w:left="283"/>
      </w:pPr>
      <w:r>
        <w:rPr>
          <w:sz w:val="20"/>
        </w:rPr>
        <w:t xml:space="preserve">-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kalidou Thiam  ne possède pas le téléphone android, a accès à l'internet , prière de confirmer cette information.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Doussou Thiam  ne sait ni lire, ni écrire, ni comprendre dans aucune des langues  (s02q01,s02q02,s02q03). Veuillez corriger ou donner des explications au QG. </w:t>
        <w:br/>
        <w:t>- Peu probable! Fanta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Kg taille unique prière de verifier.</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Tablette a été achété à 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w:t>
      </w:r>
    </w:p>
    <w:p>
      <w:r>
        <w:rPr>
          <w:b/>
          <w:color w:val="4672C4"/>
          <w:sz w:val="22"/>
        </w:rPr>
        <w:t>&gt;&gt; Section3 - Sante</w:t>
      </w:r>
    </w:p>
    <w:p>
      <w:pPr>
        <w:ind w:left="283"/>
      </w:pPr>
      <w:r>
        <w:rPr>
          <w:sz w:val="20"/>
        </w:rPr>
        <w:t>-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w:t>
      </w:r>
    </w:p>
    <w:p>
      <w:r>
        <w:rPr>
          <w:b/>
          <w:color w:val="4672C4"/>
          <w:sz w:val="22"/>
        </w:rPr>
        <w:t>&gt;&gt; Section4a - Emploi</w:t>
      </w:r>
    </w:p>
    <w:p>
      <w:pPr>
        <w:ind w:left="283"/>
      </w:pPr>
      <w:r>
        <w:rPr>
          <w:sz w:val="20"/>
        </w:rP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  Avertissement!!! Elh Adji Ismaila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Attention ! Téléphone portable a été achété à 225000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  Avertissement!!! PAPA GAYE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Difficile de consommer le Sel en Kg taille unique prière de verifier. Le prix d'achat unitaire (2380 Fcfa) de Autres céréales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achété à 300000 Fcfa est relativement élevé par rapport aux autres prix d'achat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xml:space="preserve">- Peu probable! kadjiatou ba  ne sait ni lire, ni écrire, ni comprendre dans aucune des langues  (s02q01,s02q02,s02q03). Veuillez corriger ou donner des explications au QG. </w:t>
        <w:br/>
        <w:t>- Peu probable! thierno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aicha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Difficile de consommer le Sel en Sachets industriel Moyen prière de verifier. Le prix d'achat unitaire (1 Fcfa) de Pain moderne (Rond) en Pièce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