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012301230055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23-16-71-13</w:t>
            </w:r>
          </w:p>
        </w:tc>
        <w:tc>
          <w:tcPr>
            <w:tcW w:type="dxa" w:w="1662"/>
          </w:tcPr>
          <w:p>
            <w:r>
              <w:rPr>
                <w:sz w:val="14"/>
              </w:rPr>
              <w:t>f33e68a22a91484987824b739074e45f</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DIAMANKA et corriger ou confirmer avec le QG. </w:t>
        <w:br/>
        <w:t xml:space="preserve">- Dans les milieux urbains c'est peu probable de voir une école dont les élèves ou étudiants ne dépensent pas en frais d'uniformes, prière de verifier pour MARIAMA DIAMANKA et corriger ou confirmer avec le QG. </w:t>
        <w:br/>
        <w:t xml:space="preserve">- Dans les milieux urbains c'est peu probable de voir une école dont les élèves ou étudiants ne dépensent pas en frais d'uniformes, prière de verifier pour MOUSSA DIAMANKA et corriger ou confirmer avec le QG. </w:t>
        <w:br/>
        <w:t xml:space="preserve">- Dans les milieux urbains c'est peu probable de voir une école dont les élèves ou étudiants ne dépensent pas en frais d'uniformes, prière de verifier pour NDEYE FATOU ZAHRA DIAMANKA et corriger ou confirmer avec le QG. </w:t>
        <w:br/>
        <w:t xml:space="preserve">- Peu probable! LAMINE DIAMANKA  ne sait ni lire, ni écrire, ni comprendre dans aucune des langues  (s02q01,s02q02,s02q03). Veuillez corriger ou donner des explications au QG. </w:t>
        <w:br/>
        <w:t>- Peu probable! MAMY DIAMANKA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MAMADOU DIAMANKA est Etudiant/Elève de la 4.21 mais MAMADOU DIAMANKA n'a pas frequenté l'école en 2024-2025, prière de corriger ou confirmer cette information avec le QG. </w:t>
        <w:br/>
        <w:t>- Avertissement! Généralement les jeunes hommes (10 à 25ans) font des travaux ménager soit apprendre les enfants à reviser leurs léçons ou d'autres cours, MOUSSA DIAMANKA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DIAMANKA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16-96-14-70</w:t>
            </w:r>
          </w:p>
        </w:tc>
        <w:tc>
          <w:tcPr>
            <w:tcW w:type="dxa" w:w="1662"/>
          </w:tcPr>
          <w:p>
            <w:r>
              <w:rPr>
                <w:sz w:val="14"/>
              </w:rPr>
              <w:t>4289d00abe1d4dd39834803312755b15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ABDOULAYE Kayre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ABDOULAYE Kayre avec le QG ou apporter les corrections nécessaires. Le montant des autres depenses pour l'année scolaire de ABDOULAYE Kayre est faible ou élevé. veuillez, s'il vous plait, confirmer ces informations avec le QG ou apporter les corrections nécessaires. </w:t>
        <w:br/>
        <w:t>- Peu probable! mamadou kayre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mamadou kayre avec le QG ou apporter les corrections nécessaires. Le montant des frais pour les cahiers et autres matériels scolaires pour l'année scolaire de mamadou kayre est de 0 FCFA, mamadou kayre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Attention ! Le nombre de jours que bineta kayre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 Bidon 20l taille unique de Huile de soja , cette quantité semble anormale pour une consommation des 7 derniers jours, prière de verifier et corriger. Avertissement!!! Le ménage a consommé 1 Carton Grand de Thé en sachet, cette quantité semble anormale pour une consommation des 7 derniers jours.Les ménages consomment géneralement en sachet ou en paquet, prière de corriger ou de confirmer avec le QG. Avertissement!!! Le ménage a consommé 1 Carton Grand de Thé en sachet. Difficile de consommer ce produit avec cette unité. Prière de verifier et corriger. Avertissement!!! Le ménage a consommé 1 Carton Petit de Concentré de tomate. Difficile de consommer ce produit avec cette unité. Prière de verifier et corriger. Avertissement!!! Le ménage a consommé 1 Seau de 5l taille unique de Pâte d'arachide, cette quantité semble anormale pour une consommation des 7 derniers jours, prière de verifier et corriger. Difficile de consommer le Sel en Sachets industriel Grand prière de verifier. Incohérence!! Dans ce ménage, chaque individus consomme par jour 1.190476 Kg  de cereale; Prière de revoir les quantités prises de ces produits. Le prix d'achat unitaire (1 Fcfa) de Beignets de farine de boulangerie en Sachets de taille Tres petit  est invraisemblable, prière de regarder les reponses prises dans les questions s07bq07a s07bq07b s07bq07c s07bq08 pour mieux corriger. Le prix d'achat unitaire (1600 Fcfa) de Macaroni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alimentation gènèrale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(150000)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binta kayre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47-68-83-82</w:t>
            </w:r>
          </w:p>
        </w:tc>
        <w:tc>
          <w:tcPr>
            <w:tcW w:type="dxa" w:w="1662"/>
          </w:tcPr>
          <w:p>
            <w:r>
              <w:rPr>
                <w:sz w:val="14"/>
              </w:rPr>
              <w:t>a0b71ffe939a471cb93c4e1840a1de51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zahra binetou rassoul diop et corriger ou confirmer avec le QG. Le montant des autres depenses pour l'année scolaire de fatoumata zahra binetou rassoul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mouhamadou moustapha diop et corriger ou confirmer avec le QG. Le montant des autres depenses pour l'année scolaire de mouhamadou moustapha diop est faible ou élevé. veuillez, s'il vous plait, confirmer ces informations avec le QG ou apporter les corrections nécessaires. </w:t>
        <w:br/>
        <w:t>- Peu probable! mariama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birane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moustapha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MAME CHEIKH DIOP a travaillés par mois semble être inférieur à 15. Veuillez, s'il vous plaît, confirmer cette information. Avertissement!!! MAME CHEIKH DIOP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 </w:t>
        <w:br/>
        <w:t xml:space="preserve">- Attention ! Le nombre de jours que birane diop a travaillés par mois semble être inférieur à 15. Veuillez, s'il vous plaît, confirmer cette information. </w:t>
        <w:br/>
        <w:t>- Nombre de mois exercé par coumba DIOP dans l'emploi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MAME CHEIKH DIOP est trop élevé pour le premier crédit autres qu'immobilier, veuillez revoir la question et corriger ou confirmer avec le QG. Le nombre d'échéances de remboursement restant de MAME CHEIKH DIOP semble élevé pour le deuxième crédit autres qu'immobilier, veuillez revoir la question et corriger ou confirmer avec le QG. Avertissement!!! MAME CHEIKH DIOP est un Instituteurs, enseignement primaire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Difficile de consommer le Sel en Sachets industriel Tres petit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L'entreprise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mame cheikh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43-97-25-24</w:t>
            </w:r>
          </w:p>
        </w:tc>
        <w:tc>
          <w:tcPr>
            <w:tcW w:type="dxa" w:w="1662"/>
          </w:tcPr>
          <w:p>
            <w:r>
              <w:rPr>
                <w:sz w:val="14"/>
              </w:rPr>
              <w:t>f41f64de873b47f487ca4a0f20fe2163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MATAR gaye a vécu dans la localité est superieur à son âge (21) ou ne sait pas. Prière de corriger.</w:t>
      </w:r>
    </w:p>
    <w:p>
      <w:r>
        <w:rPr>
          <w:b/>
          <w:color w:val="4672C4"/>
          <w:sz w:val="22"/>
        </w:rPr>
        <w:t>&gt;&gt; Section2 - Education</w:t>
      </w:r>
    </w:p>
    <w:p>
      <w:pPr>
        <w:ind w:left="283"/>
      </w:pPr>
      <w:r>
        <w:rPr>
          <w:sz w:val="20"/>
        </w:rPr>
        <w:t xml:space="preserve">- Avertissement!! Doudou gaye qui sait écrire en français doit pouvoir lire en français. </w:t>
        <w:br/>
        <w:t>- Peu probable! sadana DIAGNE dite NDEYE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MATAR gaye n'a consacré aucune heure pour les travaux cités en s04q01, s04q02, s04q03, s04q04, s04q05, s04q06, s04q07 et s04q08.Prière de regarder pour corriger ou confirmer avec le QG. </w:t>
        <w:br/>
        <w:t>- Avertissement! Nombre d'heure que Doudou gaye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sadana DIAGNE dite NDEYE DIAGNE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sadana DIAGNE dite NDEYE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seydadana diagne dite ndeye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41-56-07-42</w:t>
            </w:r>
          </w:p>
        </w:tc>
        <w:tc>
          <w:tcPr>
            <w:tcW w:type="dxa" w:w="1662"/>
          </w:tcPr>
          <w:p>
            <w:r>
              <w:rPr>
                <w:sz w:val="14"/>
              </w:rPr>
              <w:t>dff0bc7fccd04a60a3e0e033e91dae3a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w:t>
      </w:r>
    </w:p>
    <w:p>
      <w:r>
        <w:rPr>
          <w:b/>
          <w:color w:val="4672C4"/>
          <w:sz w:val="22"/>
        </w:rPr>
        <w:t>&gt;&gt; Section2 - Education</w:t>
      </w:r>
    </w:p>
    <w:p>
      <w:pPr>
        <w:ind w:left="283"/>
      </w:pPr>
      <w:r>
        <w:rPr>
          <w:sz w:val="20"/>
        </w:rPr>
        <w:t xml:space="preserve">- Avertissement!! Ramata Diagola qui sait écrire en français doit pouvoir lire en français. </w:t>
        <w:br/>
        <w:t>- Dans les milieux urbains c'est peu probable de voir une école dont les élèves ou étudiants ne dépensent pas en frais d'uniformes, prière de verifier pour Ndeye Adjara Ndiaye et corriger ou confirmer avec le QG. Le montant des autres depenses pour l'année scolaire de Ndeye Adjara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Ramata Diagola a travaillés par mois semble être inférieur à 15. Veuillez, s'il vous plaît, confirmer cette information. Attention! le nombre d'heure que Ramata Diagola a travaillé par jour semble être inferieur à 4, veuillez s'il vous plait confirmer cette information avec le QG.</w:t>
      </w:r>
    </w:p>
    <w:p>
      <w:r>
        <w:rPr>
          <w:b/>
          <w:color w:val="4672C4"/>
          <w:sz w:val="22"/>
        </w:rPr>
        <w:t>&gt;&gt; Section10b - caracteristiques entreprise non agricole</w:t>
      </w:r>
    </w:p>
    <w:p>
      <w:pPr>
        <w:ind w:left="283"/>
      </w:pPr>
      <w:r>
        <w:rPr>
          <w:sz w:val="20"/>
        </w:rPr>
        <w:t>- Le montant dépensé de L'entreprise ventes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RAMATA DIAGOLA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19-01-36-33</w:t>
            </w:r>
          </w:p>
        </w:tc>
        <w:tc>
          <w:tcPr>
            <w:tcW w:type="dxa" w:w="1662"/>
          </w:tcPr>
          <w:p>
            <w:r>
              <w:rPr>
                <w:sz w:val="14"/>
              </w:rPr>
              <w:t>9baaeadc4ccc4e05bca6f1709de68e30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xml:space="preserve">- Attention ! Le nombre de jours que Abdou Aziz Mbodj a travaillés par mois semble être inférieur à 15. Veuillez, s'il vous plaît, confirmer cette information. </w:t>
        <w:br/>
        <w:t>- Attention ! Le nombre de jours que Ibrahima Niang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ABDOU AZIZ MBODJ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MBODJ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