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RAPPORT DE COHERENCE</w:t>
      </w:r>
    </w:p>
    <w:p>
      <w:pPr>
        <w:jc w:val="center"/>
      </w:pPr>
      <w:r>
        <w:rPr>
          <w:i/>
          <w:color w:val="646464"/>
          <w:sz w:val="24"/>
        </w:rPr>
        <w:t>Equipe: OULIMATA DIENE</w:t>
        <w:br/>
        <w:t>Grappe: 015202010209</w:t>
        <w:br/>
        <w:t>Date: 20/01/2026 a 13:21</w:t>
      </w:r>
    </w:p>
    <w:p/>
    <w:p>
      <w:pPr>
        <w:pStyle w:val="Heading1"/>
      </w:pPr>
      <w:r>
        <w:t>Resume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4472C4"/>
          </w:tcPr>
          <w:p>
            <w:r>
              <w:rPr>
                <w:b/>
                <w:color w:val="FFFFFF"/>
              </w:rPr>
              <w:t>Indicateur</w:t>
            </w:r>
          </w:p>
        </w:tc>
        <w:tc>
          <w:tcPr>
            <w:tcW w:type="dxa" w:w="4986"/>
            <w:shd w:fill="4472C4"/>
          </w:tcPr>
          <w:p>
            <w:r>
              <w:rPr>
                <w:b/>
                <w:color w:val="FFFFFF"/>
              </w:rPr>
              <w:t>Valeur</w:t>
            </w:r>
          </w:p>
        </w:tc>
      </w:tr>
      <w:tr>
        <w:tc>
          <w:tcPr>
            <w:tcW w:type="dxa" w:w="4986"/>
          </w:tcPr>
          <w:p>
            <w:r>
              <w:t>Nombre de menages avec erreurs</w:t>
            </w:r>
          </w:p>
        </w:tc>
        <w:tc>
          <w:tcPr>
            <w:tcW w:type="dxa" w:w="4986"/>
          </w:tcPr>
          <w:p>
            <w:r>
              <w:t>0</w:t>
            </w:r>
          </w:p>
        </w:tc>
      </w:tr>
      <w:tr>
        <w:tc>
          <w:tcPr>
            <w:tcW w:type="dxa" w:w="4986"/>
          </w:tcPr>
          <w:p>
            <w:r>
              <w:t>Nombre total de sections avec erreurs</w:t>
            </w:r>
          </w:p>
        </w:tc>
        <w:tc>
          <w:tcPr>
            <w:tcW w:type="dxa" w:w="4986"/>
          </w:tcPr>
          <w:p>
            <w:r>
              <w:t>9</w:t>
            </w:r>
          </w:p>
        </w:tc>
      </w:tr>
    </w:tbl>
    <w:p/>
    <w:p>
      <w:pPr>
        <w:pStyle w:val="Heading2"/>
      </w:pPr>
      <w:r>
        <w:t>Sections avec le plus d'erreurs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4472C4"/>
          </w:tcPr>
          <w:p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3324"/>
            <w:shd w:fill="4472C4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3324"/>
            <w:shd w:fill="4472C4"/>
          </w:tcPr>
          <w:p>
            <w:r>
              <w:rPr>
                <w:b/>
                <w:color w:val="FFFFFF"/>
              </w:rPr>
              <w:t>Nb erreurs</w:t>
            </w:r>
          </w:p>
        </w:tc>
      </w:tr>
      <w:tr>
        <w:tc>
          <w:tcPr>
            <w:tcW w:type="dxa" w:w="3324"/>
          </w:tcPr>
          <w:p>
            <w:r>
              <w:t>Section0</w:t>
            </w:r>
          </w:p>
        </w:tc>
        <w:tc>
          <w:tcPr>
            <w:tcW w:type="dxa" w:w="3324"/>
          </w:tcPr>
          <w:p>
            <w:r>
              <w:t>Identification et renseignements de controle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  <w:tr>
        <w:tc>
          <w:tcPr>
            <w:tcW w:type="dxa" w:w="3324"/>
          </w:tcPr>
          <w:p>
            <w:r>
              <w:t>Section1</w:t>
            </w:r>
          </w:p>
        </w:tc>
        <w:tc>
          <w:tcPr>
            <w:tcW w:type="dxa" w:w="3324"/>
          </w:tcPr>
          <w:p>
            <w:r>
              <w:t>Caracteristiques des membres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  <w:tr>
        <w:tc>
          <w:tcPr>
            <w:tcW w:type="dxa" w:w="3324"/>
          </w:tcPr>
          <w:p>
            <w:r>
              <w:t>Section2</w:t>
            </w:r>
          </w:p>
        </w:tc>
        <w:tc>
          <w:tcPr>
            <w:tcW w:type="dxa" w:w="3324"/>
          </w:tcPr>
          <w:p>
            <w:r>
              <w:t>Education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  <w:tr>
        <w:tc>
          <w:tcPr>
            <w:tcW w:type="dxa" w:w="3324"/>
          </w:tcPr>
          <w:p>
            <w:r>
              <w:t>Section3</w:t>
            </w:r>
          </w:p>
        </w:tc>
        <w:tc>
          <w:tcPr>
            <w:tcW w:type="dxa" w:w="3324"/>
          </w:tcPr>
          <w:p>
            <w:r>
              <w:t>Sante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  <w:tr>
        <w:tc>
          <w:tcPr>
            <w:tcW w:type="dxa" w:w="3324"/>
          </w:tcPr>
          <w:p>
            <w:r>
              <w:t>Section4a</w:t>
            </w:r>
          </w:p>
        </w:tc>
        <w:tc>
          <w:tcPr>
            <w:tcW w:type="dxa" w:w="3324"/>
          </w:tcPr>
          <w:p>
            <w:r>
              <w:t>Emploi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  <w:tr>
        <w:tc>
          <w:tcPr>
            <w:tcW w:type="dxa" w:w="3324"/>
          </w:tcPr>
          <w:p>
            <w:r>
              <w:t>Section4c</w:t>
            </w:r>
          </w:p>
        </w:tc>
        <w:tc>
          <w:tcPr>
            <w:tcW w:type="dxa" w:w="3324"/>
          </w:tcPr>
          <w:p>
            <w:r>
              <w:t>Emploi - Activite secondaire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  <w:tr>
        <w:tc>
          <w:tcPr>
            <w:tcW w:type="dxa" w:w="3324"/>
          </w:tcPr>
          <w:p>
            <w:r>
              <w:t>Section7b</w:t>
            </w:r>
          </w:p>
        </w:tc>
        <w:tc>
          <w:tcPr>
            <w:tcW w:type="dxa" w:w="3324"/>
          </w:tcPr>
          <w:p>
            <w:r>
              <w:t>Consommation alimentaire - 7 jours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  <w:tr>
        <w:tc>
          <w:tcPr>
            <w:tcW w:type="dxa" w:w="3324"/>
          </w:tcPr>
          <w:p>
            <w:r>
              <w:t>Section10b</w:t>
            </w:r>
          </w:p>
        </w:tc>
        <w:tc>
          <w:tcPr>
            <w:tcW w:type="dxa" w:w="3324"/>
          </w:tcPr>
          <w:p>
            <w:r>
              <w:t>caracteristiques entreprise non agricole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  <w:tr>
        <w:tc>
          <w:tcPr>
            <w:tcW w:type="dxa" w:w="3324"/>
          </w:tcPr>
          <w:p>
            <w:r>
              <w:t>Section16a</w:t>
            </w:r>
          </w:p>
        </w:tc>
        <w:tc>
          <w:tcPr>
            <w:tcW w:type="dxa" w:w="3324"/>
          </w:tcPr>
          <w:p>
            <w:r>
              <w:t>Champs et parcelles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</w:tbl>
    <w:p/>
    <w:p>
      <w:pPr>
        <w:pStyle w:val="Heading1"/>
      </w:pPr>
      <w:r>
        <w:t>Details des erreurs par menage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