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EQ5_sup</w:t>
        <w:br/>
        <w:t>Grappe: 012301250121</w:t>
        <w:br/>
        <w:t>Date: 20/01/2026 a 13:21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4</w:t>
            </w:r>
          </w:p>
        </w:tc>
      </w:tr>
      <w:tr>
        <w:tc>
          <w:tcPr>
            <w:tcW w:type="dxa" w:w="4986"/>
          </w:tcPr>
          <w:p>
            <w:r>
              <w:t>Nombre total de sections avec erreurs</w:t>
            </w:r>
          </w:p>
        </w:tc>
        <w:tc>
          <w:tcPr>
            <w:tcW w:type="dxa" w:w="4986"/>
          </w:tcPr>
          <w:p>
            <w:r>
              <w:t>26</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Section9b</w:t>
            </w:r>
          </w:p>
        </w:tc>
        <w:tc>
          <w:tcPr>
            <w:tcW w:type="dxa" w:w="3324"/>
          </w:tcPr>
          <w:p>
            <w:r>
              <w:t>Depenses non-alimentaires - 7 jours</w:t>
            </w:r>
          </w:p>
        </w:tc>
        <w:tc>
          <w:tcPr>
            <w:tcW w:type="dxa" w:w="3324"/>
          </w:tcPr>
          <w:p>
            <w:r>
              <w:t>4</w:t>
            </w:r>
          </w:p>
        </w:tc>
      </w:tr>
      <w:tr>
        <w:tc>
          <w:tcPr>
            <w:tcW w:type="dxa" w:w="3324"/>
          </w:tcPr>
          <w:p>
            <w:r>
              <w:t>Section14</w:t>
            </w:r>
          </w:p>
        </w:tc>
        <w:tc>
          <w:tcPr>
            <w:tcW w:type="dxa" w:w="3324"/>
          </w:tcPr>
          <w:p>
            <w:r>
              <w:t>Chocs</w:t>
            </w:r>
          </w:p>
        </w:tc>
        <w:tc>
          <w:tcPr>
            <w:tcW w:type="dxa" w:w="3324"/>
          </w:tcPr>
          <w:p>
            <w:r>
              <w:t>4</w:t>
            </w:r>
          </w:p>
        </w:tc>
      </w:tr>
      <w:tr>
        <w:tc>
          <w:tcPr>
            <w:tcW w:type="dxa" w:w="3324"/>
          </w:tcPr>
          <w:p>
            <w:r>
              <w:t>Section15</w:t>
            </w:r>
          </w:p>
        </w:tc>
        <w:tc>
          <w:tcPr>
            <w:tcW w:type="dxa" w:w="3324"/>
          </w:tcPr>
          <w:p>
            <w:r>
              <w:t>Filets sociaux</w:t>
            </w:r>
          </w:p>
        </w:tc>
        <w:tc>
          <w:tcPr>
            <w:tcW w:type="dxa" w:w="3324"/>
          </w:tcPr>
          <w:p>
            <w:r>
              <w:t>4</w:t>
            </w:r>
          </w:p>
        </w:tc>
      </w:tr>
      <w:tr>
        <w:tc>
          <w:tcPr>
            <w:tcW w:type="dxa" w:w="3324"/>
          </w:tcPr>
          <w:p>
            <w:r>
              <w:t>Section16a</w:t>
            </w:r>
          </w:p>
        </w:tc>
        <w:tc>
          <w:tcPr>
            <w:tcW w:type="dxa" w:w="3324"/>
          </w:tcPr>
          <w:p>
            <w:r>
              <w:t>Champs et parcelles</w:t>
            </w:r>
          </w:p>
        </w:tc>
        <w:tc>
          <w:tcPr>
            <w:tcW w:type="dxa" w:w="3324"/>
          </w:tcPr>
          <w:p>
            <w:r>
              <w:t>4</w:t>
            </w:r>
          </w:p>
        </w:tc>
      </w:tr>
      <w:tr>
        <w:tc>
          <w:tcPr>
            <w:tcW w:type="dxa" w:w="3324"/>
          </w:tcPr>
          <w:p>
            <w:r>
              <w:t>Section0</w:t>
            </w:r>
          </w:p>
        </w:tc>
        <w:tc>
          <w:tcPr>
            <w:tcW w:type="dxa" w:w="3324"/>
          </w:tcPr>
          <w:p>
            <w:r>
              <w:t>Identification et renseignements de controle</w:t>
            </w:r>
          </w:p>
        </w:tc>
        <w:tc>
          <w:tcPr>
            <w:tcW w:type="dxa" w:w="3324"/>
          </w:tcPr>
          <w:p>
            <w:r>
              <w:t>3</w:t>
            </w:r>
          </w:p>
        </w:tc>
      </w:tr>
      <w:tr>
        <w:tc>
          <w:tcPr>
            <w:tcW w:type="dxa" w:w="3324"/>
          </w:tcPr>
          <w:p>
            <w:r>
              <w:t>Section2</w:t>
            </w:r>
          </w:p>
        </w:tc>
        <w:tc>
          <w:tcPr>
            <w:tcW w:type="dxa" w:w="3324"/>
          </w:tcPr>
          <w:p>
            <w:r>
              <w:t>Education</w:t>
            </w:r>
          </w:p>
        </w:tc>
        <w:tc>
          <w:tcPr>
            <w:tcW w:type="dxa" w:w="3324"/>
          </w:tcPr>
          <w:p>
            <w:r>
              <w:t>3</w:t>
            </w:r>
          </w:p>
        </w:tc>
      </w:tr>
      <w:tr>
        <w:tc>
          <w:tcPr>
            <w:tcW w:type="dxa" w:w="3324"/>
          </w:tcPr>
          <w:p>
            <w:r>
              <w:t>Section3</w:t>
            </w:r>
          </w:p>
        </w:tc>
        <w:tc>
          <w:tcPr>
            <w:tcW w:type="dxa" w:w="3324"/>
          </w:tcPr>
          <w:p>
            <w:r>
              <w:t>Sante</w:t>
            </w:r>
          </w:p>
        </w:tc>
        <w:tc>
          <w:tcPr>
            <w:tcW w:type="dxa" w:w="3324"/>
          </w:tcPr>
          <w:p>
            <w:r>
              <w:t>3</w:t>
            </w:r>
          </w:p>
        </w:tc>
      </w:tr>
      <w:tr>
        <w:tc>
          <w:tcPr>
            <w:tcW w:type="dxa" w:w="3324"/>
          </w:tcPr>
          <w:p>
            <w:r>
              <w:t>Section4a</w:t>
            </w:r>
          </w:p>
        </w:tc>
        <w:tc>
          <w:tcPr>
            <w:tcW w:type="dxa" w:w="3324"/>
          </w:tcPr>
          <w:p>
            <w:r>
              <w:t>Emploi</w:t>
            </w:r>
          </w:p>
        </w:tc>
        <w:tc>
          <w:tcPr>
            <w:tcW w:type="dxa" w:w="3324"/>
          </w:tcPr>
          <w:p>
            <w:r>
              <w:t>3</w:t>
            </w:r>
          </w:p>
        </w:tc>
      </w:tr>
      <w:tr>
        <w:tc>
          <w:tcPr>
            <w:tcW w:type="dxa" w:w="3324"/>
          </w:tcPr>
          <w:p>
            <w:r>
              <w:t>Section4b</w:t>
            </w:r>
          </w:p>
        </w:tc>
        <w:tc>
          <w:tcPr>
            <w:tcW w:type="dxa" w:w="3324"/>
          </w:tcPr>
          <w:p>
            <w:r>
              <w:t>Emploi - Activite principale</w:t>
            </w:r>
          </w:p>
        </w:tc>
        <w:tc>
          <w:tcPr>
            <w:tcW w:type="dxa" w:w="3324"/>
          </w:tcPr>
          <w:p>
            <w:r>
              <w:t>3</w:t>
            </w:r>
          </w:p>
        </w:tc>
      </w:tr>
      <w:tr>
        <w:tc>
          <w:tcPr>
            <w:tcW w:type="dxa" w:w="3324"/>
          </w:tcPr>
          <w:p>
            <w:r>
              <w:t>Section7b</w:t>
            </w:r>
          </w:p>
        </w:tc>
        <w:tc>
          <w:tcPr>
            <w:tcW w:type="dxa" w:w="3324"/>
          </w:tcPr>
          <w:p>
            <w:r>
              <w:t>Consommation alimentaire - 7 jours</w:t>
            </w:r>
          </w:p>
        </w:tc>
        <w:tc>
          <w:tcPr>
            <w:tcW w:type="dxa" w:w="3324"/>
          </w:tcPr>
          <w:p>
            <w:r>
              <w:t>3</w:t>
            </w:r>
          </w:p>
        </w:tc>
      </w:tr>
    </w:tbl>
    <w:p/>
    <w:p>
      <w:pPr>
        <w:pStyle w:val="Heading1"/>
      </w:pPr>
      <w:r>
        <w:t>Details des erreurs par menage</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29-25-63-10</w:t>
            </w:r>
          </w:p>
        </w:tc>
        <w:tc>
          <w:tcPr>
            <w:tcW w:type="dxa" w:w="1662"/>
          </w:tcPr>
          <w:p>
            <w:r>
              <w:rPr>
                <w:sz w:val="14"/>
              </w:rPr>
              <w:t>ab561205545947008e63b489db321187</w:t>
            </w:r>
          </w:p>
        </w:tc>
        <w:tc>
          <w:tcPr>
            <w:tcW w:type="dxa" w:w="1662"/>
          </w:tcPr>
          <w:p>
            <w:r>
              <w:rPr>
                <w:sz w:val="14"/>
              </w:rPr>
              <w:t>EQ5_enq1</w:t>
            </w:r>
          </w:p>
        </w:tc>
        <w:tc>
          <w:tcPr>
            <w:tcW w:type="dxa" w:w="1662"/>
          </w:tcPr>
          <w:p>
            <w:r>
              <w:rPr>
                <w:sz w:val="14"/>
              </w:rPr>
              <w:t>Equipe5</w:t>
            </w:r>
          </w:p>
        </w:tc>
        <w:tc>
          <w:tcPr>
            <w:tcW w:type="dxa" w:w="1662"/>
          </w:tcPr>
          <w:p>
            <w:r>
              <w:rPr>
                <w:sz w:val="14"/>
              </w:rPr>
              <w:t>Adama FALL</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ABLAYE MBALO</w:t>
            </w:r>
          </w:p>
        </w:tc>
        <w:tc>
          <w:tcPr>
            <w:tcW w:type="dxa" w:w="3324"/>
          </w:tcPr>
          <w:p>
            <w:r>
              <w:rPr>
                <w:sz w:val="18"/>
              </w:rPr>
              <w:t>N/A</w:t>
            </w:r>
          </w:p>
        </w:tc>
        <w:tc>
          <w:tcPr>
            <w:tcW w:type="dxa" w:w="3324"/>
          </w:tcPr>
          <w:p>
            <w:r/>
            <w:hyperlink r:id="rId9">
              <w:r>
                <w:rPr>
                  <w:color w:val="0563C1"/>
                  <w:u w:val="single"/>
                </w:rPr>
                <w:t>Tiuba thiaroye</w:t>
              </w:r>
            </w:hyperlink>
          </w:p>
        </w:tc>
      </w:tr>
    </w:tbl>
    <w:p/>
    <w:p>
      <w:r>
        <w:rPr>
          <w:b/>
          <w:color w:val="4672C4"/>
          <w:sz w:val="22"/>
        </w:rPr>
        <w:t>&gt;&gt; Section2 - Education</w:t>
      </w:r>
    </w:p>
    <w:p>
      <w:pPr>
        <w:ind w:left="283"/>
      </w:pPr>
      <w:r>
        <w:rPr>
          <w:sz w:val="20"/>
        </w:rPr>
        <w:t xml:space="preserve">- Peu probable! ABLAYE MBALO  n'arrive pas  à comprendre un petit texte lu dans une langue locale (s02q03). Veuillez corriger ou donner des explications au QG. </w:t>
        <w:br/>
        <w:t xml:space="preserve">- Peu probable! COUMBA MBALO  n'arrive pas  à comprendre un petit texte lu dans une langue locale (s02q03). Veuillez corriger ou donner des explications au QG. </w:t>
        <w:br/>
        <w:t xml:space="preserve">- Peu probable! MARIAMA BALDE  n'arrive pas  à comprendre un petit texte lu dans une langue locale (s02q03). Veuillez corriger ou donner des explications au QG. Peu probable! MARIAMA BALDE  ne sait ni lire, ni écrire, ni comprendre dans aucune des langues  (s02q01,s02q02,s02q03). Veuillez corriger ou donner des explications au QG. </w:t>
        <w:br/>
        <w:t>- Peu probable! SOULEYMANE MBALO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 </w:t>
        <w:br/>
        <w:t xml:space="preserve">- </w:t>
        <w:br/>
        <w:t>- Avertissement!!! Selon vos informations, aucun membre de ce ménage n'a eu de problème de santé au cours des 12 derniers mois. Veuillez revoir la section santé de ce ménage.</w:t>
      </w:r>
    </w:p>
    <w:p>
      <w:r>
        <w:rPr>
          <w:b/>
          <w:color w:val="4672C4"/>
          <w:sz w:val="22"/>
        </w:rPr>
        <w:t>&gt;&gt; Section4a - Emploi</w:t>
      </w:r>
    </w:p>
    <w:p>
      <w:pPr>
        <w:ind w:left="283"/>
      </w:pPr>
      <w:r>
        <w:rPr>
          <w:sz w:val="20"/>
        </w:rPr>
        <w:t>- Avertissement! MARIAMA BALDE est trop âgé ou en retraite mais il a moins de 58 ans, prière de corriger.</w:t>
      </w:r>
    </w:p>
    <w:p>
      <w:r>
        <w:rPr>
          <w:b/>
          <w:color w:val="4672C4"/>
          <w:sz w:val="22"/>
        </w:rPr>
        <w:t>&gt;&gt; Section4b - Emploi - Activite principale</w:t>
      </w:r>
    </w:p>
    <w:p>
      <w:pPr>
        <w:ind w:left="283"/>
      </w:pPr>
      <w:r>
        <w:rPr>
          <w:sz w:val="20"/>
        </w:rPr>
        <w:t xml:space="preserve">- AvertissementABLAYE MBALO  travaille mais les questions relatives à son emploi principal ne sont pas renseignées à 100%, prière de les renseigner. Vous avez sélectionné l'option 'Ne sait pas' pour la catégorie socioprofessionnelle de ABLAYE MBALO ou vous ne l'avez pas renseigné. prière de corriger. </w:t>
        <w:br/>
        <w:t xml:space="preserve">-  AvertissementCOUMBA MBALO  travaille mais les questions relatives à son emploi principal ne sont pas renseignées à 100%, prière de les renseigner. Vous avez sélectionné l'option 'Ne sait pas' pour la catégorie socioprofessionnelle de COUMBA MBALO ou vous ne l'avez pas renseigné. prière de corriger. </w:t>
        <w:br/>
        <w:t>-  AvertissementSOULEYMANE MBALO  travaille mais les questions relatives à son emploi principal ne sont pas renseignées à 100%, prière de les renseigner. Vous avez sélectionné l'option 'Ne sait pas' pour la catégorie socioprofessionnelle de SOULEYMANE MBALO ou vous ne l'avez pas renseigné. prière de corriger.</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Arôme (Maggi, Jumbo, etc.)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Carotte mais les informations sur la quantité, l'unité ou la taille ne sont pas renseignées.Prière de renseigner. Le ménage a consommé Choux mais les informations sur la quantité, l'unité ou la taille ne sont pas renseignées.Prière de renseigner. Le ménage a consommé Courge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Huile d'arachide raffinée mais les informations sur la quantité, l'unité ou la taille ne sont pas renseignées.Prière de renseigner. Le ménage a consommé Manioc en tubercules mais les informations sur la quantité, l'unité ou la taille ne sont pas renseignées.Prière de renseigner. Le ménage a consommé Oignon frais mais les informations sur la quantité, l'unité ou la taille ne sont pas renseignées.Prière de renseigner. Le ménage a consommé Patate douce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Poisson fumé type 5 mais les informations sur la quantité, l'unité ou la taille ne sont pas renseignées.Prière de renseigner. Le ménage a consommé Poisson fumé type 6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Riz local Gambiaka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Sucre en poudre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Section9e - Depenses non-alimentaires - 6 mois</w:t>
      </w:r>
    </w:p>
    <w:p>
      <w:pPr>
        <w:ind w:left="283"/>
      </w:pPr>
      <w:r>
        <w:rPr>
          <w:sz w:val="20"/>
        </w:rPr>
        <w:t xml:space="preserve">- Peu plausible! le montant de la dépense pour Ampoules électriques pour le logement semble élevé. Veuillez, s'il vous plaît, confirmer cette information avec le QG ou la corriger. </w:t>
        <w:br/>
        <w:t xml:space="preserve">- Peu plausible! le montant de la dépense pour Chaussures femmes semble élevé. Veuillez, s'il vous plaît, confirmer cette information avec le QG ou la corriger. </w:t>
        <w:br/>
        <w:t xml:space="preserve">- Peu plausible! le montant de la dépense pour Parfums semble élevé. Veuillez, s'il vous plaît, confirmer cette information avec le QG ou la corriger. </w:t>
        <w:br/>
        <w:t xml:space="preserve">- Peu plausible! le montant de la dépense pour Sous-vêtements femme (15 ans et plus): slip, jupon, tee shirt,soutien gorge, collant, etc. semble élevé. Veuillez, s'il vous plaît, confirmer cette information avec le QG ou la corriger. </w:t>
        <w:br/>
        <w:t xml:space="preserve">- Peu plausible! le montant de la dépense pour Sous-vêtements homme (15 ans et plus): slip, chaussettes, tee shirt et maillot de corps, etc. semble élevé. Veuillez, s'il vous plaît, confirmer cette information avec le QG ou la corriger. </w:t>
        <w:br/>
        <w:t xml:space="preserve">- Peu plausible! le montant de la dépense pour Vêtements femmes (15 ans et plus): robe, jupe, pantalon, ensemble, etc. semble élevé. Veuillez, s'il vous plaît, confirmer cette information avec le QG ou la corriger. </w:t>
        <w:br/>
        <w:t>- Peu plausible! le montant de la dépense pour Vêtements hommes (15 ans et plus): chemise, pantalon, veste, ensemble, vêtements de travail, etc. semble élevé. Veuillez, s'il vous plaît, confirmer cette information avec le QG ou la corriger.</w:t>
      </w:r>
    </w:p>
    <w:p>
      <w:r>
        <w:rPr>
          <w:b/>
          <w:color w:val="4672C4"/>
          <w:sz w:val="22"/>
        </w:rPr>
        <w:t>&gt;&gt; Section10b - caracteristiques entreprise non agricole</w:t>
      </w:r>
    </w:p>
    <w:p>
      <w:pPr>
        <w:ind w:left="283"/>
      </w:pPr>
      <w:r>
        <w:rPr>
          <w:sz w:val="20"/>
        </w:rPr>
        <w:t>- Les informations sur ces entrepises non agricole manquent, prière de les renseigner. Le montant obtenus sur les services rendus par l'entreprise ##N/A##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 Cette entreprise ##N/A## dit avoir obtenu une valeur sur les marchandises vendu en etat et les marchandises vendu après transformation. La main d'oeuvre familiale pour SOULEYMANE MBALO ayant travaillé dans cette entreprise ##N/A## aucours des 12 derniers mois n'est pas renseigner. Prière de reneigner toutes les informations qui lui concerne. La main d'oeuvre sariale de SOULEYMANE MBALO ayant travaillé dans cette entreprise ##N/A## aucours des 30 derniers jours n'est pas renseigner. Prière de reneigner toutes les informations qui lui concerne.</w:t>
      </w:r>
    </w:p>
    <w:p>
      <w:r>
        <w:rPr>
          <w:b/>
          <w:color w:val="4672C4"/>
          <w:sz w:val="22"/>
        </w:rPr>
        <w:t>&gt;&gt; Section12 - Actifs du menage</w:t>
      </w:r>
    </w:p>
    <w:p>
      <w:pPr>
        <w:ind w:left="283"/>
      </w:pPr>
      <w:r>
        <w:rPr>
          <w:sz w:val="20"/>
        </w:rPr>
        <w:t xml:space="preserve">- Avertissement!! La question s12q04 n'a pas été renseigner pour l'article: Appareil TV, prière de renseigner. </w:t>
        <w:br/>
        <w:t xml:space="preserve">- Avertissement!! La question s12q04 n'a pas été renseigner pour l'article: Armoires et autres meubles, prière de renseigner. </w:t>
        <w:br/>
        <w:t xml:space="preserve">- Avertissement!! La question s12q04 n'a pas été renseigner pour l'article: Lit, prière de renseigner. </w:t>
        <w:br/>
        <w:t xml:space="preserve">- Avertissement!! La question s12q04 n'a pas été renseigner pour l'article: Matelas simple, prière de renseigner. </w:t>
        <w:br/>
        <w:t xml:space="preserve">- Avertissement!! La question s12q04 n'a pas été renseigner pour l'article: Réfrigérateur, prière de renseigner. </w:t>
        <w:br/>
        <w:t>- Avertissement!! La question s12q04 n'a pas été renseigner pour l'article: Téléphone portable, prière de renseigner.</w:t>
      </w:r>
    </w:p>
    <w:p>
      <w:r>
        <w:rPr>
          <w:b/>
          <w:color w:val="4672C4"/>
          <w:sz w:val="22"/>
        </w:rPr>
        <w:t>&gt;&gt; Section13b - Transferta emis</w:t>
      </w:r>
    </w:p>
    <w:p>
      <w:pPr>
        <w:ind w:left="283"/>
      </w:pPr>
      <w:r>
        <w:rPr>
          <w:sz w:val="20"/>
        </w:rPr>
        <w:t>-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ABLAYE MBALO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57-54-46-77</w:t>
            </w:r>
          </w:p>
        </w:tc>
        <w:tc>
          <w:tcPr>
            <w:tcW w:type="dxa" w:w="1662"/>
          </w:tcPr>
          <w:p>
            <w:r>
              <w:rPr>
                <w:sz w:val="14"/>
              </w:rPr>
              <w:t>4d47adc6f8c7462da9c4659a446008fc</w:t>
            </w:r>
          </w:p>
        </w:tc>
        <w:tc>
          <w:tcPr>
            <w:tcW w:type="dxa" w:w="1662"/>
          </w:tcPr>
          <w:p>
            <w:r>
              <w:rPr>
                <w:sz w:val="14"/>
              </w:rPr>
              <w:t>EQ5_enq2</w:t>
            </w:r>
          </w:p>
        </w:tc>
        <w:tc>
          <w:tcPr>
            <w:tcW w:type="dxa" w:w="1662"/>
          </w:tcPr>
          <w:p>
            <w:r>
              <w:rPr>
                <w:sz w:val="14"/>
              </w:rPr>
              <w:t>Equipe5</w:t>
            </w:r>
          </w:p>
        </w:tc>
        <w:tc>
          <w:tcPr>
            <w:tcW w:type="dxa" w:w="1662"/>
          </w:tcPr>
          <w:p>
            <w:r>
              <w:rPr>
                <w:sz w:val="14"/>
              </w:rPr>
              <w:t>Ramatoulaye SANE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JEOND VASE</w:t>
            </w:r>
          </w:p>
        </w:tc>
        <w:tc>
          <w:tcPr>
            <w:tcW w:type="dxa" w:w="3324"/>
          </w:tcPr>
          <w:p>
            <w:r>
              <w:rPr>
                <w:sz w:val="18"/>
              </w:rPr>
              <w:t>N/A</w:t>
            </w:r>
          </w:p>
        </w:tc>
        <w:tc>
          <w:tcPr>
            <w:tcW w:type="dxa" w:w="3324"/>
          </w:tcPr>
          <w:p>
            <w:r/>
            <w:hyperlink r:id="rId10">
              <w:r>
                <w:rPr>
                  <w:color w:val="0563C1"/>
                  <w:u w:val="single"/>
                </w:rPr>
                <w:t>en haut</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Avertissement! Veuillez renseigner par oui ou non toutes les modalités de la question s01q47.</w:t>
      </w:r>
    </w:p>
    <w:p>
      <w:r>
        <w:rPr>
          <w:b/>
          <w:color w:val="4672C4"/>
          <w:sz w:val="22"/>
        </w:rPr>
        <w:t>&gt;&gt; Section3 - Sante</w:t>
      </w:r>
    </w:p>
    <w:p>
      <w:pPr>
        <w:ind w:left="283"/>
      </w:pPr>
      <w:r>
        <w:rPr>
          <w:sz w:val="20"/>
        </w:rPr>
        <w:t>- Le dernier problème de santé pour lequel Diong vaz a été hospitalisé au cours des 12 derniers mois est probléme d'èpaule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AvertissementDiong vaz  travaille mais les questions relatives à son emploi principal ne sont pas renseignées à 100%, prière de les renseigner. Vous avez sélectionné l'option 'Ne sait pas' pour la catégorie socioprofessionnelle de Diong vaz ou vous ne l'avez pas renseigné. prière de corriger.</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w:t>
      </w:r>
    </w:p>
    <w:p>
      <w:r>
        <w:rPr>
          <w:b/>
          <w:color w:val="4672C4"/>
          <w:sz w:val="22"/>
        </w:rPr>
        <w:t>&gt;&gt; Section7a2 - Repas pris a l'exterieur du menage</w:t>
      </w:r>
    </w:p>
    <w:p>
      <w:pPr>
        <w:ind w:left="283"/>
      </w:pPr>
      <w:r>
        <w:rPr>
          <w:sz w:val="20"/>
        </w:rPr>
        <w:t>- La section sur le repas pris à l'extérieur du ménage du membre Diong vaz n'est pas renseignée à 100 %. Prière de vérifier l'ensemble des questions relatives à ce membre et de les renseigner en totalité.</w:t>
      </w:r>
    </w:p>
    <w:p>
      <w:r>
        <w:rPr>
          <w:b/>
          <w:color w:val="4672C4"/>
          <w:sz w:val="22"/>
        </w:rPr>
        <w:t>&gt;&gt; Section8 - Sécurite alimentaire</w:t>
      </w:r>
    </w:p>
    <w:p>
      <w:pPr>
        <w:ind w:left="283"/>
      </w:pPr>
      <w:r>
        <w:rPr>
          <w:sz w:val="20"/>
        </w:rPr>
        <w:t>- Toutes les questions de la section 8 ne sont pas renseignées, prière de renseigner.</w:t>
      </w:r>
    </w:p>
    <w:p>
      <w:r>
        <w:rPr>
          <w:b/>
          <w:color w:val="4672C4"/>
          <w:sz w:val="22"/>
        </w:rPr>
        <w:t>&gt;&gt; Section9a - Depenses de fetes et ceremonies</w:t>
      </w:r>
    </w:p>
    <w:p>
      <w:pPr>
        <w:ind w:left="283"/>
      </w:pPr>
      <w:r>
        <w:rPr>
          <w:sz w:val="20"/>
        </w:rPr>
        <w:t>- Il est improbable d'avoir un ménage qui n'a pas effectué aucune dépense au moins lors d'une de ces fêtes, prière de revoir cette partie pour ce ménage.</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Il est moins probable q'un ménage n'ait effectué de dépense sur les produits/services cités au cours de 30 derniers jours, Veuillez revoir la section 9C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Moins possible d'avoir un ménage qui n'a effectué aucune des dépenses au cours de 6 derniers mois,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Diong vaz a comme taille 1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type de logement du ménage doit être renseigné, prière de renseigner</w:t>
      </w:r>
    </w:p>
    <w:p>
      <w:r>
        <w:rPr>
          <w:b/>
          <w:color w:val="4672C4"/>
          <w:sz w:val="22"/>
        </w:rPr>
        <w:t>&gt;&gt; Section12 - Actifs du menage</w:t>
      </w:r>
    </w:p>
    <w:p>
      <w:pPr>
        <w:ind w:left="283"/>
      </w:pPr>
      <w:r>
        <w:rPr>
          <w:sz w:val="20"/>
        </w:rPr>
        <w:t>- Avertissement!! La question s12q04 n'a pas été renseigner pour l'article: Matelas simple, prière de renseigner.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Diong vaz n'est pas renseigné, prière de renseigner.</w:t>
      </w:r>
    </w:p>
    <w:p>
      <w:r>
        <w:rPr>
          <w:b/>
          <w:color w:val="4672C4"/>
          <w:sz w:val="22"/>
        </w:rPr>
        <w:t>&gt;&gt; Section18b - Chasse</w:t>
      </w:r>
    </w:p>
    <w:p>
      <w:pPr>
        <w:ind w:left="283"/>
      </w:pPr>
      <w:r>
        <w:rPr>
          <w:sz w:val="20"/>
        </w:rPr>
        <w:t>- Prière de renseigner la section 18 (La chasse).</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17-91-06-20</w:t>
            </w:r>
          </w:p>
        </w:tc>
        <w:tc>
          <w:tcPr>
            <w:tcW w:type="dxa" w:w="1662"/>
          </w:tcPr>
          <w:p>
            <w:r>
              <w:rPr>
                <w:sz w:val="14"/>
              </w:rPr>
              <w:t>73400a0e4ab7477481d8322e4ee44a65</w:t>
            </w:r>
          </w:p>
        </w:tc>
        <w:tc>
          <w:tcPr>
            <w:tcW w:type="dxa" w:w="1662"/>
          </w:tcPr>
          <w:p>
            <w:r>
              <w:rPr>
                <w:sz w:val="14"/>
              </w:rPr>
              <w:t>EQ5_enq2</w:t>
            </w:r>
          </w:p>
        </w:tc>
        <w:tc>
          <w:tcPr>
            <w:tcW w:type="dxa" w:w="1662"/>
          </w:tcPr>
          <w:p>
            <w:r>
              <w:rPr>
                <w:sz w:val="14"/>
              </w:rPr>
              <w:t>Equipe5</w:t>
            </w:r>
          </w:p>
        </w:tc>
        <w:tc>
          <w:tcPr>
            <w:tcW w:type="dxa" w:w="1662"/>
          </w:tcPr>
          <w:p>
            <w:r>
              <w:rPr>
                <w:sz w:val="14"/>
              </w:rPr>
              <w:t>Ramatoulaye SANE</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LOUIS GOMIS</w:t>
            </w:r>
          </w:p>
        </w:tc>
        <w:tc>
          <w:tcPr>
            <w:tcW w:type="dxa" w:w="3324"/>
          </w:tcPr>
          <w:p>
            <w:r>
              <w:rPr>
                <w:sz w:val="18"/>
              </w:rPr>
              <w:t>N/A</w:t>
            </w:r>
          </w:p>
        </w:tc>
        <w:tc>
          <w:tcPr>
            <w:tcW w:type="dxa" w:w="3324"/>
          </w:tcPr>
          <w:p>
            <w:r/>
            <w:hyperlink r:id="rId10">
              <w:r>
                <w:rPr>
                  <w:color w:val="0563C1"/>
                  <w:u w:val="single"/>
                </w:rPr>
                <w:t>en bad</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L'âge (1) ans du premier mariage de Sophi MENDY semble incoherent. Prière de vérifier cette information auprès de l'enquêté et de corriger si nécessaire. </w:t>
        <w:br/>
        <w:t xml:space="preserve">- Les données sur les niveaux d'études, les fonctions et les caracteristiques sociodemographiques du père biologique de Diminga Gomis manquent. Veuillez les renseigner. Les données sur les niveaux d'études, les fonctions et les caracteristiques sociodemographiques de la mère biologique de  Diminga Gomis  manquent. </w:t>
        <w:br/>
        <w:t xml:space="preserve">- Les données sur les niveaux d'études, les fonctions et les caracteristiques sociodemographiques du père biologique de Louis Gomis manquent. Veuillez les renseigner.  Avertissement! Veuillez renseigner par oui ou non toutes les modalités de la question s01q47. Le montant dépensé ou reçu en cadeau pour les cartes prépayées, les transferts de crédit et les abonnements de  Louis Gomis semble élevé ou faible , prière de corriger ou de confirmer l'information avec le QG. </w:t>
        <w:br/>
        <w:t xml:space="preserve">- Les données sur les niveaux d'études, les fonctions et les caracteristiques sociodemographiques du père biologique de gilléne GOMIS manquent. Veuillez les renseigner. Les données sur les niveaux d'études, les fonctions et les caracteristiques sociodemographiques de la mère biologique de  gilléne GOMIS  manquent. </w:t>
        <w:br/>
        <w:t xml:space="preserve">- Les données sur les niveaux d'études, les fonctions et les caracteristiques sociodemographiques du père biologique de lauren Gomis manquent. Veuillez les renseigner. Les données sur les niveaux d'études, les fonctions et les caracteristiques sociodemographiques de la mère biologique de  lauren Gomis  manquent. </w:t>
        <w:br/>
        <w:t>- Les informations sur l'acte de naissance (ni Jours, ni mois et ni années) de  Elisabeth MENDY  manquent, s'il vous plait pouvez-vous fournir d'effort pour avoir ces informations. Les données sur les niveaux d'études, les fonctions et les caracteristiques sociodemographiques du père biologique de Elisabeth MENDY manquent. Veuillez les renseigner. Les données sur les niveaux d'études, les fonctions et les caracteristiques sociodemographiques de la mère biologique de  Elisabeth MENDY  manquent.</w:t>
      </w:r>
    </w:p>
    <w:p>
      <w:r>
        <w:rPr>
          <w:b/>
          <w:color w:val="4672C4"/>
          <w:sz w:val="22"/>
        </w:rPr>
        <w:t>&gt;&gt; Section2 - Education</w:t>
      </w:r>
    </w:p>
    <w:p>
      <w:pPr>
        <w:ind w:left="283"/>
      </w:pPr>
      <w:r>
        <w:rPr>
          <w:sz w:val="20"/>
        </w:rPr>
        <w:t xml:space="preserve">- Peu probable! Louis Gomis  n'arrive pas  à comprendre un petit texte lu dans une langue locale (s02q03). Veuillez corriger ou donner des explications au QG. Peu probable! Louis Gomis  ne sait ni lire, ni écrire, ni comprendre dans aucune des langues  (s02q01,s02q02,s02q03). Veuillez corriger ou donner des explications au QG. </w:t>
        <w:br/>
        <w:t>- Peu probable! lauren Gomis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lauren Gomis avec le QG ou apporter les corrections nécessaires.</w:t>
      </w:r>
    </w:p>
    <w:p>
      <w:r>
        <w:rPr>
          <w:b/>
          <w:color w:val="4672C4"/>
          <w:sz w:val="22"/>
        </w:rPr>
        <w:t>&gt;&gt; Section3 - Sante</w:t>
      </w:r>
    </w:p>
    <w:p>
      <w:pPr>
        <w:ind w:left="283"/>
      </w:pPr>
      <w:r>
        <w:rPr>
          <w:sz w:val="20"/>
        </w:rPr>
        <w:t xml:space="preserve">- || </w:t>
        <w:br/>
        <w:t>- La section n'est pas renseignée pour gilléne GOMIS, prière de la renseigner.</w:t>
      </w:r>
    </w:p>
    <w:p>
      <w:r>
        <w:rPr>
          <w:b/>
          <w:color w:val="4672C4"/>
          <w:sz w:val="22"/>
        </w:rPr>
        <w:t>&gt;&gt; Section4a - Emploi</w:t>
      </w:r>
    </w:p>
    <w:p>
      <w:pPr>
        <w:ind w:left="283"/>
      </w:pPr>
      <w:r>
        <w:rPr>
          <w:sz w:val="20"/>
        </w:rPr>
        <w:t>- Avertissement! Nombre d'heure que Sophi MENDY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xml:space="preserve">- AvertissementLouis Gomis  travaille mais les questions relatives à son emploi principal ne sont pas renseignées à 100%, prière de les renseigner. Vous avez sélectionné l'option 'Ne sait pas' pour la catégorie socioprofessionnelle de Louis Gomis ou vous ne l'avez pas renseigné. prière de corriger. </w:t>
        <w:br/>
        <w:t>-  AvertissementSophi MENDY  travaille mais les questions relatives à son emploi principal ne sont pas renseignées à 100%, prière de les renseigner. Vous avez sélectionné l'option 'Ne sait pas' pour la catégorie socioprofessionnelle de Sophi MENDY ou vous ne l'avez pas renseigné. prière de corriger.</w:t>
      </w:r>
    </w:p>
    <w:p>
      <w:r>
        <w:rPr>
          <w:b/>
          <w:color w:val="4672C4"/>
          <w:sz w:val="22"/>
        </w:rPr>
        <w:t>&gt;&gt; Section6 - Epargne et credit</w:t>
      </w:r>
    </w:p>
    <w:p>
      <w:pPr>
        <w:ind w:left="283"/>
      </w:pPr>
      <w:r>
        <w:rPr>
          <w:sz w:val="20"/>
        </w:rPr>
        <w:t xml:space="preserve">- Il est impératif de renseigner la question : #Est-ce que Elisabeth MENDY possède un compte dans les établissements financiers suivants ou une carte prépayée ?# même si la personne ne dispose pas de compte, veuillez les renseigner s'il vous plaît. </w:t>
        <w:br/>
        <w:t>- Il est impératif de renseigner la question : #Est-ce que gilléne GOMIS possède un compte dans les établissements financiers suivants ou une carte prépayée ?# même si la personne ne dispose pas de compte, veuillez les renseigner s'il vous plaît.</w:t>
      </w:r>
    </w:p>
    <w:p>
      <w:r>
        <w:rPr>
          <w:b/>
          <w:color w:val="4672C4"/>
          <w:sz w:val="22"/>
        </w:rPr>
        <w:t>&gt;&gt; Section7a2 - Repas pris a l'exterieur du menage</w:t>
      </w:r>
    </w:p>
    <w:p>
      <w:pPr>
        <w:ind w:left="283"/>
      </w:pPr>
      <w:r>
        <w:rPr>
          <w:sz w:val="20"/>
        </w:rPr>
        <w:t xml:space="preserve">- La section sur le repas pris à l'extérieur du ménage du membre Elisabeth MENDY n'est pas renseignée à 100 %. Prière de vérifier l'ensemble des questions relatives à ce membre et de les renseigner en totalité. </w:t>
        <w:br/>
        <w:t xml:space="preserve">- La section sur le repas pris à l'extérieur du ménage du membre Louis Gomis n'est pas renseignée à 100 %. Prière de vérifier l'ensemble des questions relatives à ce membre et de les renseigner en totalité. </w:t>
        <w:br/>
        <w:t xml:space="preserve">- La section sur le repas pris à l'extérieur du ménage du membre Sophi MENDY n'est pas renseignée à 100 %. Prière de vérifier l'ensemble des questions relatives à ce membre et de les renseigner en totalité. </w:t>
        <w:br/>
        <w:t xml:space="preserve">- La section sur le repas pris à l'extérieur du ménage du membre gilléne GOMIS n'est pas renseignée à 100 %. Prière de vérifier l'ensemble des questions relatives à ce membre et de les renseigner en totalité. </w:t>
        <w:br/>
        <w:t>- La section sur le repas pris à l'extérieur du ménage du membre lauren Gomis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Le ménage a consommé Orange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Papaye mais les informations sur la quantité, l'unité ou la taille ne sont pas renseignées.Prière de renseigner. Le ménage a consommé Salade (laitue) mais les informations sur la quantité, l'unité ou la taille ne sont pas renseignées.Prière de renseigner. Le ménage a consommé Tamarin noir mais les informations sur la quantité, l'unité ou la taille ne sont pas renseignées.Prière de renseigner.</w:t>
      </w:r>
    </w:p>
    <w:p>
      <w:r>
        <w:rPr>
          <w:b/>
          <w:color w:val="4672C4"/>
          <w:sz w:val="22"/>
        </w:rPr>
        <w:t>&gt;&gt; Section8 - Sécurite alimentaire</w:t>
      </w:r>
    </w:p>
    <w:p>
      <w:pPr>
        <w:ind w:left="283"/>
      </w:pPr>
      <w:r>
        <w:rPr>
          <w:sz w:val="20"/>
        </w:rPr>
        <w:t>- Toutes les questions de la section 8 ne sont pas renseignées, prière de renseigner.</w:t>
      </w:r>
    </w:p>
    <w:p>
      <w:r>
        <w:rPr>
          <w:b/>
          <w:color w:val="4672C4"/>
          <w:sz w:val="22"/>
        </w:rPr>
        <w:t>&gt;&gt; Section9a - Depenses de fetes et ceremonies</w:t>
      </w:r>
    </w:p>
    <w:p>
      <w:pPr>
        <w:ind w:left="283"/>
      </w:pPr>
      <w:r>
        <w:rPr>
          <w:sz w:val="20"/>
        </w:rPr>
        <w:t>- Il est improbable d'avoir un ménage qui n'a pas effectué aucune dépense au moins lors d'une de ces fêtes, prière de revoir cette partie pour ce ménage.</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Il est moins probable q'un ménage n'ait effectué de dépense sur les produits/services cités au cours de 30 derniers jours, Veuillez revoir la section 9C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Moins possible d'avoir un ménage qui n'a effectué aucune des dépenses au cours de 6 derniers mois,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Le montant dépensé de L'entreprise alimentation gènerale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Le montant obtenus sur les services rendus par l'entreprise alimentation gènerale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alimentation gènerale n'a pas effectué des dépenses ou faire des reventes des marchandises ou des produits ou rendre de service.Cette entreprise alimentation gènerale dit avoir obtenu une valeur sur les marchandises vendu en etat, les marchandises vendu après transformation et les services rendus. Prière de corriger. Cette entreprise alimentation gènerale dit avoir obtenu une valeur sur les marchandises vendu en etat et les marchandises vendu après transformation. La main d'oeuvre familiale pour Diminga Gomis ayant travaillé dans cette entreprise alimentation gènerale aucours des 12 derniers mois n'est pas renseigner. Prière de reneigner toutes les informations qui lui concerne. La main d'oeuvre sariale de Diminga Gomis ayant travaillé dans cette entreprise alimentation gènerale aucours des 30 derniers jours n'est pas renseigner. Prière de reneigner toutes les informations qui lui concerne.</w:t>
      </w:r>
    </w:p>
    <w:p>
      <w:r>
        <w:rPr>
          <w:b/>
          <w:color w:val="4672C4"/>
          <w:sz w:val="22"/>
        </w:rPr>
        <w:t>&gt;&gt; Section11 - Caracteristiques logement</w:t>
      </w:r>
    </w:p>
    <w:p>
      <w:pPr>
        <w:ind w:left="283"/>
      </w:pPr>
      <w:r>
        <w:rPr>
          <w:sz w:val="20"/>
        </w:rPr>
        <w:t>- Le type de logement est Duplex/ Villa ou Immeuble à plusieurs Appartements mais le principal matériau de construction est different de Ciment/Béton/Pierres de taille et briques cuites. Le type de logement est Duplex/ Villa ou Immeuble à plusieurs Appartements mais le principal matériau de toit est de tôle et autres. Le ménage a comme principale source d'éclairage du logement    mais disposent Climatiseurs/Splits installés au mur ou Chauffe-eau (pour eau chaude) ou Ventilateurs incrustés au plafond, prière de corriger cette incohérence.</w:t>
      </w:r>
    </w:p>
    <w:p>
      <w:r>
        <w:rPr>
          <w:b/>
          <w:color w:val="4672C4"/>
          <w:sz w:val="22"/>
        </w:rPr>
        <w:t>&gt;&gt; Section12 - Actifs du menage</w:t>
      </w:r>
    </w:p>
    <w:p>
      <w:pPr>
        <w:ind w:left="283"/>
      </w:pPr>
      <w:r>
        <w:rPr>
          <w:sz w:val="20"/>
        </w:rPr>
        <w:t xml:space="preserve">- Avertissement!! La question s12q04 n'a pas été renseigner pour l'article: Armoires et autres meubles, prière de renseigner. </w:t>
        <w:br/>
        <w:t xml:space="preserve">- Avertissement!! La question s12q04 n'a pas été renseigner pour l'article: Bonbonne de gaz, prière de renseigner. </w:t>
        <w:br/>
        <w:t xml:space="preserve">- Avertissement!! La question s12q04 n'a pas été renseigner pour l'article: Salon  (Fauteuils et table basse), prière de renseigner. </w:t>
        <w:br/>
        <w:t xml:space="preserve">- Avertissement!! La question s12q04 n'a pas été renseigner pour l'article: Table à manger  (table + chaises), prière de renseigner. </w:t>
        <w:br/>
        <w:t xml:space="preserve">- Avertissement!! La question s12q04 n'a pas été renseigner pour l'article: Tapis, prière de renseigner. </w:t>
        <w:br/>
        <w:t>- Avertissement!! La question s12q04 n'a pas été renseigner pour l'article: Téléphone portable, prière de renseigner.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louis gomis n'est pas renseigné, prière de renseigner.</w:t>
      </w:r>
    </w:p>
    <w:p>
      <w:r>
        <w:rPr>
          <w:b/>
          <w:color w:val="4672C4"/>
          <w:sz w:val="22"/>
        </w:rPr>
        <w:t>&gt;&gt; Section18b - Chasse</w:t>
      </w:r>
    </w:p>
    <w:p>
      <w:pPr>
        <w:ind w:left="283"/>
      </w:pPr>
      <w:r>
        <w:rPr>
          <w:sz w:val="20"/>
        </w:rPr>
        <w:t>- Prière de renseigner la section 18 (La chasse).</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04-87-21-74</w:t>
            </w:r>
          </w:p>
        </w:tc>
        <w:tc>
          <w:tcPr>
            <w:tcW w:type="dxa" w:w="1662"/>
          </w:tcPr>
          <w:p>
            <w:r>
              <w:rPr>
                <w:sz w:val="14"/>
              </w:rPr>
              <w:t>7212572d3e1944a3b53da01e3bfd299c</w:t>
            </w:r>
          </w:p>
        </w:tc>
        <w:tc>
          <w:tcPr>
            <w:tcW w:type="dxa" w:w="1662"/>
          </w:tcPr>
          <w:p>
            <w:r>
              <w:rPr>
                <w:sz w:val="14"/>
              </w:rPr>
              <w:t>EQ5_enq1</w:t>
            </w:r>
          </w:p>
        </w:tc>
        <w:tc>
          <w:tcPr>
            <w:tcW w:type="dxa" w:w="1662"/>
          </w:tcPr>
          <w:p>
            <w:r>
              <w:rPr>
                <w:sz w:val="14"/>
              </w:rPr>
              <w:t>Equipe5</w:t>
            </w:r>
          </w:p>
        </w:tc>
        <w:tc>
          <w:tcPr>
            <w:tcW w:type="dxa" w:w="1662"/>
          </w:tcPr>
          <w:p>
            <w:r>
              <w:rPr>
                <w:sz w:val="14"/>
              </w:rPr>
              <w:t>Adama FALL</w:t>
            </w:r>
          </w:p>
        </w:tc>
        <w:tc>
          <w:tcPr>
            <w:tcW w:type="dxa" w:w="1662"/>
          </w:tcPr>
          <w:p>
            <w:r>
              <w:rPr>
                <w:sz w:val="14"/>
              </w:rPr>
              <w:t>Sokhna  FALL</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DEGUENE KANE</w:t>
            </w:r>
          </w:p>
        </w:tc>
        <w:tc>
          <w:tcPr>
            <w:tcW w:type="dxa" w:w="3324"/>
          </w:tcPr>
          <w:p>
            <w:r>
              <w:rPr>
                <w:sz w:val="18"/>
              </w:rPr>
              <w:t>N/A</w:t>
            </w:r>
          </w:p>
        </w:tc>
        <w:tc>
          <w:tcPr>
            <w:tcW w:type="dxa" w:w="3324"/>
          </w:tcPr>
          <w:p>
            <w:r/>
            <w:hyperlink r:id="rId11">
              <w:r>
                <w:rPr>
                  <w:color w:val="0563C1"/>
                  <w:u w:val="single"/>
                </w:rPr>
                <w:t>a gauche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ASSANE NDOYE  n'arrive pas  à comprendre un petit texte lu dans une langue locale (s02q03). Veuillez corriger ou donner des explications au QG. </w:t>
        <w:br/>
        <w:t xml:space="preserve">- Peu probable! DEGUENE KANE  n'arrive pas  à comprendre un petit texte lu dans une langue locale (s02q03). Veuillez corriger ou donner des explications au QG. </w:t>
        <w:br/>
        <w:t xml:space="preserve">- Peu probable! KHADY FALL  n'arrive pas  à comprendre un petit texte lu dans une langue locale (s02q03). Veuillez corriger ou donner des explications au QG. </w:t>
        <w:br/>
        <w:t xml:space="preserve">- Peu probable! MAMA DJITTÉ NDOYE  n'arrive pas  à comprendre un petit texte lu dans une langue locale (s02q03). Veuillez corriger ou donner des explications au QG. </w:t>
        <w:br/>
        <w:t>- Peu probable! NDEYE DJITTÉ  n'arrive pas  à comprendre un petit texte lu dans une langue locale (s02q03). Veuillez corriger ou donner des explications au QG. Peu probable! NDEYE DJITTÉ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ASSANE NDOYE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MOUHAMED NDOYE n'a consacré aucune heure pour les travaux cités en s04q01, s04q02, s04q03, s04q04, s04q05, s04q06, s04q07 et s04q08.Prière de regarder pour corriger ou confirmer avec le QG. </w:t>
        <w:br/>
        <w:t>- Avertissement! NDEYE DJITTÉ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Café moulu mais les informations sur la quantité, l'unité ou la taille ne sont pas renseignées.Prière de renseigner. Le ménage a consommé Carotte mais les informations sur la quantité, l'unité ou la taille ne sont pas renseignées.Prière de renseigner. Le ménage a consommé Choux mais les informations sur la quantité, l'unité ou la taille ne sont pas renseignées.Prière de renseigner. Le ménage a consommé Citron mais les informations sur la quantité, l'unité ou la taille ne sont pas renseignées.Prière de renseigner. Le ménage a consommé Concentré de tomate mais les informations sur la quantité, l'unité ou la taille ne sont pas renseignées.Prière de renseigner. Le ménage a consommé Courge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Escargots mais les informations sur la quantité, l'unité ou la taille ne sont pas renseignées.Prière de renseigner. Le ménage a consommé Feuilles de  Haricot mais les informations sur la quantité, l'unité ou la taille ne sont pas renseignées.Prière de renseigner. Le ménage a consommé Huile d'arachide raffinée mais les informations sur la quantité, l'unité ou la taille ne sont pas renseignées.Prière de renseigner. Le ménage a consommé Lait caillé mais les informations sur la quantité, l'unité ou la taille ne sont pas renseignées.Prière de renseigner. Le ménage a consommé Manioc en tubercules mais les informations sur la quantité, l'unité ou la taille ne sont pas renseignées.Prière de renseigner. Le ménage a consommé Moutarde mais les informations sur la quantité, l'unité ou la taille ne sont pas renseignées.Prière de renseigner. Le ménage a consommé Mâchoiron séchée (Kon) mais les informations sur la quantité, l'unité ou la taille ne sont pas renseignées.Prière de renseigner. Le ménage a consommé Oignon frais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Patate douce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Poisson fumé type 4 mais les informations sur la quantité, l'unité ou la taille ne sont pas renseignées.Prière de renseigner. Le ménage a consommé Poisson fumé type 6 mais les informations sur la quantité, l'unité ou la taille ne sont pas renseignées.Prière de renseigner. Le ménage a consommé Poivron frais mais les informations sur la quantité, l'unité ou la taille ne sont pas renseignées.Prière de renseigner. Le ménage a consommé Pomme de terre mais les informations sur la quantité, l'unité ou la taille ne sont pas renseignées.Prière de renseigner. Le ménage a consommé Riz local Gambiaka mais les informations sur la quantité, l'unité ou la taille ne sont pas renseignées.Prière de renseigner. Le ménage a consommé Salade (laitue)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Sucre en poudre  mais les informations sur la quantité, l'unité ou la taille ne sont pas renseignées.Prière de renseigner. Le ménage a consommé Tomate fraîche mais les informations sur la quantité, l'unité ou la taille ne sont pas renseignées.Prière de renseigner. Le ménage a consommé Viande de bœuf: filet, faux-filet mais les informations sur la quantité, l'unité ou la taille ne sont pas renseignées.Prière de renseigner. Le ménage a consommé Vinaigre de vin mais les informations sur la quantité, l'unité ou la taille ne sont pas renseignées.Prière de renseigner.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DEGUENE KANE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65538616666667,-17.373484383333334" TargetMode="External"/><Relationship Id="rId10" Type="http://schemas.openxmlformats.org/officeDocument/2006/relationships/hyperlink" Target="https://www.google.com/maps?q=14.762461,-17.3869159" TargetMode="External"/><Relationship Id="rId11" Type="http://schemas.openxmlformats.org/officeDocument/2006/relationships/hyperlink" Target="https://www.google.com/maps?q=14.7661579,-17.375458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