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EQ2_sup</w:t>
        <w:br/>
        <w:t>Grappe: 011301430066</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11</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11</w:t>
            </w:r>
          </w:p>
        </w:tc>
      </w:tr>
      <w:tr>
        <w:tc>
          <w:tcPr>
            <w:tcW w:type="dxa" w:w="3324"/>
          </w:tcPr>
          <w:p>
            <w:r>
              <w:t>Section14</w:t>
            </w:r>
          </w:p>
        </w:tc>
        <w:tc>
          <w:tcPr>
            <w:tcW w:type="dxa" w:w="3324"/>
          </w:tcPr>
          <w:p>
            <w:r>
              <w:t>Chocs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Section0</w:t>
            </w:r>
          </w:p>
        </w:tc>
        <w:tc>
          <w:tcPr>
            <w:tcW w:type="dxa" w:w="3324"/>
          </w:tcPr>
          <w:p>
            <w:r>
              <w:t>Identification et renseignements de controle</w:t>
            </w:r>
          </w:p>
        </w:tc>
        <w:tc>
          <w:tcPr>
            <w:tcW w:type="dxa" w:w="3324"/>
          </w:tcPr>
          <w:p>
            <w:r>
              <w:t>10</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Section11</w:t>
            </w:r>
          </w:p>
        </w:tc>
        <w:tc>
          <w:tcPr>
            <w:tcW w:type="dxa" w:w="3324"/>
          </w:tcPr>
          <w:p>
            <w:r>
              <w:t>Caracteristiques logement</w:t>
            </w:r>
          </w:p>
        </w:tc>
        <w:tc>
          <w:tcPr>
            <w:tcW w:type="dxa" w:w="3324"/>
          </w:tcPr>
          <w:p>
            <w:r>
              <w:t>8</w:t>
            </w:r>
          </w:p>
        </w:tc>
      </w:tr>
      <w:tr>
        <w:tc>
          <w:tcPr>
            <w:tcW w:type="dxa" w:w="3324"/>
          </w:tcPr>
          <w:p>
            <w:r>
              <w:t>Section9b</w:t>
            </w:r>
          </w:p>
        </w:tc>
        <w:tc>
          <w:tcPr>
            <w:tcW w:type="dxa" w:w="3324"/>
          </w:tcPr>
          <w:p>
            <w:r>
              <w:t>Depenses non-alimentaires - 7 jours</w:t>
            </w:r>
          </w:p>
        </w:tc>
        <w:tc>
          <w:tcPr>
            <w:tcW w:type="dxa" w:w="3324"/>
          </w:tcPr>
          <w:p>
            <w:r>
              <w:t>6</w:t>
            </w:r>
          </w:p>
        </w:tc>
      </w:tr>
      <w:tr>
        <w:tc>
          <w:tcPr>
            <w:tcW w:type="dxa" w:w="3324"/>
          </w:tcPr>
          <w:p>
            <w:r>
              <w:t>Section3</w:t>
            </w:r>
          </w:p>
        </w:tc>
        <w:tc>
          <w:tcPr>
            <w:tcW w:type="dxa" w:w="3324"/>
          </w:tcPr>
          <w:p>
            <w:r>
              <w:t>Sante</w:t>
            </w:r>
          </w:p>
        </w:tc>
        <w:tc>
          <w:tcPr>
            <w:tcW w:type="dxa" w:w="3324"/>
          </w:tcPr>
          <w:p>
            <w:r>
              <w:t>5</w:t>
            </w:r>
          </w:p>
        </w:tc>
      </w:tr>
      <w:tr>
        <w:tc>
          <w:tcPr>
            <w:tcW w:type="dxa" w:w="3324"/>
          </w:tcPr>
          <w:p>
            <w:r>
              <w:t>Section4a</w:t>
            </w:r>
          </w:p>
        </w:tc>
        <w:tc>
          <w:tcPr>
            <w:tcW w:type="dxa" w:w="3324"/>
          </w:tcPr>
          <w:p>
            <w:r>
              <w:t>Emploi</w:t>
            </w:r>
          </w:p>
        </w:tc>
        <w:tc>
          <w:tcPr>
            <w:tcW w:type="dxa" w:w="3324"/>
          </w:tcPr>
          <w:p>
            <w:r>
              <w:t>5</w:t>
            </w:r>
          </w:p>
        </w:tc>
      </w:tr>
      <w:tr>
        <w:tc>
          <w:tcPr>
            <w:tcW w:type="dxa" w:w="3324"/>
          </w:tcPr>
          <w:p>
            <w:r>
              <w:t>Section10a</w:t>
            </w:r>
          </w:p>
        </w:tc>
        <w:tc>
          <w:tcPr>
            <w:tcW w:type="dxa" w:w="3324"/>
          </w:tcPr>
          <w:p>
            <w:r>
              <w:t>Existence entreprise non agricole</w:t>
            </w:r>
          </w:p>
        </w:tc>
        <w:tc>
          <w:tcPr>
            <w:tcW w:type="dxa" w:w="3324"/>
          </w:tcPr>
          <w:p>
            <w:r>
              <w:t>5</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97-22-08-58</w:t>
            </w:r>
          </w:p>
        </w:tc>
        <w:tc>
          <w:tcPr>
            <w:tcW w:type="dxa" w:w="1662"/>
          </w:tcPr>
          <w:p>
            <w:r>
              <w:rPr>
                <w:sz w:val="14"/>
              </w:rPr>
              <w:t>b7ab41bea41a42a786f188d69d137776</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MAME GOR WADE</w:t>
            </w:r>
          </w:p>
        </w:tc>
        <w:tc>
          <w:tcPr>
            <w:tcW w:type="dxa" w:w="3324"/>
          </w:tcPr>
          <w:p>
            <w:r>
              <w:rPr>
                <w:sz w:val="18"/>
              </w:rPr>
              <w:t>N/A</w:t>
            </w:r>
          </w:p>
        </w:tc>
        <w:tc>
          <w:tcPr>
            <w:tcW w:type="dxa" w:w="3324"/>
          </w:tcPr>
          <w:p>
            <w:r/>
            <w:hyperlink r:id="rId9">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Aly Ndiaye  n'arrive pas  à comprendre un petit texte lu dans une langue locale (s02q03). Veuillez corriger ou donner des explications au QG. Avertissement!! Aly Ndiaye qui sait écrire en français doit pouvoir lire en français.</w:t>
      </w:r>
    </w:p>
    <w:p>
      <w:r>
        <w:rPr>
          <w:b/>
          <w:color w:val="4672C4"/>
          <w:sz w:val="22"/>
        </w:rPr>
        <w:t>&gt;&gt; Section7b - Consommation alimentaire - 7 jours</w:t>
      </w:r>
    </w:p>
    <w:p>
      <w:pPr>
        <w:ind w:left="283"/>
      </w:pPr>
      <w:r>
        <w:rPr>
          <w:sz w:val="20"/>
        </w:rPr>
        <w:t>- Attention ! Soupçons de quantité anormale! Le ménage de Aly Ndiaye avec une taille de 1 personnes a consommé 12 Pièce en Moyen de Banane douce qui est relativement élevé comme consommation par rapport à la condition de vie des autres ménages de même taille dans cette zone.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Aly Ndiaye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montant supporté par le ménage pour cette source d’énergie au cours des 30 derniers jours ne devrait pas être égal à 0, prière de corriger ou confirmer avec le QG. Avertissement!! le montant supporté par le ménage pour cette source d’énergie au cours des 30 derniers jours ne devrait pas être égal à 0, prière de corriger ou confirmer avec le QG. Avertissement!! Le temps cela prend au ménage (en minutes) pour s’approvisionner (acheter/ramasser) cette source d’énergie semble élevé ou égal à 0, prière de corriger ou confirmer avec le QG. La principale source d'énergie ( Non concerné) pour la cusine semble incoherent, prière de corriger ou confirmer.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Aly Ndiaye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82-16-05-97</w:t>
            </w:r>
          </w:p>
        </w:tc>
        <w:tc>
          <w:tcPr>
            <w:tcW w:type="dxa" w:w="1662"/>
          </w:tcPr>
          <w:p>
            <w:r>
              <w:rPr>
                <w:sz w:val="14"/>
              </w:rPr>
              <w:t>87a040f2e2d34aa4bd6d622c9406ea38</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ABSA SEYE</w:t>
            </w:r>
          </w:p>
        </w:tc>
        <w:tc>
          <w:tcPr>
            <w:tcW w:type="dxa" w:w="3324"/>
          </w:tcPr>
          <w:p>
            <w:r>
              <w:rPr>
                <w:sz w:val="18"/>
              </w:rPr>
              <w:t>N/A</w:t>
            </w:r>
          </w:p>
        </w:tc>
        <w:tc>
          <w:tcPr>
            <w:tcW w:type="dxa" w:w="3324"/>
          </w:tcPr>
          <w:p>
            <w:r/>
            <w:hyperlink r:id="rId10">
              <w:r>
                <w:rPr>
                  <w:color w:val="0563C1"/>
                  <w:u w:val="single"/>
                </w:rPr>
                <w:t>PARCELLES ASSAINIES UNITE 13</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Le montant dépensé ou reçu en cadeau pour les cartes prépayées, les transferts de crédit et les abonnements de  houlimata niang semble élevé ou faible , prière de corriger ou de confirmer l'information avec le QG. Le montant dépensé ou reçu en cadeau pour les recharges internet ou de forfaits de données mobiles(hors appels vocaux), aucours des 30 derniers jours de houlimata niang semble élevé ou faible, prière de corriger ou de confirmer l'information avec le QG.</w:t>
      </w:r>
    </w:p>
    <w:p>
      <w:r>
        <w:rPr>
          <w:b/>
          <w:color w:val="4672C4"/>
          <w:sz w:val="22"/>
        </w:rPr>
        <w:t>&gt;&gt; Section2 - Education</w:t>
      </w:r>
    </w:p>
    <w:p>
      <w:pPr>
        <w:ind w:left="283"/>
      </w:pPr>
      <w:r>
        <w:rPr>
          <w:sz w:val="20"/>
        </w:rPr>
        <w:t xml:space="preserve">- Peu probable! Aminata diagne  n'arrive pas  à comprendre un petit texte lu dans une langue locale (s02q03). Veuillez corriger ou donner des explications au QG. Peu probable! Aminata diagne  ne sait ni lire, ni écrire, ni comprendre dans aucune des langues  (s02q01,s02q02,s02q03). Veuillez corriger ou donner des explications au QG. </w:t>
        <w:br/>
        <w:t xml:space="preserve">- Peu probable! Madjiguene seye  n'arrive pas  à comprendre un petit texte lu dans une langue locale (s02q03). Veuillez corriger ou donner des explications au QG. Peu probable! Madjiguene seye  ne sait ni lire, ni écrire, ni comprendre dans aucune des langues  (s02q01,s02q02,s02q03). Veuillez corriger ou donner des explications au QG. </w:t>
        <w:br/>
        <w:t xml:space="preserve">- Peu probable! Maimouna Diallo  n'arrive pas  à comprendre un petit texte lu dans une langue locale (s02q03). Veuillez corriger ou donner des explications au QG. Peu probable! Maimouna Diallo  ne sait ni lire, ni écrire, ni comprendre dans aucune des langues  (s02q01,s02q02,s02q03). Veuillez corriger ou donner des explications au QG. </w:t>
        <w:br/>
        <w:t>- Peu probable! absa seye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 </w:t>
        <w:br/>
        <w:t xml:space="preserve">- </w:t>
        <w:br/>
        <w:t>- La section n'est pas renseignée pour Aminata diagne, prière de la renseigner.</w:t>
      </w:r>
    </w:p>
    <w:p>
      <w:r>
        <w:rPr>
          <w:b/>
          <w:color w:val="4672C4"/>
          <w:sz w:val="22"/>
        </w:rPr>
        <w:t>&gt;&gt; Section4a - Emploi</w:t>
      </w:r>
    </w:p>
    <w:p>
      <w:pPr>
        <w:ind w:left="283"/>
      </w:pPr>
      <w:r>
        <w:rPr>
          <w:sz w:val="20"/>
        </w:rPr>
        <w:t>- Avertissement! Madjiguene seye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absa seye a travaillé par jour semble être inferieur à 4, veuillez s'il vous plait confirmer cette information avec le QG.</w:t>
      </w:r>
    </w:p>
    <w:p>
      <w:r>
        <w:rPr>
          <w:b/>
          <w:color w:val="4672C4"/>
          <w:sz w:val="22"/>
        </w:rPr>
        <w:t>&gt;&gt; Section6 - Epargne et credit</w:t>
      </w:r>
    </w:p>
    <w:p>
      <w:pPr>
        <w:ind w:left="283"/>
      </w:pPr>
      <w:r>
        <w:rPr>
          <w:sz w:val="20"/>
        </w:rPr>
        <w:t xml:space="preserve">- Il est impératif de renseigner la question : #Est-ce que houlimata niang possède un compte dans les établissements financiers suivants ou une carte prépayée ?# même si la personne ne dispose pas de compte, veuillez les renseigner s'il vous plaît. </w:t>
        <w:br/>
        <w:t>- Il est impératif de renseigner la question : #Est-ce que sidy diagne possède un compte dans les établissements financiers suivants ou une carte prépayée ?# même si la personne ne dispose pas de compte, veuillez les renseigner s'il vous plaît.</w:t>
      </w:r>
    </w:p>
    <w:p>
      <w:r>
        <w:rPr>
          <w:b/>
          <w:color w:val="4672C4"/>
          <w:sz w:val="22"/>
        </w:rPr>
        <w:t>&gt;&gt; Section7a2 - Repas pris a l'exterieur du menage</w:t>
      </w:r>
    </w:p>
    <w:p>
      <w:pPr>
        <w:ind w:left="283"/>
      </w:pPr>
      <w:r>
        <w:rPr>
          <w:sz w:val="20"/>
        </w:rPr>
        <w:t xml:space="preserve">- La section sur le repas pris à l'extérieur du ménage du membre houlimata niang n'est pas renseignée à 100 %. Prière de vérifier l'ensemble des questions relatives à ce membre et de les renseigner en totalité. </w:t>
        <w:br/>
        <w:t>- La section sur le repas pris à l'extérieur du ménage du membre sidy diagne n'est pas renseignée à 100 %. Prière de vérifier l'ensemble des questions relatives à ce membre et de les renseigner en totalité.</w:t>
      </w:r>
    </w:p>
    <w:p>
      <w:r>
        <w:rPr>
          <w:b/>
          <w:color w:val="4672C4"/>
          <w:sz w:val="22"/>
        </w:rPr>
        <w:t>&gt;&gt; Section7b - Consommation alimentaire - 7 jours</w:t>
      </w:r>
    </w:p>
    <w:p>
      <w:pPr>
        <w:ind w:left="283"/>
      </w:pPr>
      <w:r>
        <w:rPr>
          <w:sz w:val="20"/>
        </w:rPr>
        <w:t>- Attention ! Soupçons de quantité anormale! Le ménage de ABSA SEYE avec une taille de 7 personnes a consommé 5 Pièce en Moyen de Aubergine   qui est relativement élevé comme consommation par rapport à la condition de vie des autres ménages de même taille dans cette zone. Prière de corriger ou de confirmer avec le QG. Difficile de consommer le Sel en Sachets industriel Petit prière de verifier. Incohérence!! Dans ce ménage, chaque individus consomme par jour 10.68102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Avertissement!!! Le ménage de ABSA SEYE a comme taille 7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principal matériau de toit est ardoise et semble exister dans les modalités, prière de prendre attache avec le QG pour plus d'explication afin de la classer bien.</w:t>
      </w:r>
    </w:p>
    <w:p>
      <w:r>
        <w:rPr>
          <w:b/>
          <w:color w:val="4672C4"/>
          <w:sz w:val="22"/>
        </w:rPr>
        <w:t>&gt;&gt; Section12 - Actifs du menage</w:t>
      </w:r>
    </w:p>
    <w:p>
      <w:pPr>
        <w:ind w:left="283"/>
      </w:pPr>
      <w:r>
        <w:rPr>
          <w:sz w:val="20"/>
        </w:rPr>
        <w:t>- Avertissement!!! Le prix d'achat (8000) de l'article  Bonbonne de gaz est inférieur aux prix de revente (14000)  avec l'âge du bien atteignant 6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ABSA SEYE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73-93-61-55</w:t>
            </w:r>
          </w:p>
        </w:tc>
        <w:tc>
          <w:tcPr>
            <w:tcW w:type="dxa" w:w="1662"/>
          </w:tcPr>
          <w:p>
            <w:r>
              <w:rPr>
                <w:sz w:val="14"/>
              </w:rPr>
              <w:t>0958e72621684fceb7d2537ddb7de1bb</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BASSIROU DIOUF</w:t>
            </w:r>
          </w:p>
        </w:tc>
        <w:tc>
          <w:tcPr>
            <w:tcW w:type="dxa" w:w="3324"/>
          </w:tcPr>
          <w:p>
            <w:r>
              <w:rPr>
                <w:sz w:val="18"/>
              </w:rPr>
              <w:t>N/A</w:t>
            </w:r>
          </w:p>
        </w:tc>
        <w:tc>
          <w:tcPr>
            <w:tcW w:type="dxa" w:w="3324"/>
          </w:tcPr>
          <w:p>
            <w:r/>
            <w:hyperlink r:id="rId11">
              <w:r>
                <w:rPr>
                  <w:color w:val="0563C1"/>
                  <w:u w:val="single"/>
                </w:rPr>
                <w:t>2e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Le domaine que Bassirou diouf bénéficié de cette formation est technicien photocopieuse et semble exister dans les modalités, prière de prendre attache avec le QG pour plus d'explication afin de la classer bien. </w:t>
        <w:br/>
        <w:t xml:space="preserve">- Peu probable! Adja khady Diouf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Adja khady Diouf et corriger ou confirmer avec le QG. </w:t>
        <w:br/>
        <w:t>- Peu probable! Momar Talla Diouf  n'arrive pas  à comprendre un petit texte lu dans une langue locale (s02q03). Veuillez corriger ou donner des explications au QG. Le montant des frais pour les cahiers et autres matériels scolaires pour l'année scolaire de Momar Talla Diouf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Momar Talla Diouf et corriger ou confirmer avec le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Momar Talla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Bassirou diouf est un Techniciens en construction mécanique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(200 Fcfa) de Niébé/Haricots secs en Sachets (Petit) est relativement élevé par rapport aux autres prix observés dans cette zone. Prière de corriger ou de confirmer avec le QG. Attention ! Le prix unitaire d'achat (2000 Fcfa) de Capitaine frais en Tas (Moyen) est relativement élevé par rapport aux autres prix observés dans cette zone. Prière de corriger ou de confirmer avec le QG. Attention ! Le prix unitaire d'achat (400 Fcfa) de Spaghettis en Sachets industriel (Petit) est relativement élevé par rapport aux autres prix observés dans cette zone. Prière de corriger ou de confirmer avec le QG. Incohérence!! Dans ce ménage, chaque individus consomme par jour 56.16286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Section12 - Actifs du menage</w:t>
      </w:r>
    </w:p>
    <w:p>
      <w:pPr>
        <w:ind w:left="283"/>
      </w:pPr>
      <w:r>
        <w:rPr>
          <w:sz w:val="20"/>
        </w:rPr>
        <w:t xml:space="preserve">- Attention ! Téléphone portable a été achété à 180000 Fcfa est relativement élevé par rapport aux autres prix d'achat observés dans cette zone. Prière de corriger ou de confirmer avec le QG. Attention ! Téléphone portable a été revendu à 150000 Fcfa qui est relativement élevé par rapport aux autres prix de revente observés dans cette zone. Prière de corriger ou de confirmer avec le QG. </w:t>
        <w:br/>
        <w:t>- Avertissement!!! Le prix d'achat (8000) de l'article  Bonbonne de gaz est inférieur aux prix de revente (12000)  avec l'âge du bien atteignant 8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Bassirou diouf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35-54-60-32</w:t>
            </w:r>
          </w:p>
        </w:tc>
        <w:tc>
          <w:tcPr>
            <w:tcW w:type="dxa" w:w="1662"/>
          </w:tcPr>
          <w:p>
            <w:r>
              <w:rPr>
                <w:sz w:val="14"/>
              </w:rPr>
              <w:t>182a052ff9be4eb197acd7ba136d75b1</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ROMALIE DJIBALENE</w:t>
            </w:r>
          </w:p>
        </w:tc>
        <w:tc>
          <w:tcPr>
            <w:tcW w:type="dxa" w:w="3324"/>
          </w:tcPr>
          <w:p>
            <w:r>
              <w:rPr>
                <w:sz w:val="18"/>
              </w:rPr>
              <w:t>N/A</w:t>
            </w:r>
          </w:p>
        </w:tc>
        <w:tc>
          <w:tcPr>
            <w:tcW w:type="dxa" w:w="3324"/>
          </w:tcPr>
          <w:p>
            <w:r/>
            <w:hyperlink r:id="rId12">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BERNARD WILLIAM SAMB  ne possède pas le téléphone android, n'utilise régulièrement pas un téléphone appartenant à une autre personne mais a accès à l'internet, merci de confirmer cette information avec le QG. L'utilisations de l'internet  de BERNARD WILLIAM SAMB est jeux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BERNARD WILLIAM SAMB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BERNARD WILLIAM SAMB avec le QG ou apporter les corrections nécessaires. Le montant des frais de cantines ou de restauration pour l'année scolaire de BERNARD WILLIAM SAMB est faible ou élevé. veuillez, s'il vous plait, confirmer ces informations avec le QG ou apporter les corrections nécessaires. </w:t>
        <w:br/>
        <w:t>- Peu probable! ROMÉLIE DJIBALÉNE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BERNARD WILLIAM SAMB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Incohérence!! Dans ce ménage, chaque individus consomme par jour 113.6543 Kg  de cereale; Prière de revoir les quantités prises de ces produits.</w:t>
      </w:r>
    </w:p>
    <w:p>
      <w:r>
        <w:rPr>
          <w:b/>
          <w:color w:val="4672C4"/>
          <w:sz w:val="22"/>
        </w:rPr>
        <w:t>&gt;&gt; Section9c - Depenses non-alimentaires - 30 jours</w:t>
      </w:r>
    </w:p>
    <w:p>
      <w:pPr>
        <w:ind w:left="283"/>
      </w:pPr>
      <w:r>
        <w:rPr>
          <w:sz w:val="20"/>
        </w:rPr>
        <w:t>- Peu plausible! le montant de la dépense pour Charbon de bois/Charbon minéral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ROMÉLIE DJIBALÉNE a comme taille 2 personnes dont ils vivent à DAKAR Urbain et aucune d'entre ne possède une entreprise non agricole, prière de revoir cette partie de la section 10 de ce menage.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ROMÉLIE DJIBALÉNE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98-13-18-48</w:t>
            </w:r>
          </w:p>
        </w:tc>
        <w:tc>
          <w:tcPr>
            <w:tcW w:type="dxa" w:w="1662"/>
          </w:tcPr>
          <w:p>
            <w:r>
              <w:rPr>
                <w:sz w:val="14"/>
              </w:rPr>
              <w:t>ba581fd91114421fa0e71bcf294e6a67</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MASSAKA</w:t>
            </w:r>
          </w:p>
        </w:tc>
        <w:tc>
          <w:tcPr>
            <w:tcW w:type="dxa" w:w="3324"/>
          </w:tcPr>
          <w:p>
            <w:r>
              <w:rPr>
                <w:sz w:val="18"/>
              </w:rPr>
              <w:t>N/A</w:t>
            </w:r>
          </w:p>
        </w:tc>
        <w:tc>
          <w:tcPr>
            <w:tcW w:type="dxa" w:w="3324"/>
          </w:tcPr>
          <w:p>
            <w:r/>
            <w:hyperlink r:id="rId13">
              <w:r>
                <w:rPr>
                  <w:color w:val="0563C1"/>
                  <w:u w:val="single"/>
                </w:rPr>
                <w:t>rdc a gauche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Pape Massa Kante  n'arrive pas  à comprendre un petit texte lu dans une langue locale (s02q03). Veuillez corriger ou donner des explications au QG. La raison principale que Pape Massa Kante n'a pas été à l'école entre 2024/2025 est football et semble exister dans les modalités, prière de prendre attache avec le QG pour plus d'explication afin de la classer bien. Le domaine que Pape Massa Kante bénéficié de cette formation est infographie et semble exister dans les modalités, prière de prendre attache avec le QG pour plus d'explication afin de la classer bien.</w:t>
      </w:r>
    </w:p>
    <w:p>
      <w:r>
        <w:rPr>
          <w:b/>
          <w:color w:val="4672C4"/>
          <w:sz w:val="22"/>
        </w:rPr>
        <w:t>&gt;&gt; Section3 - Sante</w:t>
      </w:r>
    </w:p>
    <w:p>
      <w:pPr>
        <w:ind w:left="283"/>
      </w:pPr>
      <w:r>
        <w:rPr>
          <w:sz w:val="20"/>
        </w:rPr>
        <w:t>- Le principal problème de santé que Pape Massa Kante a eu est problème nerf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(500 Fcfa) de Pastèque en Pièce (Moyen) est relativement faible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Pape Massa Kante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montant supporté par le ménage pour cette source d’énergie au cours des 30 derniers jours ne devrait pas être égal à 0, prière de corriger ou confirmer avec le QG. Avertissement!! le montant supporté par le ménage pour cette source d’énergie au cours des 30 derniers jours ne devrait pas être égal à 0, prière de corriger ou confirmer avec le QG. Avertissement!! Le temps cela prend au ménage (en minutes) pour s’approvisionner (acheter/ramasser) cette source d’énergie semble élevé ou égal à 0, prière de corriger ou confirmer avec le QG. La principale source d'énergie ( Non concerné) pour la cusine semble incoherent, prière de corriger ou confirmer.</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Pape Massa Kante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26-81-10-95</w:t>
            </w:r>
          </w:p>
        </w:tc>
        <w:tc>
          <w:tcPr>
            <w:tcW w:type="dxa" w:w="1662"/>
          </w:tcPr>
          <w:p>
            <w:r>
              <w:rPr>
                <w:sz w:val="14"/>
              </w:rPr>
              <w:t>4d26a0d884cb4d7d92c9a6b3d0c61ca5</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BALLA DIOUF</w:t>
            </w:r>
          </w:p>
        </w:tc>
        <w:tc>
          <w:tcPr>
            <w:tcW w:type="dxa" w:w="3324"/>
          </w:tcPr>
          <w:p>
            <w:r>
              <w:rPr>
                <w:sz w:val="18"/>
              </w:rPr>
              <w:t>N/A</w:t>
            </w:r>
          </w:p>
        </w:tc>
        <w:tc>
          <w:tcPr>
            <w:tcW w:type="dxa" w:w="3324"/>
          </w:tcPr>
          <w:p>
            <w:r/>
            <w:hyperlink r:id="rId14">
              <w:r>
                <w:rPr>
                  <w:color w:val="0563C1"/>
                  <w:u w:val="single"/>
                </w:rPr>
                <w:t>1er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BALLA DIOUF  n'arrive pas  à comprendre un petit texte lu dans une langue locale (s02q03). Veuillez corriger ou donner des explications au QG. La raison principale que BALLA DIOUF n'a pas fait des études dans une école formelle est école coranique et semble exister dans les modalités, prière de prendre attache avec le QG pour plus d'explication afin de la classer bien.</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Frais de blanchiment des vêtements, linge, etc. (Pressing) est ménage de la lingeuse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Avertissement!! le montant supporté par le ménage pour cette source d’énergie au cours des 30 derniers jours ne devrait pas être égal à 0, prière de corriger ou confirmer avec le QG. Avertissement!! le montant supporté par le ménage pour cette source d’énergie au cours des 30 derniers jours ne devrait pas être égal à 0, prière de corriger ou confirmer avec le QG. Avertissement!! Le temps cela prend au ménage (en minutes) pour s’approvisionner (acheter/ramasser) cette source d’énergie semble élevé ou égal à 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BALLA DIOUF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70-60-83-34</w:t>
            </w:r>
          </w:p>
        </w:tc>
        <w:tc>
          <w:tcPr>
            <w:tcW w:type="dxa" w:w="1662"/>
          </w:tcPr>
          <w:p>
            <w:r>
              <w:rPr>
                <w:sz w:val="14"/>
              </w:rPr>
              <w:t>3b9ff8eef0214dd390a6c96deee8e721</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 DIOKHANE</w:t>
            </w:r>
          </w:p>
        </w:tc>
        <w:tc>
          <w:tcPr>
            <w:tcW w:type="dxa" w:w="3324"/>
          </w:tcPr>
          <w:p>
            <w:r>
              <w:rPr>
                <w:sz w:val="18"/>
              </w:rPr>
              <w:t>N/A</w:t>
            </w:r>
          </w:p>
        </w:tc>
        <w:tc>
          <w:tcPr>
            <w:tcW w:type="dxa" w:w="3324"/>
          </w:tcPr>
          <w:p>
            <w:r/>
            <w:hyperlink r:id="rId15">
              <w:r>
                <w:rPr>
                  <w:color w:val="0563C1"/>
                  <w:u w:val="single"/>
                </w:rPr>
                <w:t>PARCELLES ASSAINIES UNITE 13</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(4400 Fcfa) dépensé ou reçu en cadeau pour les recharges internet ou de forfaits de données mobiles(hors appels vocaux), aucours des 30 derniers jours de  FATOU DIOKHANÉ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FATOU DIOKHANÉ  n'arrive pas  à comprendre un petit texte lu dans une langue locale (s02q03). Veuillez corriger ou donner des explications au QG. Peu probable! FATOU DIOKHANÉ  ne sait ni lire, ni écrire, ni comprendre dans aucune des langues  (s02q01,s02q02,s02q03). Veuillez corriger ou donner des explications au QG. La raison principale que FATOU DIOKHANÉ n'a pas fait des études dans une école formelle est école coranique et semble exister dans les modalités, prière de prendre attache avec le QG pour plus d'explication afin de la classer bien. </w:t>
        <w:br/>
        <w:t xml:space="preserve">- Peu probable! FATOU KASSE  n'arrive pas  à comprendre un petit texte lu dans une langue locale (s02q03). Veuillez corriger ou donner des explications au QG. La raison principale que FATOU KASSE n'a pas fait des études dans une école formelle est école coranique et semble exister dans les modalités, prière de prendre attache avec le QG pour plus d'explication afin de la classer bien. </w:t>
        <w:br/>
        <w:t xml:space="preserve">- Peu probable! MBODJA DIOUM  n'arrive pas  à comprendre un petit texte lu dans une langue locale (s02q03). Veuillez corriger ou donner des explications au QG. </w:t>
        <w:br/>
        <w:t xml:space="preserve">- Peu probable! NDEYE FATOU DIONGUE  n'arrive pas  à comprendre un petit texte lu dans une langue locale (s02q03). Veuillez corriger ou donner des explications au QG. Peu probable! NDEYE FATOU DIONGUE  ne sait ni lire, ni écrire, ni comprendre dans aucune des langues  (s02q01,s02q02,s02q03). Veuillez corriger ou donner des explications au QG. </w:t>
        <w:br/>
        <w:t>- Peu probable! NOGAYE DIOKHANÉ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montant(120000 FCFA) des dépenses pour chaque visite prénatale de NOGAYE DIOKHANÉ semble faible (voir nul) ou élevé, prière de corriger. </w:t>
        <w:br/>
        <w:t>- Le montant(350000 FCFA) des dépenses liées à l'accouchement de FATOU KASSE est faible ou élevé, prière de corriger. Le montant(140000 FCFA) des dépenses pour chaque visite prénatale de FATOU KASSE semble faible (voir nul) ou élevé, prière de corriger.</w:t>
      </w:r>
    </w:p>
    <w:p>
      <w:r>
        <w:rPr>
          <w:b/>
          <w:color w:val="4672C4"/>
          <w:sz w:val="22"/>
        </w:rPr>
        <w:t>&gt;&gt; Section4a - Emploi</w:t>
      </w:r>
    </w:p>
    <w:p>
      <w:pPr>
        <w:ind w:left="283"/>
      </w:pPr>
      <w:r>
        <w:rPr>
          <w:sz w:val="20"/>
        </w:rPr>
        <w:t xml:space="preserve">- La  raison principale que NOGAYE DIOKHANÉ n'a pas cherché du travail au cours des 30 derniers jours est attend que son bébé grandit et semble exister dans les modalités, prière de prendre attache avec le QG pour plus d'explication afin de la classer bien. </w:t>
        <w:br/>
        <w:t>- Avertissement! FATOU DIOKHANÉ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(200 Fcfa) de Mayonnaise en Sachets (Petit) est relativement élevé par rapport aux autres prix observés dans cette zone. Prière de corriger ou de confirmer avec le QG. Attention ! Le prix unitaire d'achat (3500 Fcfa) de Concentré de tomate en Boite de tomate/Pot (Grand) est relativement élevé par rapport aux autres prix observés dans cette zone. Prière de corriger ou de confirmer avec le QG. Attention ! Le prix unitaire d'achat (500 Fcfa) de Sel en Sachets (Moyen) est relativement élevé par rapport aux autres prix observés dans cette zone. Prière de corriger ou de confirmer avec le QG. Attention ! Soupçons de quantité anormale! Le ménage de FATOU DIOKHANE avec une taille de 8 personnes a consommé 4 Bouteille 10l en taille unique de Eau minérale/filtrée en bouteille importée qui est relativement élevé comme consommation par rapport à la condition de vie des autres ménages de même taille dans cette zone. Prière de corriger ou de confirmer avec le QG. Avertissement!!! Le ménage a consommé 0.12 Kg taille unique de Niébé/Haricots secs, cette quantité semble anormale pour une consommation des 7 derniers jours. prière de corriger ou de confirmer avec le QG. Avertissement!!! Le ménage a consommé 9 Morceau (Portion) Petit de Escargots, cette quantité semble anormale pour une consommation des 7 derniers jours.Prière de corriger ou de confirmer avec le QG. Incohérence!! Dans ce ménage, chaque individus consomme par jour 34.94196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lingeuse et semble exister dans les modalités, prière de prendre attache avec le QG pour plus d'explication afin de la classer bien. </w:t>
        <w:br/>
        <w:t xml:space="preserve">-  La dernière fois que vous avez acheté Salaire du personnel de maison (gardien, boy, chauffeur, cuisinier, etc. ) est menage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noms de l'entreprise commerce de tissu 1 ne doit pas contenir de chiffre et doit être bien renseigné, prière de bien renseigné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Armoires et autres meubles a été achété à 750000 Fcfa est relativement élevé par rapport aux autres prix d'achat observés dans cette zone. Prière de corriger ou de confirmer avec le QG. Attention ! Armoires et autres meubles a été revendu à 750000 Fcfa qui est relativement élevé par rapport aux autres prix de revente observés dans cette zone. Prière de corriger ou de confirmer avec le QG. </w:t>
        <w:br/>
        <w:t xml:space="preserve">- Attention ! Lit a été achété à 750000 Fcfa est relativement élevé par rapport aux autres prix d'achat observés dans cette zone. Prière de corriger ou de confirmer avec le QG. Attention ! Lit a été revendu à 750000 Fcfa qui est relativement élevé par rapport aux autres prix de revente observés dans cette zone. Prière de corriger ou de confirmer avec le QG. </w:t>
        <w:br/>
        <w:t xml:space="preserve">- Attention ! Matelas simple a été revendu à 150000 Fcfa qui est relativement élevé par rapport aux autres prix de revente observés dans cette zone. Prière de corriger ou de confirmer avec le QG. </w:t>
        <w:br/>
        <w:t>- Attention ! Salon  (Fauteuils et table basse) a été achété à 1500000 Fcfa est relativement élevé par rapport aux autres prix d'achat observés dans cette zone. Prière de corriger ou de confirmer avec le QG. Attention ! Salon  (Fauteuils et table basse) a été revendu à 1000000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FATOU DIOKHANE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01-40-73-21</w:t>
            </w:r>
          </w:p>
        </w:tc>
        <w:tc>
          <w:tcPr>
            <w:tcW w:type="dxa" w:w="1662"/>
          </w:tcPr>
          <w:p>
            <w:r>
              <w:rPr>
                <w:sz w:val="14"/>
              </w:rPr>
              <w:t>436ad72334704904962a61cdd9aca855</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BABACAR TOURE</w:t>
            </w:r>
          </w:p>
        </w:tc>
        <w:tc>
          <w:tcPr>
            <w:tcW w:type="dxa" w:w="3324"/>
          </w:tcPr>
          <w:p>
            <w:r>
              <w:rPr>
                <w:sz w:val="18"/>
              </w:rPr>
              <w:t>N/A</w:t>
            </w:r>
          </w:p>
        </w:tc>
        <w:tc>
          <w:tcPr>
            <w:tcW w:type="dxa" w:w="3324"/>
          </w:tcPr>
          <w:p>
            <w:r/>
            <w:hyperlink r:id="rId16">
              <w:r>
                <w:rPr>
                  <w:color w:val="0563C1"/>
                  <w:u w:val="single"/>
                </w:rPr>
                <w:t>1er �tage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Babacar toure  n'arrive pas  à comprendre un petit texte lu dans une langue locale (s02q03). Veuillez corriger ou donner des explications au QG. </w:t>
        <w:br/>
        <w:t xml:space="preserve">- Peu probable! Matar Sow  n'arrive pas  à comprendre un petit texte lu dans une langue locale (s02q03). Veuillez corriger ou donner des explications au QG. Peu probable! Matar Sow  ne sait ni lire, ni écrire, ni comprendre dans aucune des langues  (s02q01,s02q02,s02q03). Veuillez corriger ou donner des explications au QG. </w:t>
        <w:br/>
        <w:t>- Peu probable! Mohamed Nazir toure  n'arrive pas  à comprendre un petit texte lu dans une langue locale (s02q03). Veuillez corriger ou donner des explications au QG. Peu probable! Mohamed Nazir toure  ne sait ni lire, ni écrire, ni comprendre dans aucune des langues  (s02q01,s02q02,s02q03). Veuillez corriger ou donner des explications au QG.</w:t>
      </w:r>
    </w:p>
    <w:p>
      <w:r>
        <w:rPr>
          <w:b/>
          <w:color w:val="4672C4"/>
          <w:sz w:val="22"/>
        </w:rPr>
        <w:t>&gt;&gt; Section7a2 - Repas pris a l'exterieur du menage</w:t>
      </w:r>
    </w:p>
    <w:p>
      <w:pPr>
        <w:ind w:left="283"/>
      </w:pPr>
      <w:r>
        <w:rPr>
          <w:sz w:val="20"/>
        </w:rPr>
        <w:t>- Le montant total declaré de Babacar toure concernant les repas pris à l'extérieur du ménage au cours des 7 jours semble élevé. Prière de vérifier et de corriger ou de confirmer ces informations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La principale source d'énergie ( Non concerné) pour la cusine semble incoherent, prière de corriger ou confirmer.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Babacar Toure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44-80-37-33</w:t>
            </w:r>
          </w:p>
        </w:tc>
        <w:tc>
          <w:tcPr>
            <w:tcW w:type="dxa" w:w="1662"/>
          </w:tcPr>
          <w:p>
            <w:r>
              <w:rPr>
                <w:sz w:val="14"/>
              </w:rPr>
              <w:t>88245f5e754d4c9688b1c0f0fbac2949</w:t>
            </w:r>
          </w:p>
        </w:tc>
        <w:tc>
          <w:tcPr>
            <w:tcW w:type="dxa" w:w="1662"/>
          </w:tcPr>
          <w:p>
            <w:r>
              <w:rPr>
                <w:sz w:val="14"/>
              </w:rPr>
              <w:t>EQ2_enq1</w:t>
            </w:r>
          </w:p>
        </w:tc>
        <w:tc>
          <w:tcPr>
            <w:tcW w:type="dxa" w:w="1662"/>
          </w:tcPr>
          <w:p>
            <w:r>
              <w:rPr>
                <w:sz w:val="14"/>
              </w:rPr>
              <w:t>Equipe2</w:t>
            </w:r>
          </w:p>
        </w:tc>
        <w:tc>
          <w:tcPr>
            <w:tcW w:type="dxa" w:w="1662"/>
          </w:tcPr>
          <w:p>
            <w:r>
              <w:rPr>
                <w:sz w:val="14"/>
              </w:rPr>
              <w:t>Hawel BA</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PAPE ALY DIAWARA</w:t>
            </w:r>
          </w:p>
        </w:tc>
        <w:tc>
          <w:tcPr>
            <w:tcW w:type="dxa" w:w="3324"/>
          </w:tcPr>
          <w:p>
            <w:r>
              <w:rPr>
                <w:sz w:val="18"/>
              </w:rPr>
              <w:t>N/A</w:t>
            </w:r>
          </w:p>
        </w:tc>
        <w:tc>
          <w:tcPr>
            <w:tcW w:type="dxa" w:w="3324"/>
          </w:tcPr>
          <w:p>
            <w:r/>
            <w:hyperlink r:id="rId17">
              <w:r>
                <w:rPr>
                  <w:color w:val="0563C1"/>
                  <w:u w:val="single"/>
                </w:rPr>
                <w:t>1er �tage</w:t>
              </w:r>
            </w:hyperlink>
          </w:p>
        </w:tc>
      </w:tr>
    </w:tbl>
    <w:p/>
    <w:p>
      <w:r>
        <w:rPr>
          <w:b/>
          <w:color w:val="4672C4"/>
          <w:sz w:val="22"/>
        </w:rPr>
        <w:t>&gt;&gt; Section2 - Education</w:t>
      </w:r>
    </w:p>
    <w:p>
      <w:pPr>
        <w:ind w:left="283"/>
      </w:pPr>
      <w:r>
        <w:rPr>
          <w:sz w:val="20"/>
        </w:rPr>
        <w:t>- Peu probable! Aly Diawara  n'arrive pas  à comprendre un petit texte lu dans une langue locale (s02q03). Veuillez corriger ou donner des explications au QG. Le domaine que Aly Diawara bénéficié de cette formation est conduite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Nombre de mois exercé par Aly Diawara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Avertissement!!! la branche d'activité de Aly Diawara est identique dans l'emploi principale et secondaire, prière de confirmer cette information avec le QG ou de corriger. Avertissement!!! les informations de Aly Diawara sur le nombre de mois, jours ou heures de son emploi secondaire sont superieur a celles de son emploi principal , veuillez corriger ou confirmer aupres du QG. Incoherence!!! Aly Diawara a travaillé plus de 20h par jours pour ses emplois (pricinpal et secondaire), prière de corriger.</w:t>
      </w:r>
    </w:p>
    <w:p>
      <w:r>
        <w:rPr>
          <w:b/>
          <w:color w:val="4672C4"/>
          <w:sz w:val="22"/>
        </w:rPr>
        <w:t>&gt;&gt; Section7a2 - Repas pris a l'exterieur du menage</w:t>
      </w:r>
    </w:p>
    <w:p>
      <w:pPr>
        <w:ind w:left="283"/>
      </w:pPr>
      <w:r>
        <w:rPr>
          <w:sz w:val="20"/>
        </w:rPr>
        <w:t>- Le montant total declaré de Aly Diawara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(50 Fcfa) de Autres tisanes et infusions n.d.a. (quinqueliba, citronnelle, etc.) en Sachets (Petit) est relativement faible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Section12 - Actifs du menage</w:t>
      </w:r>
    </w:p>
    <w:p>
      <w:pPr>
        <w:ind w:left="283"/>
      </w:pPr>
      <w:r>
        <w:rPr>
          <w:sz w:val="20"/>
        </w:rPr>
        <w:t>- Avertissement!!! Le prix d'achat (10000) de l'article  Bonbonne de gaz est inférieur aux prix de revente (12500)  avec l'âge du bien atteignant 4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Aly Diawara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41-26-40-28</w:t>
            </w:r>
          </w:p>
        </w:tc>
        <w:tc>
          <w:tcPr>
            <w:tcW w:type="dxa" w:w="1662"/>
          </w:tcPr>
          <w:p>
            <w:r>
              <w:rPr>
                <w:sz w:val="14"/>
              </w:rPr>
              <w:t>d062792d920b4e47a82cd3d25e3b427a</w:t>
            </w:r>
          </w:p>
        </w:tc>
        <w:tc>
          <w:tcPr>
            <w:tcW w:type="dxa" w:w="1662"/>
          </w:tcPr>
          <w:p>
            <w:r>
              <w:rPr>
                <w:sz w:val="14"/>
              </w:rPr>
              <w:t>EQ2_enq2</w:t>
            </w:r>
          </w:p>
        </w:tc>
        <w:tc>
          <w:tcPr>
            <w:tcW w:type="dxa" w:w="1662"/>
          </w:tcPr>
          <w:p>
            <w:r>
              <w:rPr>
                <w:sz w:val="14"/>
              </w:rPr>
              <w:t>Equipe2</w:t>
            </w:r>
          </w:p>
        </w:tc>
        <w:tc>
          <w:tcPr>
            <w:tcW w:type="dxa" w:w="1662"/>
          </w:tcPr>
          <w:p>
            <w:r>
              <w:rPr>
                <w:sz w:val="14"/>
              </w:rPr>
              <w:t>Dibor NGOM</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DIADJI IBRAHIMA GAYE</w:t>
            </w:r>
          </w:p>
        </w:tc>
        <w:tc>
          <w:tcPr>
            <w:tcW w:type="dxa" w:w="3324"/>
          </w:tcPr>
          <w:p>
            <w:r>
              <w:rPr>
                <w:sz w:val="18"/>
              </w:rPr>
              <w:t>N/A</w:t>
            </w:r>
          </w:p>
        </w:tc>
        <w:tc>
          <w:tcPr>
            <w:tcW w:type="dxa" w:w="3324"/>
          </w:tcPr>
          <w:p>
            <w:r/>
            <w:hyperlink r:id="rId18">
              <w:r>
                <w:rPr>
                  <w:color w:val="0563C1"/>
                  <w:u w:val="single"/>
                </w:rPr>
                <w:t>2eme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Abibatou Gaye  n'arrive pas  à comprendre un petit texte lu dans une langue locale (s02q03). Veuillez corriger ou donner des explications au QG. Peu probable! Abibatou Gaye  ne sait ni lire, ni écrire, ni comprendre dans aucune des langues  (s02q01,s02q02,s02q03). Veuillez corriger ou donner des explications au QG. </w:t>
        <w:br/>
        <w:t xml:space="preserve">- Peu probable! Binetou Ousmane Seydi  n'arrive pas  à comprendre un petit texte lu dans une langue locale (s02q03). Veuillez corriger ou donner des explications au QG. </w:t>
        <w:br/>
        <w:t xml:space="preserve">- Peu probable! Djadji Gaye  n'arrive pas  à comprendre un petit texte lu dans une langue locale (s02q03). Veuillez corriger ou donner des explications au QG. </w:t>
        <w:br/>
        <w:t xml:space="preserve">- Peu probable! Khadim Gaye  n'arrive pas  à comprendre un petit texte lu dans une langue locale (s02q03). Veuillez corriger ou donner des explications au QG. Le montant des frais pour les cahiers et autres matériels scolaires pour l'année scolaire de Khadim Gaye est faible ou élevé, veuillez, s'il vous plait, confirmer ces informations avec le QG ou apporter les corrections nécessaires. La filière de Khadim Gaye est sciences de la santé et semble exister dans les modalités, prière de prendre attache avec le QG pour plus d'explication afin de la classer bien. </w:t>
        <w:br/>
        <w:t>- Peu probable! Moustapha Gaye  n'arrive pas  à comprendre un petit texte lu dans une langue locale (s02q03). Veuillez corriger ou donner des explications au QG.</w:t>
      </w:r>
    </w:p>
    <w:p>
      <w:r>
        <w:rPr>
          <w:b/>
          <w:color w:val="4672C4"/>
          <w:sz w:val="22"/>
        </w:rPr>
        <w:t>&gt;&gt; Section3 - Sante</w:t>
      </w:r>
    </w:p>
    <w:p>
      <w:pPr>
        <w:ind w:left="283"/>
      </w:pPr>
      <w:r>
        <w:rPr>
          <w:sz w:val="20"/>
        </w:rPr>
        <w:t>- Le dernier problème de santé pour lequel Binetou Ousmane Seydi a été hospitalisé au cours des 12 derniers mois est Ernie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Binetou Ousmane Seydi semble très élevés, prière de corriger ou confirmer avec le QG (s04q01 s04q02 s04q03 s04q04 s04q05 s04q06 s04q07 s04q08).</w:t>
      </w:r>
    </w:p>
    <w:p>
      <w:r>
        <w:rPr>
          <w:b/>
          <w:color w:val="4672C4"/>
          <w:sz w:val="22"/>
        </w:rPr>
        <w:t>&gt;&gt; Section6 - Epargne et credit</w:t>
      </w:r>
    </w:p>
    <w:p>
      <w:pPr>
        <w:ind w:left="283"/>
      </w:pPr>
      <w:r>
        <w:rPr>
          <w:sz w:val="20"/>
        </w:rPr>
        <w:t>- Avertissement!!! Djadji Gaye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(125 Fcfa) de Café en poudre soluble en Sachets industriel (Petit) est relativement élevé par rapport aux autres prix observés dans cette zone. Prière de corriger ou de confirmer avec le QG. Attention ! Le prix unitaire d'achat (150 Fcfa) de Aubergine   en Pièce (Moyen)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Attention ! Soupçons de quantité anormale! Le ménage de Djadji Gaye avec une taille de 6 personnes a consommé 14 Pièce en Moyen de Poivron frais qui est relativement élevé comme consommation par rapport à la condition de vie des autres ménages de même taille dans cette zone. Prière de corriger ou de confirmer avec le QG. Attention ! Soupçons de quantité anormale! Le ménage de Djadji Gaye avec une taille de 6 personnes a consommé 5 Pièce en Moyen de Concombre qui est relativement élevé comme consommation par rapport à la condition de vie des autres ménages de même taille dans cette zone. Prière de corriger ou de confirmer avec le QG. Attention ! Soupçons de quantité anormale! Le ménage de Djadji Gaye avec une taille de 6 personnes a consommé 5 Sachets en Petit de Moutarde qui est relativement élevé comme consommation par rapport à la condition de vie des autres ménages de même taille dans cette zone. Prière de corriger ou de confirmer avec le QG. Avertissement!!! Le ménage a consommé 28 Paquet Petit de Caramel, bonbons, confiseries, etc., cette quantité semble anormale pour une consommation des 7 derniers jours.Prière de corriger ou de confirmer avec le QG. Incohérence!! Dans ce ménage, chaque individus consomme par jour 10.8631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laveur et semble exister dans les modalités, prière de prendre attache avec le QG pour plus d'explication afin de la classer bien. </w:t>
        <w:br/>
        <w:t>-  La dernière fois que vous avez acheté Tickect/service de péage urbain est service de péage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La principale source d'approvisionnement en eau du ménage est eau filtrée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Djadji Gaye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00-25-26-18</w:t>
            </w:r>
          </w:p>
        </w:tc>
        <w:tc>
          <w:tcPr>
            <w:tcW w:type="dxa" w:w="1662"/>
          </w:tcPr>
          <w:p>
            <w:r>
              <w:rPr>
                <w:sz w:val="14"/>
              </w:rPr>
              <w:t>1b23827980dc4a4ba05d42a0485c45cb</w:t>
            </w:r>
          </w:p>
        </w:tc>
        <w:tc>
          <w:tcPr>
            <w:tcW w:type="dxa" w:w="1662"/>
          </w:tcPr>
          <w:p>
            <w:r>
              <w:rPr>
                <w:sz w:val="14"/>
              </w:rPr>
              <w:t>EQ2_enq3</w:t>
            </w:r>
          </w:p>
        </w:tc>
        <w:tc>
          <w:tcPr>
            <w:tcW w:type="dxa" w:w="1662"/>
          </w:tcPr>
          <w:p>
            <w:r>
              <w:rPr>
                <w:sz w:val="14"/>
              </w:rPr>
              <w:t>Equipe2</w:t>
            </w:r>
          </w:p>
        </w:tc>
        <w:tc>
          <w:tcPr>
            <w:tcW w:type="dxa" w:w="1662"/>
          </w:tcPr>
          <w:p>
            <w:r>
              <w:rPr>
                <w:sz w:val="14"/>
              </w:rPr>
              <w:t>Amine SEGNANE</w:t>
            </w:r>
          </w:p>
        </w:tc>
        <w:tc>
          <w:tcPr>
            <w:tcW w:type="dxa" w:w="1662"/>
          </w:tcPr>
          <w:p>
            <w:r>
              <w:rPr>
                <w:sz w:val="14"/>
              </w:rPr>
              <w:t>Fatou Marie MBODJI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ANNE MARIE DIOUF</w:t>
            </w:r>
          </w:p>
        </w:tc>
        <w:tc>
          <w:tcPr>
            <w:tcW w:type="dxa" w:w="3324"/>
          </w:tcPr>
          <w:p>
            <w:r>
              <w:rPr>
                <w:sz w:val="18"/>
              </w:rPr>
              <w:t>N/A</w:t>
            </w:r>
          </w:p>
        </w:tc>
        <w:tc>
          <w:tcPr>
            <w:tcW w:type="dxa" w:w="3324"/>
          </w:tcPr>
          <w:p>
            <w:r/>
            <w:hyperlink r:id="rId19">
              <w:r>
                <w:rPr>
                  <w:color w:val="0563C1"/>
                  <w:u w:val="single"/>
                </w:rPr>
                <w:t>1er</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ANNE MARIE SOPHIE MAME YANDE DIOUF  n'arrive pas  à comprendre un petit texte lu dans une langue locale (s02q03). Veuillez corriger ou donner des explications au QG.</w:t>
      </w:r>
    </w:p>
    <w:p>
      <w:r>
        <w:rPr>
          <w:b/>
          <w:color w:val="4672C4"/>
          <w:sz w:val="22"/>
        </w:rPr>
        <w:t>&gt;&gt; Section3 - Sante</w:t>
      </w:r>
    </w:p>
    <w:p>
      <w:pPr>
        <w:ind w:left="283"/>
      </w:pPr>
      <w:r>
        <w:rPr>
          <w:sz w:val="20"/>
        </w:rPr>
        <w:t>- Incoherent! ANNE MARIE SOPHIE MAME YANDE DIOUF Bénéficie de CMU et les actes couverts sont différents de tiers payant.</w:t>
      </w:r>
    </w:p>
    <w:p>
      <w:r>
        <w:rPr>
          <w:b/>
          <w:color w:val="4672C4"/>
          <w:sz w:val="22"/>
        </w:rPr>
        <w:t>&gt;&gt; Section4b - Emploi - Activite principale</w:t>
      </w:r>
    </w:p>
    <w:p>
      <w:pPr>
        <w:ind w:left="283"/>
      </w:pPr>
      <w:r>
        <w:rPr>
          <w:sz w:val="20"/>
        </w:rPr>
        <w:t>- Avertissement!! ANNE MARIE SOPHIE MAME YANDE DIOUF travaille dans le commerce, Esthéticiens, coiffeurs, cuisinier etc... dit avoir bénéficié de congé payer ou des congés de maladie, prière de confirmer avec le QG ou corriger ces informations.</w:t>
      </w:r>
    </w:p>
    <w:p>
      <w:r>
        <w:rPr>
          <w:b/>
          <w:color w:val="4672C4"/>
          <w:sz w:val="22"/>
        </w:rPr>
        <w:t>&gt;&gt; Section7b - Consommation alimentaire - 7 jours</w:t>
      </w:r>
    </w:p>
    <w:p>
      <w:pPr>
        <w:ind w:left="283"/>
      </w:pPr>
      <w:r>
        <w:rPr>
          <w:sz w:val="20"/>
        </w:rPr>
        <w:t>- Attention ! Le prix unitaire d'achat (700 Fcfa) de Sucre en poudre  en Kg (taille unique) est relativement élevé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ANNE MARIE SOPHIE MAME YANDE DIOUF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montant supporté par le ménage pour cette source d’énergie au cours des 30 derniers jours ne devrait pas être égal à 0, prière de corriger ou confirmer avec le QG. Avertissement!! le montant supporté par le ménage pour cette source d’énergie au cours des 30 derniers jours ne devrait pas être égal à 0,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ANNE MARIE SOPHIE MAME YANDE DIOUF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562672,-17.4366645" TargetMode="External"/><Relationship Id="rId10" Type="http://schemas.openxmlformats.org/officeDocument/2006/relationships/hyperlink" Target="https://www.google.com/maps?q=14.7568235,-17.4370392" TargetMode="External"/><Relationship Id="rId11" Type="http://schemas.openxmlformats.org/officeDocument/2006/relationships/hyperlink" Target="https://www.google.com/maps?q=14.7556359,-17.4366205" TargetMode="External"/><Relationship Id="rId12" Type="http://schemas.openxmlformats.org/officeDocument/2006/relationships/hyperlink" Target="https://www.google.com/maps?q=14.7561029,-17.4372005" TargetMode="External"/><Relationship Id="rId13" Type="http://schemas.openxmlformats.org/officeDocument/2006/relationships/hyperlink" Target="https://www.google.com/maps?q=14.7561051,-17.4371992" TargetMode="External"/><Relationship Id="rId14" Type="http://schemas.openxmlformats.org/officeDocument/2006/relationships/hyperlink" Target="https://www.google.com/maps?q=14.7569911,-17.4370523" TargetMode="External"/><Relationship Id="rId15" Type="http://schemas.openxmlformats.org/officeDocument/2006/relationships/hyperlink" Target="https://www.google.com/maps?q=14.7558835,-17.4369722" TargetMode="External"/><Relationship Id="rId16" Type="http://schemas.openxmlformats.org/officeDocument/2006/relationships/hyperlink" Target="https://www.google.com/maps?q=14.7555574,-17.4392179" TargetMode="External"/><Relationship Id="rId17" Type="http://schemas.openxmlformats.org/officeDocument/2006/relationships/hyperlink" Target="https://www.google.com/maps?q=14.7559218,-17.4357999" TargetMode="External"/><Relationship Id="rId18" Type="http://schemas.openxmlformats.org/officeDocument/2006/relationships/hyperlink" Target="https://www.google.com/maps?q=14.7561714,-17.4373566" TargetMode="External"/><Relationship Id="rId19" Type="http://schemas.openxmlformats.org/officeDocument/2006/relationships/hyperlink" Target="https://www.google.com/maps?q=14.7566951,-17.43670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