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012301250121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Section15</w:t>
            </w:r>
          </w:p>
        </w:tc>
        <w:tc>
          <w:tcPr>
            <w:tcW w:type="dxa" w:w="3324"/>
          </w:tcPr>
          <w:p>
            <w:r>
              <w:t>Filets sociaux</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Section4a</w:t>
            </w:r>
          </w:p>
        </w:tc>
        <w:tc>
          <w:tcPr>
            <w:tcW w:type="dxa" w:w="3324"/>
          </w:tcPr>
          <w:p>
            <w:r>
              <w:t>Emploi</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29-25-63-10</w:t>
            </w:r>
          </w:p>
        </w:tc>
        <w:tc>
          <w:tcPr>
            <w:tcW w:type="dxa" w:w="1662"/>
          </w:tcPr>
          <w:p>
            <w:r>
              <w:rPr>
                <w:sz w:val="14"/>
              </w:rPr>
              <w:t>ab561205545947008e63b489db321187</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MBALO</w:t>
            </w:r>
          </w:p>
        </w:tc>
        <w:tc>
          <w:tcPr>
            <w:tcW w:type="dxa" w:w="3324"/>
          </w:tcPr>
          <w:p>
            <w:r>
              <w:rPr>
                <w:sz w:val="18"/>
              </w:rPr>
              <w:t>N/A</w:t>
            </w:r>
          </w:p>
        </w:tc>
        <w:tc>
          <w:tcPr>
            <w:tcW w:type="dxa" w:w="3324"/>
          </w:tcPr>
          <w:p>
            <w:r/>
            <w:hyperlink r:id="rId9">
              <w:r>
                <w:rPr>
                  <w:color w:val="0563C1"/>
                  <w:u w:val="single"/>
                </w:rPr>
                <w:t>Tiuba thiaroye</w:t>
              </w:r>
            </w:hyperlink>
          </w:p>
        </w:tc>
      </w:tr>
    </w:tbl>
    <w:p/>
    <w:p>
      <w:r>
        <w:rPr>
          <w:b/>
          <w:color w:val="4672C4"/>
          <w:sz w:val="22"/>
        </w:rPr>
        <w:t>&gt;&gt; Section2 - Education</w:t>
      </w:r>
    </w:p>
    <w:p>
      <w:pPr>
        <w:ind w:left="283"/>
      </w:pPr>
      <w:r>
        <w:rPr>
          <w:sz w:val="20"/>
        </w:rPr>
        <w:t xml:space="preserve">- Peu probable! ABLAYE MBALO  n'arrive pas  à comprendre un petit texte lu dans une langue locale (s02q03). Veuillez corriger ou donner des explications au QG. </w:t>
        <w:br/>
        <w:t xml:space="preserve">- Peu probable! COUMBA MBALO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Peu probable! MARIAMA BALDE  ne sait ni lire, ni écrire, ni comprendre dans aucune des langues  (s02q01,s02q02,s02q03). Veuillez corriger ou donner des explications au QG. </w:t>
        <w:br/>
        <w:t>- Peu probable! SOULEYMANE MBALO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MARIAMA BALDE est trop âgé ou en retraite mais il a moins de 58 ans, prière de corriger.</w:t>
      </w:r>
    </w:p>
    <w:p>
      <w:r>
        <w:rPr>
          <w:b/>
          <w:color w:val="4672C4"/>
          <w:sz w:val="22"/>
        </w:rPr>
        <w:t>&gt;&gt; Section4b - Emploi - Activite principale</w:t>
      </w:r>
    </w:p>
    <w:p>
      <w:pPr>
        <w:ind w:left="283"/>
      </w:pPr>
      <w:r>
        <w:rPr>
          <w:sz w:val="20"/>
        </w:rPr>
        <w:t xml:space="preserve">- AvertissementABLAYE MBALO  travaille mais les questions relatives à son emploi principal ne sont pas renseignées à 100%, prière de les renseigner. Vous avez sélectionné l'option 'Ne sait pas' pour la catégorie socioprofessionnelle de ABLAYE MBALO ou vous ne l'avez pas renseigné. prière de corriger. </w:t>
        <w:br/>
        <w:t xml:space="preserve">-  AvertissementCOUMBA MBALO  travaille mais les questions relatives à son emploi principal ne sont pas renseignées à 100%, prière de les renseigner. Vous avez sélectionné l'option 'Ne sait pas' pour la catégorie socioprofessionnelle de COUMBA MBALO ou vous ne l'avez pas renseigné. prière de corriger. </w:t>
        <w:br/>
        <w:t>-  AvertissementSOULEYMANE MBALO  travaille mais les questions relatives à son emploi principal ne sont pas renseignées à 100%, prière de les renseigner. Vous avez sélectionné l'option 'Ne sait pas' pour la catégorie socioprofessionnelle de SOULEYMANE MBALO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5 mais les informations sur la quantité, l'unité ou la taille ne sont pas renseignées.Prière de renseigner. Le ménage a consommé Poisson fumé type 6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MARIAMA BALDE ayant travaillé dans cette entreprise ##N/A## aucours des 12 derniers mois n'est pas renseigner. Prière de reneigner toutes les informations qui lui concerne. La main d'oeuvre sariale de MARIAMA BALDE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Avertissement!! La question s12q04 n'a pas été renseigner pour l'article: Téléphone portable, prière de renseigner.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MBALO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57-54-46-77</w:t>
            </w:r>
          </w:p>
        </w:tc>
        <w:tc>
          <w:tcPr>
            <w:tcW w:type="dxa" w:w="1662"/>
          </w:tcPr>
          <w:p>
            <w:r>
              <w:rPr>
                <w:sz w:val="14"/>
              </w:rPr>
              <w:t>4d47adc6f8c7462da9c4659a446008fc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JEOND VASE</w:t>
            </w:r>
          </w:p>
        </w:tc>
        <w:tc>
          <w:tcPr>
            <w:tcW w:type="dxa" w:w="3324"/>
          </w:tcPr>
          <w:p>
            <w:r>
              <w:rPr>
                <w:sz w:val="18"/>
              </w:rPr>
              <w:t>N/A</w:t>
            </w:r>
          </w:p>
        </w:tc>
        <w:tc>
          <w:tcPr>
            <w:tcW w:type="dxa" w:w="3324"/>
          </w:tcPr>
          <w:p>
            <w:r/>
            <w:hyperlink r:id="rId10">
              <w:r>
                <w:rPr>
                  <w:color w:val="0563C1"/>
                  <w:u w:val="single"/>
                </w:rPr>
                <w:t>en haut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Section3 - Sante</w:t>
      </w:r>
    </w:p>
    <w:p>
      <w:pPr>
        <w:ind w:left="283"/>
      </w:pPr>
      <w:r>
        <w:rPr>
          <w:sz w:val="20"/>
        </w:rPr>
        <w:t>- Le dernier problème de santé pour lequel Diong vaz a été hospitalisé au cours des 12 derniers mois est probléme d'èpaule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AvertissementDiong vaz  travaille mais les questions relatives à son emploi principal ne sont pas renseignées à 100%, prière de les renseigner. Vous avez sélectionné l'option 'Ne sait pas' pour la catégorie socioprofessionnelle de Diong vaz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Diong vaz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Diong vaz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Diong vaz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17-91-06-20</w:t>
            </w:r>
          </w:p>
        </w:tc>
        <w:tc>
          <w:tcPr>
            <w:tcW w:type="dxa" w:w="1662"/>
          </w:tcPr>
          <w:p>
            <w:r>
              <w:rPr>
                <w:sz w:val="14"/>
              </w:rPr>
              <w:t>73400a0e4ab7477481d8322e4ee44a65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LOUIS GOMIS</w:t>
            </w:r>
          </w:p>
        </w:tc>
        <w:tc>
          <w:tcPr>
            <w:tcW w:type="dxa" w:w="3324"/>
          </w:tcPr>
          <w:p>
            <w:r>
              <w:rPr>
                <w:sz w:val="18"/>
              </w:rPr>
              <w:t>N/A</w:t>
            </w:r>
          </w:p>
        </w:tc>
        <w:tc>
          <w:tcPr>
            <w:tcW w:type="dxa" w:w="3324"/>
          </w:tcPr>
          <w:p>
            <w:r/>
            <w:hyperlink r:id="rId10">
              <w:r>
                <w:rPr>
                  <w:color w:val="0563C1"/>
                  <w:u w:val="single"/>
                </w:rPr>
                <w:t>en bad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 ans du premier mariage de Sophi MENDY semble incoherent. Prière de vérifier cette information auprès de l'enquêté et de corriger si nécessaire. </w:t>
        <w:br/>
        <w:t xml:space="preserve">- Les données sur les niveaux d'études, les fonctions et les caracteristiques sociodemographiques du père biologique de Diminga Gomis manquent. Veuillez les renseigner. Les données sur les niveaux d'études, les fonctions et les caracteristiques sociodemographiques de la mère biologique de  Diminga Gomis  manquent. </w:t>
        <w:br/>
        <w:t xml:space="preserve">- Les données sur les niveaux d'études, les fonctions et les caracteristiques sociodemographiques du père biologique de Louis Gomis manquent. Veuillez les renseigner.  Avertissement! Veuillez renseigner par oui ou non toutes les modalités de la question s01q47. Le montant dépensé ou reçu en cadeau pour les cartes prépayées, les transferts de crédit et les abonnements de  Louis Gomis semble élevé ou faible , prière de corriger ou de confirmer l'information avec le QG. </w:t>
        <w:br/>
        <w:t xml:space="preserve">- Les données sur les niveaux d'études, les fonctions et les caracteristiques sociodemographiques du père biologique de gilléne GOMIS manquent. Veuillez les renseigner. Les données sur les niveaux d'études, les fonctions et les caracteristiques sociodemographiques de la mère biologique de  gilléne GOMIS  manquent. </w:t>
        <w:br/>
        <w:t xml:space="preserve">- Les données sur les niveaux d'études, les fonctions et les caracteristiques sociodemographiques du père biologique de lauren Gomis manquent. Veuillez les renseigner. Les données sur les niveaux d'études, les fonctions et les caracteristiques sociodemographiques de la mère biologique de  lauren Gomis  manquent. </w:t>
        <w:br/>
        <w:t>- Les informations sur l'acte de naissance (ni Jours, ni mois et ni années) de  Elisabeth MENDY  manquent, s'il vous plait pouvez-vous fournir d'effort pour avoir ces informations. Les données sur les niveaux d'études, les fonctions et les caracteristiques sociodemographiques du père biologique de Elisabeth MENDY manquent. Veuillez les renseigner. Les données sur les niveaux d'études, les fonctions et les caracteristiques sociodemographiques de la mère biologique de  Elisabeth MENDY  manquent.</w:t>
      </w:r>
    </w:p>
    <w:p>
      <w:r>
        <w:rPr>
          <w:b/>
          <w:color w:val="4672C4"/>
          <w:sz w:val="22"/>
        </w:rPr>
        <w:t>&gt;&gt; Section2 - Education</w:t>
      </w:r>
    </w:p>
    <w:p>
      <w:pPr>
        <w:ind w:left="283"/>
      </w:pPr>
      <w:r>
        <w:rPr>
          <w:sz w:val="20"/>
        </w:rPr>
        <w:t xml:space="preserve">- Peu probable! Louis Gomis  n'arrive pas  à comprendre un petit texte lu dans une langue locale (s02q03). Veuillez corriger ou donner des explications au QG. Peu probable! Louis Gomis  ne sait ni lire, ni écrire, ni comprendre dans aucune des langues  (s02q01,s02q02,s02q03). Veuillez corriger ou donner des explications au QG. </w:t>
        <w:br/>
        <w:t>- Peu probable! lauren Gomis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lauren Gomis avec le QG ou apporter les corrections nécessaires.</w:t>
      </w:r>
    </w:p>
    <w:p>
      <w:r>
        <w:rPr>
          <w:b/>
          <w:color w:val="4672C4"/>
          <w:sz w:val="22"/>
        </w:rPr>
        <w:t>&gt;&gt; Section3 - Sante</w:t>
      </w:r>
    </w:p>
    <w:p>
      <w:pPr>
        <w:ind w:left="283"/>
      </w:pPr>
      <w:r>
        <w:rPr>
          <w:sz w:val="20"/>
        </w:rPr>
        <w:t xml:space="preserve">- || </w:t>
        <w:br/>
        <w:t>- La section n'est pas renseignée pour Elisabeth MENDY, prière de la renseigner.</w:t>
      </w:r>
    </w:p>
    <w:p>
      <w:r>
        <w:rPr>
          <w:b/>
          <w:color w:val="4672C4"/>
          <w:sz w:val="22"/>
        </w:rPr>
        <w:t>&gt;&gt; Section4a - Emploi</w:t>
      </w:r>
    </w:p>
    <w:p>
      <w:pPr>
        <w:ind w:left="283"/>
      </w:pPr>
      <w:r>
        <w:rPr>
          <w:sz w:val="20"/>
        </w:rPr>
        <w:t>- Avertissement! Nombre d'heure que Sophi MENDY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AvertissementLouis Gomis  travaille mais les questions relatives à son emploi principal ne sont pas renseignées à 100%, prière de les renseigner. Vous avez sélectionné l'option 'Ne sait pas' pour la catégorie socioprofessionnelle de Louis Gomis ou vous ne l'avez pas renseigné. prière de corriger. </w:t>
        <w:br/>
        <w:t>-  AvertissementSophi MENDY  travaille mais les questions relatives à son emploi principal ne sont pas renseignées à 100%, prière de les renseigner. Vous avez sélectionné l'option 'Ne sait pas' pour la catégorie socioprofessionnelle de Sophi MENDY ou vous ne l'avez pas renseigné. prière de corriger.</w:t>
      </w:r>
    </w:p>
    <w:p>
      <w:r>
        <w:rPr>
          <w:b/>
          <w:color w:val="4672C4"/>
          <w:sz w:val="22"/>
        </w:rPr>
        <w:t>&gt;&gt; Section6 - Epargne et credit</w:t>
      </w:r>
    </w:p>
    <w:p>
      <w:pPr>
        <w:ind w:left="283"/>
      </w:pPr>
      <w:r>
        <w:rPr>
          <w:sz w:val="20"/>
        </w:rPr>
        <w:t xml:space="preserve">- Il est impératif de renseigner la question : #Est-ce que Elisabeth MENDY possède un compte dans les établissements financiers suivants ou une carte prépayée ?# même si la personne ne dispose pas de compte, veuillez les renseigner s'il vous plaît. </w:t>
        <w:br/>
        <w:t>- Il est impératif de renseigner la question : #Est-ce que gilléne GOMIS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Elisabeth MENDY n'est pas renseignée à 100 %. Prière de vérifier l'ensemble des questions relatives à ce membre et de les renseigner en totalité. </w:t>
        <w:br/>
        <w:t xml:space="preserve">- La section sur le repas pris à l'extérieur du ménage du membre Louis Gomis n'est pas renseignée à 100 %. Prière de vérifier l'ensemble des questions relatives à ce membre et de les renseigner en totalité. </w:t>
        <w:br/>
        <w:t xml:space="preserve">- La section sur le repas pris à l'extérieur du ménage du membre Sophi MENDY n'est pas renseignée à 100 %. Prière de vérifier l'ensemble des questions relatives à ce membre et de les renseigner en totalité. </w:t>
        <w:br/>
        <w:t xml:space="preserve">- La section sur le repas pris à l'extérieur du ménage du membre gilléne GOMIS n'est pas renseignée à 100 %. Prière de vérifier l'ensemble des questions relatives à ce membre et de les renseigner en totalité. </w:t>
        <w:br/>
        <w:t>- La section sur le repas pris à l'extérieur du ménage du membre lauren Gomis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Salade (laitue)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alimentation gènerale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obtenus sur les services rendus par l'entreprise alimentation gènerale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alimentation gènerale n'a pas effectué des dépenses ou faire des reventes des marchandises ou des produits ou rendre de service.Cette entreprise alimentation gènerale dit avoir obtenu une valeur sur les marchandises vendu en etat, les marchandises vendu après transformation et les services rendus. Prière de corriger. Cette entreprise alimentation gènerale dit avoir obtenu une valeur sur les marchandises vendu en etat et les marchandises vendu après transformation. La main d'oeuvre familiale pour Louis Gomis ayant travaillé dans cette entreprise alimentation gènerale aucours des 12 derniers mois n'est pas renseigner. Prière de reneigner toutes les informations qui lui concerne. La main d'oeuvre sariale de Louis Gomis ayant travaillé dans cette entreprise alimentation gènerale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ménage a comme principale source d'éclairage du logement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Salon  (Fauteuils et table basse), prière de renseigner. </w:t>
        <w:br/>
        <w:t xml:space="preserve">- Avertissement!! La question s12q04 n'a pas été renseigner pour l'article: Table à manger  (table + chaises),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gomis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04-87-21-74</w:t>
            </w:r>
          </w:p>
        </w:tc>
        <w:tc>
          <w:tcPr>
            <w:tcW w:type="dxa" w:w="1662"/>
          </w:tcPr>
          <w:p>
            <w:r>
              <w:rPr>
                <w:sz w:val="14"/>
              </w:rPr>
              <w:t>7212572d3e1944a3b53da01e3bfd299c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DEGUENE KANE</w:t>
            </w:r>
          </w:p>
        </w:tc>
        <w:tc>
          <w:tcPr>
            <w:tcW w:type="dxa" w:w="3324"/>
          </w:tcPr>
          <w:p>
            <w:r>
              <w:rPr>
                <w:sz w:val="18"/>
              </w:rPr>
              <w:t>N/A</w:t>
            </w:r>
          </w:p>
        </w:tc>
        <w:tc>
          <w:tcPr>
            <w:tcW w:type="dxa" w:w="3324"/>
          </w:tcPr>
          <w:p>
            <w:r/>
            <w:hyperlink r:id="rId11">
              <w:r>
                <w:rPr>
                  <w:color w:val="0563C1"/>
                  <w:u w:val="single"/>
                </w:rPr>
                <w:t>a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NDOYE  n'arrive pas  à comprendre un petit texte lu dans une langue locale (s02q03). Veuillez corriger ou donner des explications au QG. </w:t>
        <w:br/>
        <w:t xml:space="preserve">- Peu probable! DEGUENE KANE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w:t>
        <w:br/>
        <w:t xml:space="preserve">- Peu probable! MAMA DJITTÉ NDOYE  n'arrive pas  à comprendre un petit texte lu dans une langue locale (s02q03). Veuillez corriger ou donner des explications au QG. </w:t>
        <w:br/>
        <w:t>- Peu probable! NDEYE DJITTÉ  n'arrive pas  à comprendre un petit texte lu dans une langue locale (s02q03). Veuillez corriger ou donner des explications au QG. Peu probable! NDEYE DJITTÉ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NDOYE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NDOYE n'a consacré aucune heure pour les travaux cités en s04q01, s04q02, s04q03, s04q04, s04q05, s04q06, s04q07 et s04q08.Prière de regarder pour corriger ou confirmer avec le QG. </w:t>
        <w:br/>
        <w:t>- Avertissement! NDEYE DJITTÉ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Poisson fumé type 6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DEGUENE KANE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5538616666667,-17.373484383333334" TargetMode="External"/><Relationship Id="rId10" Type="http://schemas.openxmlformats.org/officeDocument/2006/relationships/hyperlink" Target="https://www.google.com/maps?q=14.762461,-17.3869159" TargetMode="External"/><Relationship Id="rId11" Type="http://schemas.openxmlformats.org/officeDocument/2006/relationships/hyperlink" Target="https://www.google.com/maps?q=14.7661579,-17.3754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