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DIOUMA TOURE</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9.740952 Kg  de cereale; Prière de revoir les quantités prises de ces produits. Incohérence!! Dans ce ménage, chaque individus consomme par jour 9.740952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HAMIDOU TOURE</w:t>
            </w:r>
          </w:p>
        </w:tc>
        <w:tc>
          <w:tcPr>
            <w:tcW w:type="dxa" w:w="3324"/>
          </w:tcPr>
          <w:p>
            <w:r>
              <w:rPr>
                <w:sz w:val="18"/>
              </w:rPr>
              <w:t>N/A</w:t>
            </w:r>
          </w:p>
        </w:tc>
        <w:tc>
          <w:tcPr>
            <w:tcW w:type="dxa" w:w="3324"/>
          </w:tcPr>
          <w:p>
            <w:r/>
            <w:hyperlink r:id="rId10">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hamidou toure n'a pas fait des études dans une école formelle est a un emploi et semble exister dans les modalités, prière de prendre attache avec le QG pour plus d'explication afin de la classer bien. </w:t>
        <w:br/>
        <w:t xml:space="preserve">- Peu probable! aissatou cissokho  n'arrive pas  à comprendre un petit texte lu dans une langue locale (s02q03). Veuillez corriger ou donner des explications au QG. La raison principale que aissatou cissokho n'a pas fait des études dans une école formelle est trop agee et semble exister dans les modalités, prière de prendre attache avec le QG pour plus d'explication afin de la classer bien.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Sachets en Petit de Sel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Attention ! Le prix unitaire d'achat (13000 Fcfa) de Riz brisé importé en Sac (50 Kg) (taille unique) est relativement faible par rapport aux autres prix observés dans cette zone. Prière de corriger ou de confirmer avec le QG. Incohérence!! Dans ce ménage, chaque individus consomme par jour 12.08333 Kg  de cereale; Prière de revoir les quantités prises de ces produits. Attention ! Le prix unitaire d'achat (400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DIALA KEITA</w:t>
            </w:r>
          </w:p>
        </w:tc>
        <w:tc>
          <w:tcPr>
            <w:tcW w:type="dxa" w:w="3324"/>
          </w:tcPr>
          <w:p>
            <w:r>
              <w:rPr>
                <w:sz w:val="18"/>
              </w:rPr>
              <w:t>N/A</w:t>
            </w:r>
          </w:p>
        </w:tc>
        <w:tc>
          <w:tcPr>
            <w:tcW w:type="dxa" w:w="3324"/>
          </w:tcPr>
          <w:p>
            <w:r/>
            <w:hyperlink r:id="rId11">
              <w:r>
                <w:rPr>
                  <w:color w:val="0563C1"/>
                  <w:u w:val="single"/>
                </w:rPr>
                <w:t>DINGUESSOU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La raison principale que Awa DIABAKATE n'a pas fait des études dans une école formelle est elle est actuellent marié et semble exister dans les modalités, prière de prendre attache avec le QG pour plus d'explication afin de la classer bien. </w:t>
        <w:br/>
        <w:t xml:space="preserve">- Peu probable! OUSSEYNOU KEITA  n'arrive pas  à comprendre un petit texte lu dans une langue locale (s02q03). Veuillez corriger ou donner des explications au QG.  Incohérence ! le montant payé de OUSSEYNOU KEITA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le montant payé de SOUNGOUTOUMBA KEITA JUNIOR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SOUNGOUTOUMBA KEITA JUNIOR avec le QG ou apporter les corrections nécessaires. Dans les milieux urbains c'est peu probable de voir une école dont les élèves ou étudiants ne dépensent pas en frais d'uniformes, prière de verifier pour SOUNGOUTOUMBA KEITA JUNIOR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KEITA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SOUNGOUTOUMBA KEITA JUNIOR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(250 Fcfa) de Sel en Sachets (Moyen) est relativement élevé par rapport aux autres prix observés dans cette zone. Prière de corriger ou de confirmer avec le QG. Avertissement!!! Le ménage a consommé 1 Kg taille unique de Thé en sachet, cette quantité semble anormale pour une consommation des 7 derniers jours.Les ménages consomment géneralement en sachet ou en paquet, prière de corriger ou de confirmer avec le QG. Incohérence!! Dans ce ménage, chaque individus consomme par jour 7.839286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GOUDA DEMBELE</w:t>
            </w:r>
          </w:p>
        </w:tc>
        <w:tc>
          <w:tcPr>
            <w:tcW w:type="dxa" w:w="3324"/>
          </w:tcPr>
          <w:p>
            <w:r>
              <w:rPr>
                <w:sz w:val="18"/>
              </w:rPr>
              <w:t>N/A</w:t>
            </w:r>
          </w:p>
        </w:tc>
        <w:tc>
          <w:tcPr>
            <w:tcW w:type="dxa" w:w="3324"/>
          </w:tcPr>
          <w:p>
            <w:r/>
            <w:hyperlink r:id="rId12">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Ma kalassokho  manquent, s'il vous plait pouvez-vous fournir d'effort pour avoir ces informations.</w:t>
      </w:r>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(5000 Fcfa) de Sel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xml:space="preserve">- Attention ! Salon  (Fauteuils et table basse) a été achété à 500000 Fcfa est relativement élevé par rapport aux autres prix d'achat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OUREYSSI DIAYE</w:t>
            </w:r>
          </w:p>
        </w:tc>
        <w:tc>
          <w:tcPr>
            <w:tcW w:type="dxa" w:w="3324"/>
          </w:tcPr>
          <w:p>
            <w:r>
              <w:rPr>
                <w:sz w:val="18"/>
              </w:rPr>
              <w:t>N/A</w:t>
            </w:r>
          </w:p>
        </w:tc>
        <w:tc>
          <w:tcPr>
            <w:tcW w:type="dxa" w:w="3324"/>
          </w:tcPr>
          <w:p>
            <w:r/>
            <w:hyperlink r:id="rId13">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ndiayM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13.27143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revendu à 22000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5.205357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KARAMBA DEMBELE</w:t>
            </w:r>
          </w:p>
        </w:tc>
        <w:tc>
          <w:tcPr>
            <w:tcW w:type="dxa" w:w="3324"/>
          </w:tcPr>
          <w:p>
            <w:r>
              <w:rPr>
                <w:sz w:val="18"/>
              </w:rPr>
              <w:t>N/A</w:t>
            </w:r>
          </w:p>
        </w:tc>
        <w:tc>
          <w:tcPr>
            <w:tcW w:type="dxa" w:w="3324"/>
          </w:tcPr>
          <w:p>
            <w:r/>
            <w:hyperlink r:id="rId15">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Œufs frais en Pièce (taille unique)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Appareil TV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SIDIBE</w:t>
            </w:r>
          </w:p>
        </w:tc>
        <w:tc>
          <w:tcPr>
            <w:tcW w:type="dxa" w:w="3324"/>
          </w:tcPr>
          <w:p>
            <w:r>
              <w:rPr>
                <w:sz w:val="18"/>
              </w:rPr>
              <w:t>N/A</w:t>
            </w:r>
          </w:p>
        </w:tc>
        <w:tc>
          <w:tcPr>
            <w:tcW w:type="dxa" w:w="3324"/>
          </w:tcPr>
          <w:p>
            <w:r/>
            <w:hyperlink r:id="rId16">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KADIDIATOU SIDIBE a travaillés par mois semble être inférieur à 15. Veuillez, s'il vous plaît, confirmer cette information.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Attention ! Le nombre de jours que SOULEYMANE SIDIBE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Incohérence!! Dans ce ménage, chaque individus consomme par jour 3.823809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Cette entreprise vendeuse du petit dejeunet dit avoir obtenu une valeur sur les marchandises vendu en etat, les marchandises vendu après transformation et les services rendus. Prière de corriger. Cette entreprise vendeuse du petit dejeunet dit avoir obtenu une valeur sur les marchandises vendu en etat et les marchandises vendu après transformation. Le noms de l'entreprise vendeuse du petit dejeune4 ne doit pas contenir de chiffre et doit être bien renseigné, prière de bien renseigné .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Avertissement!!! Le prix d'achat (15000) de l'article  Ordinateur est inférieur aux prix de revente (125000)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COULIBALY</w:t>
            </w:r>
          </w:p>
        </w:tc>
        <w:tc>
          <w:tcPr>
            <w:tcW w:type="dxa" w:w="3324"/>
          </w:tcPr>
          <w:p>
            <w:r>
              <w:rPr>
                <w:sz w:val="18"/>
              </w:rPr>
              <w:t>N/A</w:t>
            </w:r>
          </w:p>
        </w:tc>
        <w:tc>
          <w:tcPr>
            <w:tcW w:type="dxa" w:w="3324"/>
          </w:tcPr>
          <w:p>
            <w:r/>
            <w:hyperlink r:id="rId17">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(7.25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4.527922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REMY NIABALY</w:t>
            </w:r>
          </w:p>
        </w:tc>
        <w:tc>
          <w:tcPr>
            <w:tcW w:type="dxa" w:w="3324"/>
          </w:tcPr>
          <w:p>
            <w:r>
              <w:rPr>
                <w:sz w:val="18"/>
              </w:rPr>
              <w:t>N/A</w:t>
            </w:r>
          </w:p>
        </w:tc>
        <w:tc>
          <w:tcPr>
            <w:tcW w:type="dxa" w:w="3324"/>
          </w:tcPr>
          <w:p>
            <w:r/>
            <w:hyperlink r:id="rId18">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adji nafi gueye a eu est maux de ventre et semble exister dans les modalités, prière de prendre attache avec le QG pour plus d'explication afin de la classer bien. </w:t>
        <w:b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Nom adresseDINGUESSOU</w:t>
              </w:r>
            </w:hyperlink>
          </w:p>
        </w:tc>
      </w:tr>
    </w:tbl>
    <w:p/>
    <w:p>
      <w:r>
        <w:rPr>
          <w:b/>
          <w:color w:val="4672C4"/>
          <w:sz w:val="22"/>
        </w:rPr>
        <w:t>&gt;&gt; Section1 - Caracteristiques des membres</w:t>
      </w:r>
    </w:p>
    <w:p>
      <w:pPr>
        <w:ind w:left="283"/>
      </w:pPr>
      <w:r>
        <w:rPr>
          <w:sz w:val="20"/>
        </w:rPr>
        <w:t>- Les catégories socioprofessionnelles du père biologique de  Mamoudou SOW  ne sont pas coherentes, prière de corriger.</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Le montant des autres depenses pour l'année scolaire de Assiatou SOW est faible ou élevé. veuillez, s'il vous plait, confirmer ces informations avec le QG ou apporter les corrections nécessaires.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montant(19500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(300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Gombo frais en Tas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Attention ! Le prix unitaire d'achat (1400 Fcfa) de Huile de soja  en Litre (taille unique) est relativement élevé par rapport aux autres prix observés dans cette zone. 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revendu à 140000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3643,-12.1795923" TargetMode="External"/><Relationship Id="rId10" Type="http://schemas.openxmlformats.org/officeDocument/2006/relationships/hyperlink" Target="https://www.google.com/maps?q=12.5620993,-12.179073783333335" TargetMode="External"/><Relationship Id="rId11" Type="http://schemas.openxmlformats.org/officeDocument/2006/relationships/hyperlink" Target="https://www.google.com/maps?q=12.561634633333332,-12.177629266666667" TargetMode="External"/><Relationship Id="rId12" Type="http://schemas.openxmlformats.org/officeDocument/2006/relationships/hyperlink" Target="https://www.google.com/maps?q=12.561254,-12.1783892" TargetMode="External"/><Relationship Id="rId13" Type="http://schemas.openxmlformats.org/officeDocument/2006/relationships/hyperlink" Target="https://www.google.com/maps?q=12.559340033333335,-12.178888133333333" TargetMode="External"/><Relationship Id="rId14" Type="http://schemas.openxmlformats.org/officeDocument/2006/relationships/hyperlink" Target="https://www.google.com/maps?q=12.557967,-12.1791751" TargetMode="External"/><Relationship Id="rId15" Type="http://schemas.openxmlformats.org/officeDocument/2006/relationships/hyperlink" Target="https://www.google.com/maps?q=12.5612155,-12.1781709" TargetMode="External"/><Relationship Id="rId16" Type="http://schemas.openxmlformats.org/officeDocument/2006/relationships/hyperlink" Target="https://www.google.com/maps?q=12.559357199999999,-12.178474216666666" TargetMode="External"/><Relationship Id="rId17" Type="http://schemas.openxmlformats.org/officeDocument/2006/relationships/hyperlink" Target="https://www.google.com/maps?q=12.561949,-12.176947033333333" TargetMode="External"/><Relationship Id="rId18" Type="http://schemas.openxmlformats.org/officeDocument/2006/relationships/hyperlink" Target="https://www.google.com/maps?q=12.5604607,-12.1788045" TargetMode="External"/><Relationship Id="rId19" Type="http://schemas.openxmlformats.org/officeDocument/2006/relationships/hyperlink" Target="https://www.google.com/maps?q=12.560851866666667,-12.17941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