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ELHADJ BABACAR FALL</w:t>
            </w:r>
          </w:p>
        </w:tc>
        <w:tc>
          <w:tcPr>
            <w:tcW w:type="dxa" w:w="3324"/>
          </w:tcPr>
          <w:p>
            <w:r>
              <w:rPr>
                <w:sz w:val="18"/>
              </w:rPr>
              <w:t>N/A</w:t>
            </w:r>
          </w:p>
        </w:tc>
        <w:tc>
          <w:tcPr>
            <w:tcW w:type="dxa" w:w="3324"/>
          </w:tcPr>
          <w:p>
            <w:r/>
            <w:hyperlink r:id="rId9">
              <w:r>
                <w:rPr>
                  <w:color w:val="0563C1"/>
                  <w:u w:val="single"/>
                </w:rPr>
                <w:t>GENDEL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elhadji babacar fall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Pain moderne (Baguette) est vendeur de petit dejeuner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frais de voyage entre dakar thies en voiture de location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w:t>
        <w:br/>
        <w:t>- Avertissement! la valeur de l'achat (100 Fcfa) d'un Poules / poulets est trop petite ou élevée. Veuillez confirmer ces informations avec le QG ou apporter les corrections nécessaires. Avertissement! Le prix de vente (952.381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Avertissement!! Le nombre (14)  de Abreuvoir / Mangeoire est élevé, prière de corriger ou confirmer avec le QG. Attention ! Abreuvoir / Mangeoire a été achété à 63000 Fcfa est relativement élevé par rapport aux autres prix d'achat observés dans cette zone. Prière de corriger ou de confirmer avec le QG. Attention ! Abreuvoir / Mangeoire a été revendu à 63000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DIOP</w:t>
            </w:r>
          </w:p>
        </w:tc>
        <w:tc>
          <w:tcPr>
            <w:tcW w:type="dxa" w:w="3324"/>
          </w:tcPr>
          <w:p>
            <w:r>
              <w:rPr>
                <w:sz w:val="18"/>
              </w:rPr>
              <w:t>N/A</w:t>
            </w:r>
          </w:p>
        </w:tc>
        <w:tc>
          <w:tcPr>
            <w:tcW w:type="dxa" w:w="3324"/>
          </w:tcPr>
          <w:p>
            <w:r/>
            <w:hyperlink r:id="rId10">
              <w:r>
                <w:rPr>
                  <w:color w:val="0563C1"/>
                  <w:u w:val="single"/>
                </w:rPr>
                <w:t>GENDEL II</w:t>
              </w:r>
            </w:hyperlink>
          </w:p>
        </w:tc>
      </w:tr>
    </w:tbl>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La raison principale que AISSATOU DIOP n'a pas été à l'école entre 2024/2025 est à la retréte et semble exister dans les modalités, prière de prendre attache avec le QG pour plus d'explication afin de la classer bien.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SADIBOU KOUNTA a comme secteur institutionel Etat/Collectivité locale ou Entreprise Publique/Parapublique et dit n'avoir pas un bulletin de salaire, prière de corriger cette incoherence. </w:t>
        <w:br/>
        <w:t xml:space="preserve">- Incohérence détectée ! Il semble peu probable que CHIEKH MAKHMOUD KOUNTA occupe un emploi pour l'ETAT/collectivités locales ou dans une entreprise publique/parapublique tout en travaillant moins de  6h par jour. Veuillez, s'il vous plaît, corriger cette information. Incoherence! CHIEKH MAKHMOUD KOUNTA a comme secteur institutionel Etat/Collectivité locale ou Entreprise Publique/Parapublique et dit n'avoir pas un bulletin de salaire, prière de corriger cette incoherence. </w:t>
        <w:br/>
        <w:t xml:space="preserve">- Incohérence détectée ! Il semble peu probable que MOUHAMADINE KOUNTA occupe un emploi pour l'ETAT/collectivités locales ou dans une entreprise publique/parapublique tout en travaillant moins de  6h par jour. Veuillez, s'il vous plaît, corriger cette information. Incoherence! MOUHAMADINE KOUNTA a comme secteur institutionel Etat/Collectivité locale ou Entreprise Publique/Parapublique et dit n'avoir pas un bulletin de salaire, prière de corriger cette incoherence. </w:t>
        <w:br/>
        <w:t>- Incohérence détectée ! Il semble peu probable que OULEIL DIA occupe un emploi pour l'ETAT/collectivités locales ou dans une entreprise publique/parapublique tout en travaillant moins de  6h par jour. Veuillez, s'il vous plaît, corriger cette information.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(200 Fcfa) de Courge en Morceau (Portion) (Moyen) est relativement élevé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3.625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HELENE GUEYE</w:t>
            </w:r>
          </w:p>
        </w:tc>
        <w:tc>
          <w:tcPr>
            <w:tcW w:type="dxa" w:w="3324"/>
          </w:tcPr>
          <w:p>
            <w:r>
              <w:rPr>
                <w:sz w:val="18"/>
              </w:rPr>
              <w:t>N/A</w:t>
            </w:r>
          </w:p>
        </w:tc>
        <w:tc>
          <w:tcPr>
            <w:tcW w:type="dxa" w:w="3324"/>
          </w:tcPr>
          <w:p>
            <w:r/>
            <w:hyperlink r:id="rId11">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Peu probable! helene gueye  n'arrive pas  à comprendre un petit texte lu dans une langue locale (s02q03). Veuillez corriger ou donner des explications au QG. La raison principale que helene gueye n'a pas été à l'école entre 2024/2025 est age et semble exister dans les modalités, prière de prendre attache avec le QG pour plus d'explication afin de la classer bien. </w:t>
        <w:br/>
        <w:t xml:space="preserve">- Peu probable! jeanne agath  nicole gueye  n'arrive pas  à comprendre un petit texte lu dans une langue locale (s02q03). Veuillez corriger ou donner des explications au QG. Le montant des autres depenses pour l'année scolaire de jeanne agath  nicole gueye est faible ou élevé. veuillez, s'il vous plait, confirmer ces informations avec le QG ou apporter les corrections nécessaires. </w:t>
        <w:br/>
        <w:t xml:space="preserve">- Peu probable! louis gueye  n'arrive pas  à comprendre un petit texte lu dans une langue locale (s02q03). Veuillez corriger ou donner des explications au QG. La raison principale que louis gueye n'a pas été à l'école entre 2024/2025 est agé et semble exister dans les modalités, prière de prendre attache avec le QG pour plus d'explication afin de la classer bien. </w:t>
        <w:br/>
        <w:t>- Peu probable! pierre victore nicola gueye  n'arrive pas  à comprendre un petit texte lu dans une langue locale (s02q03). Veuillez corriger ou donner des explications au QG.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pourquoi louis gueye n'a pas travaillé au cours des 7 derniers jours est il etait en voyage il viens d arriver et semble avoir un emploi ou exister dans les modalités, prière de de bien regarder l'emploi louis gueye  ou de prendre attache avec le QG pour plus d'explication afin de la classer bien.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Section9e - Depenses non-alimentaires - 6 mois</w:t>
      </w:r>
    </w:p>
    <w:p>
      <w:pPr>
        <w:ind w:left="283"/>
      </w:pPr>
      <w:r>
        <w:rPr>
          <w:sz w:val="20"/>
        </w:rPr>
        <w:t>- La dernière fois que vous avez acheté Transport inter-localité par voitures est voyage thiese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KARIM DIA</w:t>
            </w:r>
          </w:p>
        </w:tc>
        <w:tc>
          <w:tcPr>
            <w:tcW w:type="dxa" w:w="3324"/>
          </w:tcPr>
          <w:p>
            <w:r>
              <w:rPr>
                <w:sz w:val="18"/>
              </w:rPr>
              <w:t>N/A</w:t>
            </w:r>
          </w:p>
        </w:tc>
        <w:tc>
          <w:tcPr>
            <w:tcW w:type="dxa" w:w="3324"/>
          </w:tcPr>
          <w:p>
            <w:r/>
            <w:hyperlink r:id="rId12">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mouhamed dia est Secondaire Technique et Professionnel et le diplôme le plus elevé obtenu par mouhamed dia est CEP. La filière de mouhamed dia est 3em cem et semble exister dans les modalités, prière de prendre attache avec le QG pour plus d'explication afin de la classer bien. Le domaine que mouhamed dia bénéficié de cette formation est infographe et semble exister dans les modalités, prière de prendre attache avec le QG pour plus d'explication afin de la classer bien. </w:t>
        <w:br/>
        <w:t xml:space="preserve">- Peu probable! abdou karim dia  n'arrive pas  à comprendre un petit texte lu dans une langue locale (s02q03). Veuillez corriger ou donner des explications au QG. La raison principale que abdou karim dia n'a pas été à l'école entre 2024/2025 est retraite et semble exister dans les modalités, prière de prendre attache avec le QG pour plus d'explication afin de la classer bien.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Charbon de bois/Charbon minéral est offert et semble exister dans les modalités, prière de prendre attache avec le QG pour plus d'explication afin de la classer bien. </w:t>
        <w:br/>
        <w:t>-  La dernière fois que vous avez acheté Salaire du personnel de maison (gardien, boy, chauffeur, cuisinier, etc. ) est femme de menage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La dernière fois que vous avez acheté Vêtements enfants (0-14 ans): layette pour bébé, chemise, pantalon garçon, robe fillette, slip enfant, blouses, etc. (Pas inclure les uniformes scolaires) est venant de france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PENDA DIA</w:t>
            </w:r>
          </w:p>
        </w:tc>
        <w:tc>
          <w:tcPr>
            <w:tcW w:type="dxa" w:w="3324"/>
          </w:tcPr>
          <w:p>
            <w:r>
              <w:rPr>
                <w:sz w:val="18"/>
              </w:rPr>
              <w:t>N/A</w:t>
            </w:r>
          </w:p>
        </w:tc>
        <w:tc>
          <w:tcPr>
            <w:tcW w:type="dxa" w:w="3324"/>
          </w:tcPr>
          <w:p>
            <w:r/>
            <w:hyperlink r:id="rId13">
              <w:r>
                <w:rPr>
                  <w:color w:val="0563C1"/>
                  <w:u w:val="single"/>
                </w:rPr>
                <w:t>GUENDEL II</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OUMAR ALMAMY NDOYE  n'arrive pas  à comprendre un petit texte lu dans une langue locale (s02q03). Veuillez corriger ou donner des explications au QG. La filière de OUMAR ALMAMY NDOYE est bfem et semble exister dans les modalités, prière de prendre attache avec le QG pour plus d'explication afin de la classer bien.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Incoherent! PENDA DIA Perçoit une bourse/Transfert en 4.19 mais PENDA DIA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Poireau en Kg (taille unique)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Attention ! Lit a été achété à 1000000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BINTA MBAYE</w:t>
            </w:r>
          </w:p>
        </w:tc>
        <w:tc>
          <w:tcPr>
            <w:tcW w:type="dxa" w:w="3324"/>
          </w:tcPr>
          <w:p>
            <w:r>
              <w:rPr>
                <w:sz w:val="18"/>
              </w:rPr>
              <w:t>N/A</w:t>
            </w:r>
          </w:p>
        </w:tc>
        <w:tc>
          <w:tcPr>
            <w:tcW w:type="dxa" w:w="3324"/>
          </w:tcPr>
          <w:p>
            <w:r/>
            <w:hyperlink r:id="rId14">
              <w:r>
                <w:rPr>
                  <w:color w:val="0563C1"/>
                  <w:u w:val="single"/>
                </w:rPr>
                <w:t>GENDEL II</w:t>
              </w:r>
            </w:hyperlink>
          </w:p>
        </w:tc>
      </w:tr>
    </w:tbl>
    <w:p/>
    <w:p>
      <w:r>
        <w:rPr>
          <w:b/>
          <w:color w:val="4672C4"/>
          <w:sz w:val="22"/>
        </w:rPr>
        <w:t>&gt;&gt; Section2 - Education</w:t>
      </w:r>
    </w:p>
    <w:p>
      <w:pPr>
        <w:ind w:left="283"/>
      </w:pPr>
      <w:r>
        <w:rPr>
          <w:sz w:val="20"/>
        </w:rPr>
        <w:t xml:space="preserve">- La filière de MODOU SEYE est éléve en 4em et semble exister dans les modalités, prière de prendre attache avec le QG pour plus d'explication afin de la classer bien. </w:t>
        <w:b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Poivron frais en Tas (Petit) est relativement faible par rapport aux autres prix observés dans cette zone. Prière de corriger ou de confirmer avec le QG. Attention ! Le prix unitaire d'achat (50 Fcfa) de Autres légumes en feuilles en Sachets (Moyen) est relativement faible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4.164286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ANTA DIOP</w:t>
            </w:r>
          </w:p>
        </w:tc>
        <w:tc>
          <w:tcPr>
            <w:tcW w:type="dxa" w:w="3324"/>
          </w:tcPr>
          <w:p>
            <w:r>
              <w:rPr>
                <w:sz w:val="18"/>
              </w:rPr>
              <w:t>N/A</w:t>
            </w:r>
          </w:p>
        </w:tc>
        <w:tc>
          <w:tcPr>
            <w:tcW w:type="dxa" w:w="3324"/>
          </w:tcPr>
          <w:p>
            <w:r/>
            <w:hyperlink r:id="rId15">
              <w:r>
                <w:rPr>
                  <w:color w:val="0563C1"/>
                  <w:u w:val="single"/>
                </w:rPr>
                <w:t>GENDEL II</w:t>
              </w:r>
            </w:hyperlink>
          </w:p>
        </w:tc>
      </w:tr>
    </w:tbl>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La raison principale que ANTA DIOP envisage de migrer est rendre visite un parent et semble exister dans les modalités, prière de prendre attache avec le QG pour plus d'explication afin de la classer bien.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Peu probable! ANSOU BIAYE  n'arrive pas  à comprendre un petit texte lu dans une langue locale (s02q03). Veuillez corriger ou donner des explications au QG.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Autres légumes en feuilles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16">
              <w:r>
                <w:rPr>
                  <w:color w:val="0563C1"/>
                  <w:u w:val="single"/>
                </w:rPr>
                <w:t>GUENDEL II</w:t>
              </w:r>
            </w:hyperlink>
          </w:p>
        </w:tc>
      </w:tr>
    </w:tbl>
    <w:p/>
    <w:p>
      <w:r>
        <w:rPr>
          <w:b/>
          <w:color w:val="4672C4"/>
          <w:sz w:val="22"/>
        </w:rPr>
        <w:t>&gt;&gt; Section1 - Caracteristiques des membres</w:t>
      </w:r>
    </w:p>
    <w:p>
      <w:pPr>
        <w:ind w:left="283"/>
      </w:pPr>
      <w:r>
        <w:rPr>
          <w:sz w:val="20"/>
        </w:rPr>
        <w:t xml:space="preserve">- Incoherence! COUMBA SENE dispose d'un téléphone portable à s01q39, donc la raison évoquée ne peut pas être (ne dispose pas d'appareil). </w:t>
        <w:br/>
        <w:t>- La raison principale pour laquelle que DABA SENE est venu vivre dans cette localité est elle a donné à khangel sene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MAME DIARRA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SENE et corriger ou confirmer avec le QG. </w:t>
        <w:br/>
        <w:t>- Peu probable! SERIGNE FALLOU SENE  n'arrive pas  à comprendre un petit texte lu dans une langue locale (s02q03). Veuillez corriger ou donner des explications au QG. Le montant des frais pour les cahiers et autres matériels scolaires pour l'année scolaire de SERIGNE FALLOU SENE est de 0 FCFA, SERIGNE FALLOU SENE a fait comment pour payer ces cahiers et autres matériels scolaires (SAC, stylo, craie, ardoise, crayon...) ? prière de corriger. Le montant des frais de transport pour l'année scolaire de SERIGNE FALLOU SENE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COUMBA SENE a travaillés par mois semble être inférieur à 15. Veuillez, s'il vous plaît, confirmer cette information. </w:t>
        <w:b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(2500 Fcfa) de Huile de palme brute en Litre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13.38333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(2000) de l'article  Lit est inférieur aux prix de revente (10000)  avec l'âge du bien atteignant 10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KHALILOU DIALLO</w:t>
            </w:r>
          </w:p>
        </w:tc>
        <w:tc>
          <w:tcPr>
            <w:tcW w:type="dxa" w:w="3324"/>
          </w:tcPr>
          <w:p>
            <w:r>
              <w:rPr>
                <w:sz w:val="18"/>
              </w:rPr>
              <w:t>N/A</w:t>
            </w:r>
          </w:p>
        </w:tc>
        <w:tc>
          <w:tcPr>
            <w:tcW w:type="dxa" w:w="3324"/>
          </w:tcPr>
          <w:p>
            <w:r/>
            <w:hyperlink r:id="rId17">
              <w:r>
                <w:rPr>
                  <w:color w:val="0563C1"/>
                  <w:u w:val="single"/>
                </w:rPr>
                <w:t>GENDEL II</w:t>
              </w:r>
            </w:hyperlink>
          </w:p>
        </w:tc>
      </w:tr>
    </w:tbl>
    <w:p/>
    <w:p>
      <w:r>
        <w:rPr>
          <w:b/>
          <w:color w:val="4672C4"/>
          <w:sz w:val="22"/>
        </w:rPr>
        <w:t>&gt;&gt; Section1 - Caracteristiques des membres</w:t>
      </w:r>
    </w:p>
    <w:p>
      <w:pPr>
        <w:ind w:left="283"/>
      </w:pPr>
      <w:r>
        <w:rPr>
          <w:sz w:val="20"/>
        </w:rPr>
        <w:t xml:space="preserve">- Attention ! Le montant (6500 Fcfa) dépensé ou reçu en cadeau pour les cartes prépayées, les transferts de crédit et les abonnements de  IBRAHIMA HALILOU DIALLO est relativement élevé par rapport aux autres montants depansés observés dans cette zone. Prière de corriger ou de confirmer avec le QG. </w:t>
        <w:b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HALILOU DIALLO a travaillés par mois semble être inférieur à 15. Veuillez, s'il vous plaît, confirmer cette information. Avertissement!!! IBRAHIMA HALILOU DIALLO enquêté dans l'emploi principale n'a pas declaré son salaire prière de fournir plus d'effort pour lui demander son salire, vous pouvez utiliser des stratégies pour faire une estimation ou demander des conseils au QG. Avertissement!!! IBRAHIMA HALILOU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(250 Fcfa) de Silure fumé en Tas (Petit) est relativement faible par rapport aux autres prix observés dans cette zone. Prière de corriger ou de confirmer avec le QG. Incohérence!! Dans ce ménage, chaque individus consomme par jour 55.96429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tiers non membre du ménage qui paie partiellement ou totalement le loyer est pas de soutien pour le logement et semble exister dans les modalités, prière de prendre attache avec le QG pour plus d'explication afin de la classer bien.  La principale  source d'éclairage du logement du ménage est son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8">
              <w:r>
                <w:rPr>
                  <w:color w:val="0563C1"/>
                  <w:u w:val="single"/>
                </w:rPr>
                <w:t>GENDEL II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DJILANE DIOUF  ne possède pas le téléphone android, a accès à l'internet , prière de confirmer cette information. La raison principale pour laquelle que DJILANE DIOUF est venu vivre dans cette localité est femme de linge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DIENYNABA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DIENYNABA SARR et corriger ou confirmer avec le QG. Le montant des autres depenses pour l'année scolaire de DIENYNABA SARR est faible ou élevé. veuillez, s'il vous plait, confirmer ces informations avec le QG ou apporter les corrections nécessaires. </w:t>
        <w:br/>
        <w:t>- Peu probable! FATOU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COLE SARR a travaillés par mois semble être inférieur à 15. Veuillez, s'il vous plaît, confirmer cette information. </w:t>
        <w:br/>
        <w:t xml:space="preserve">- Attention ! Le nombre de jours que DJILANE DIOUF a travaillés par mois semble être inférieur à 15. Veuillez, s'il vous plaît, confirmer cette information. </w:t>
        <w:br/>
        <w:t>- Attention ! Le nombre de jours que FATOU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Patate douce en Tas (Petit) est relativement faible par rapport aux autres prix observés dans cette zone. Prière de corriger ou de confirmer avec le QG. Attention ! Soupçons de quantité anormale! Le ménage de GNILANE DIOUF avec une taille de 4 personnes a consommé 6 Pièce en Moyen de Aubergine   qui est relativement élevé comme consommation par rapport à la condition de vie des autres ménages de même taille dans cette zone. Prière de corriger ou de confirmer avec le QG. Incohérence!! Dans ce ménage, chaque individus consomme par jour 12.45179 Kg  de cereale; Prière de revoir les quantités prises de ces produits. Le prix d'achat unitaire (100 Fcfa) de Riz local fumé (malo-woussou)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9">
              <w:r>
                <w:rPr>
                  <w:color w:val="0563C1"/>
                  <w:u w:val="single"/>
                </w:rPr>
                <w:t>GUENDEL II</w:t>
              </w:r>
            </w:hyperlink>
          </w:p>
        </w:tc>
      </w:tr>
    </w:tbl>
    <w:p/>
    <w:p>
      <w:r>
        <w:rPr>
          <w:b/>
          <w:color w:val="4672C4"/>
          <w:sz w:val="22"/>
        </w:rPr>
        <w:t>&gt;&gt; Section1 - Caracteristiques des membres</w:t>
      </w:r>
    </w:p>
    <w:p>
      <w:pPr>
        <w:ind w:left="283"/>
      </w:pPr>
      <w:r>
        <w:rPr>
          <w:sz w:val="20"/>
        </w:rPr>
        <w:t xml:space="preserve">- Avertissement!!!  MARIAMA DIALLO  possède un téléphone android mais dit n'avoir pas accès à l'internet, prière de confirmer cette information avec le QG ou la corriger. </w:t>
        <w:br/>
        <w:t>- Incoherence! MAMADOU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11.7619 Kg  de cereale; Prière de revoir les quantités prises de ces produits. Incohérence!! Dans ce ménage, chaque individus consomme par jour 11.7619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WADE</w:t>
            </w:r>
          </w:p>
        </w:tc>
        <w:tc>
          <w:tcPr>
            <w:tcW w:type="dxa" w:w="3324"/>
          </w:tcPr>
          <w:p>
            <w:r>
              <w:rPr>
                <w:sz w:val="18"/>
              </w:rPr>
              <w:t>N/A</w:t>
            </w:r>
          </w:p>
        </w:tc>
        <w:tc>
          <w:tcPr>
            <w:tcW w:type="dxa" w:w="3324"/>
          </w:tcPr>
          <w:p>
            <w:r/>
            <w:hyperlink r:id="rId2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DIONGUE  ne possède pas le téléphone android, a accès à l'internet , prière de confirmer cette information. </w:t>
        <w:br/>
        <w:t xml:space="preserve">- L'utilisations de l'internet  de Ibrahima Wade est recherche sur les moto auto comme il fait de mécanique et semble exister dans les modalités, prière de prendre attache avec le QG pour plus d'explication afin de la classer bien. </w:t>
        <w:br/>
        <w:t xml:space="preserve">- L'utilisations de l'internet  de Mouhamed WADE est jeux dessin animé et semble exister dans les modalités, prière de prendre attache avec le QG pour plus d'explication afin de la classer bien. </w:t>
        <w:br/>
        <w:t xml:space="preserve">- L'utilisations de l'internet  de Ndeye Bouba DIONGUE est dessin animé et semble exister dans les modalités, prière de prendre attache avec le QG pour plus d'explication afin de la classer bien. </w:t>
        <w:br/>
        <w:t xml:space="preserve">- La raison principale pour laquelle que Fatou Metou GUEYE est venu vivre dans cette localité est on l avait confier sa grande mère et après elle marié dans le même ménage et semble exister dans les modalités, prière de prendre attache avec le QG pour plus d'explication afin de la classer bien. Attention ! Le montant (6000 Fcfa) dépensé ou reçu en cadeau pour les cartes prépayées, les transferts de crédit et les abonnements de  Fatou Metou GUEYE est relativement élevé par rapport aux autres montants depansés observés dans cette zone. Prière de corriger ou de confirmer avec le QG. </w:t>
        <w:br/>
        <w:t xml:space="preserve">- La raison principale pour laquelle que Fatou WADE 2 est venu vivre dans cette localité est c est parents leurs a envoyé au sénégal précisément à rufisque gendell pour lui confier de sa grand-mère et elle est marié dans le même ménage et semble exister dans les modalités, prière de prendre attache avec le QG pour plus d'explication afin de la classer bien.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Le domaine que Abdoulaye WADE 2 bénéficié de cette formation est certificat de bonne conduite des forces armées certificat fin étude ENPFP et semble exister dans les modalités, prière de prendre attache avec le QG pour plus d'explication afin de la classer bien. </w:t>
        <w:br/>
        <w:t xml:space="preserve">- Peu probable! Absa SALL  n'arrive pas  à comprendre un petit texte lu dans une langue locale (s02q03). Veuillez corriger ou donner des explications au QG. La raison principale que Absa SALL n'a pas été à l'école entre 2024/2025 est sport et semble exister dans les modalités, prière de prendre attache avec le QG pour plus d'explication afin de la classer bien. </w:t>
        <w:br/>
        <w:t xml:space="preserve">- Peu probable! Adji Fatou WADE  n'arrive pas  à comprendre un petit texte lu dans une langue locale (s02q03). Veuillez corriger ou donner des explications au QG. Le montant des frais pour les cahiers et autres matériels scolaires pour l'année scolaire de Adji Fatou WADE est faible ou élevé, veuillez, s'il vous plait, confirmer ces informations avec le QG ou apporter les corrections nécessaires.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Le montant des frais pour les cahiers et autres matériels scolaires pour l'année scolaire de Babacar WADE est de 0 FCFA, Babacar WADE a fait comment pour payer ces cahiers et autres matériels scolaires (SAC, stylo, craie, ardoise, crayon...) ? prière de corriger.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La raison principale que Fatou WADE 2 n'a pas été à l'école entre 2024/2025 est problème de vision et semble exister dans les modalités, prière de prendre attache avec le QG pour plus d'explication afin de la classer bien.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WADE avec le QG ou apporter les corrections nécessaires.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Astou NIANG semble faible (voir nul) ou élevé, prière de corriger. </w:t>
        <w:br/>
        <w:t xml:space="preserve">- Le montant(2000000 FCFA) des frais d'examens médicaux et des soins de Madiakhou Diongue semble trop faible ou élevé, veuillez revoir ce montant. </w:t>
        <w:br/>
        <w:t xml:space="preserve">- Le montant(575000 FCFA) des frais d'examens médicaux et des soins de CHEIKH WADE semble trop faible ou élevé, veuillez revoir ce montant. Le principal problème de santé que CHEIKH WADE a eu est opération eny et semble exister dans les modalités, prière de prendre attache avec le QG pour plus d'explication afin de la classer bien. </w:t>
        <w:br/>
        <w:t xml:space="preserve">- Le principal assuré ou qui paye la cotisation à la mutuelle de santé pour Alssane NDIAW est son mari et semble exister dans les modalités, prière de prendre attache avec le QG pour plus d'explication afin de la classer bien. </w:t>
        <w:br/>
        <w:t xml:space="preserve">- Le principal problème de santé que Mansour WADE a eu est maux de vente et semble exister dans les modalités, prière de prendre attache avec le QG pour plus d'explication afin de la classer bien. </w:t>
        <w:br/>
        <w:t>- Le principal problème de santé que Siny WADE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Mansour WADE n'a pas cherché du travail au cours des 30 derniers jours est il avait arrêté les études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xml:space="preserve">- Avertissement! Nombre d'heure que Siny WADE a consacré à son emploi au cours des 7 derniers jours est trop faible, veuillez revoir s'il vous plait ou confirmer cette information avec QG. </w:t>
        <w:br/>
        <w:t>- CHEIKH WADE fait il est malade actuellement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NIANG a travaillés par mois semble être inférieur à 15. Veuillez, s'il vous plaît, confirmer cette information. </w:t>
        <w:br/>
        <w:t xml:space="preserve">- Attention ! Le nombre de jours que Alssane NDIAW a travaillés par mois semble être inférieur à 15. Veuillez, s'il vous plaît, confirmer cette information. </w:t>
        <w:br/>
        <w:t xml:space="preserve">- Attention ! Le nombre de jours que Astou NIANG a travaillés par mois semble être inférieur à 15. Veuillez, s'il vous plaît, confirmer cette information. </w:t>
        <w:br/>
        <w:t xml:space="preserve">- Attention ! Le nombre de jours que Awa DIONGUE a travaillés par mois semble être inférieur à 15. Veuillez, s'il vous plaît, confirmer cette information. </w:t>
        <w:br/>
        <w:t xml:space="preserve">- Attention ! Le nombre de jours que Badara WADE a travaillés par mois semble être inférieur à 15. Veuillez, s'il vous plaît, confirmer cette information.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Fatou WADE 2 a travaillés par mois semble être inférieur à 15. Veuillez, s'il vous plaît, confirmer cette information. Attention! le nombre d'heure que Fatou WADE 2 a travaillé par jour semble être inferieur à 4, veuillez s'il vous plait confirmer cette information avec le QG. </w:t>
        <w:br/>
        <w:t xml:space="preserve">- Attention ! Le nombre de jours que Ibrahima Wade a travaillés par mois semble être inférieur à 15. Veuillez, s'il vous plaît, confirmer cette information. </w:t>
        <w:br/>
        <w:t xml:space="preserve">- Attention ! Le nombre de jours que Madiakhou Diongue a travaillés par mois semble être inférieur à 15. Veuillez, s'il vous plaît, confirmer cette information. </w:t>
        <w:br/>
        <w:t xml:space="preserve">- Attention ! Le nombre de jours que Mamadou WADE a travaillés par mois semble être inférieur à 15. Veuillez, s'il vous plaît, confirmer cette information. </w:t>
        <w:br/>
        <w:t xml:space="preserve">- Attention ! Le nombre de jours que Ousmane WADE a travaillés par mois semble être inférieur à 15. Veuillez, s'il vous plaît, confirmer cette information. </w:t>
        <w:br/>
        <w:t xml:space="preserve">- Attention ! Le nombre de jours que serigne Moustapha DIONGUE a travaillés par mois semble être inférieur à 15. Veuillez, s'il vous plaît, confirmer cette information. </w:t>
        <w:br/>
        <w:t xml:space="preserve">- Attention! le nombre d'heure que Fatou Metou GUEYE a travaillé par jour semble être inferieur à 4, veuillez s'il vous plait confirmer cette information avec le QG. </w:t>
        <w:br/>
        <w:t xml:space="preserve">- Incohérence détectée ! Il semble peu probable que Abdoulaye WADE 2 occupe un emploi pour l'ETAT/collectivités locales ou dans une entreprise publique/parapublique tout en travaillant moins de 20 jours par mois. Veuillez, s'il vous plaît, corriger cette information. Attention ! Le nombre de jours que Abdoulaye WADE 2 a travaillés par mois semble être inférieur à 15. Veuillez, s'il vous plaît, confirmer cette information. </w:t>
        <w:br/>
        <w:t xml:space="preserve">- Incohérence détectée ! Il semble peu probable que Absa SALL occupe un emploi pour l'ETAT/collectivités locales ou dans une entreprise publique/parapublique tout en travaillant moins de 20 jours par mois. Veuillez, s'il vous plaît, corriger cette information. Attention ! Le nombre de jours que Absa SALL a travaillés par mois semble être inférieur à 15. Veuillez, s'il vous plaît, confirmer cette information.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 Le nombre de jours que Siny WADE a travaillés par mois semble être inférieur à 15. Veuillez, s'il vous plaît, confirmer cette information.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WADE 2 a travaillés par mois semble être inférieur à 15. Veuillez, s'il vous plaît, confirmer cette information. Attention! le nombre d'heure que Abdoulaye WADE 2 a travaillé par jour semble faible, veuillez s'il vous plait confirmer cette information avec le QG. Avertissement!!! les informations de Abdoulaye WADE 2 sur le nombre de mois, jours ou heures de son emploi secondaire sont superieur a celles de son emploi principal , veuillez corriger ou confirmer aupres du QG. </w:t>
        <w:br/>
        <w:t xml:space="preserve">- Attention ! Le nombre de jours que Alssane NDIAW a travaillés par mois semble être inférieur à 15. Veuillez, s'il vous plaît, confirmer cette information. Avertissement!!! les informations de Alssane NDIAW sur le nombre de mois, jours ou heures de son emploi secondaire sont superieur a celles de son emploi principal , veuillez corriger ou confirmer aupres du QG. </w:t>
        <w:b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Attention! le nombre d'heure que Fatou Metou GUEYE a travaillé par jour semble faible, veuillez s'il vous plait confirmer cette information avec le QG. Incoherence!!! les informations de Fatou Metou GUEYE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principale que Astou NIANG n'a pas obtenu de crédit est elle a obtenu déjà son fond de roulement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(1500 Fcfa) de Carotte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(2350 Fcfa) de Aubergine sauvage  en Kg (taille unique) est relativement élevé par rapport aux autres prix observés dans cette zone. Prière de corriger ou de confirmer avec le QG. Attention ! Le prix unitaire d'achat (514.2857 Fcfa) de Pomme de terre en Kg (taille unique) est relativement faible par rapport aux autres prix observés dans cette zone. Prière de corriger ou de confirmer avec le QG. Attention ! Soupçons de quantité anormale! Le ménage de CHEIKH WADE avec une taille de 26 personnes a consommé .51 Sachets en Grand de Concombre qui est relativement élevé comme consommation par rapport à la condition de vie des autres ménages de même taille dans cette zone. Prière de corriger ou de confirmer avec le QG. Attention ! Soupçons de quantité anormale! Le ménage de CHEIKH WADE avec une taille de 26 personnes a consommé 1.4 Kg en taille unique de Aubergine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Incohérence!! Dans ce ménage, chaque individus consomme par jour 2.506154 Kg  de cereale; Prière de revoir les quantités prises de ces produits. Le ménage a consommé Ail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bijoux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glace et bouteille glace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moyen que le ménage utilise pour se débarrasser des excréments hors de la concession est canalisations vers la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375000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Avertissement! Le prix unitaire (21428.57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3248,-17.2779073" TargetMode="External"/><Relationship Id="rId10" Type="http://schemas.openxmlformats.org/officeDocument/2006/relationships/hyperlink" Target="https://www.google.com/maps?q=14.717645,-17.2752746" TargetMode="External"/><Relationship Id="rId11" Type="http://schemas.openxmlformats.org/officeDocument/2006/relationships/hyperlink" Target="https://www.google.com/maps?q=14.7201523,-17.2738434" TargetMode="External"/><Relationship Id="rId12" Type="http://schemas.openxmlformats.org/officeDocument/2006/relationships/hyperlink" Target="https://www.google.com/maps?q=14.7155521,-17.2742129" TargetMode="External"/><Relationship Id="rId13" Type="http://schemas.openxmlformats.org/officeDocument/2006/relationships/hyperlink" Target="https://www.google.com/maps?q=14.717211,-17.2758198" TargetMode="External"/><Relationship Id="rId14" Type="http://schemas.openxmlformats.org/officeDocument/2006/relationships/hyperlink" Target="https://www.google.com/maps?q=14.7171365,-17.2749072" TargetMode="External"/><Relationship Id="rId15" Type="http://schemas.openxmlformats.org/officeDocument/2006/relationships/hyperlink" Target="https://www.google.com/maps?q=14.7178769,-17.2758999" TargetMode="External"/><Relationship Id="rId16" Type="http://schemas.openxmlformats.org/officeDocument/2006/relationships/hyperlink" Target="https://www.google.com/maps?q=14.7176427,-17.274805" TargetMode="External"/><Relationship Id="rId17" Type="http://schemas.openxmlformats.org/officeDocument/2006/relationships/hyperlink" Target="https://www.google.com/maps?q=14.7179793,-17.2762654" TargetMode="External"/><Relationship Id="rId18" Type="http://schemas.openxmlformats.org/officeDocument/2006/relationships/hyperlink" Target="https://www.google.com/maps?q=14.7175775,-17.2753212" TargetMode="External"/><Relationship Id="rId19" Type="http://schemas.openxmlformats.org/officeDocument/2006/relationships/hyperlink" Target="https://www.google.com/maps?q=14.719219649999998,-17.2749288" TargetMode="External"/><Relationship Id="rId20" Type="http://schemas.openxmlformats.org/officeDocument/2006/relationships/hyperlink" Target="https://www.google.com/maps?q=14.716527,-17.27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