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EQ12_sup</w:t>
        <w:br/>
        <w:t>Grappe: 032101000011</w:t>
        <w:br/>
        <w:t>Date: 07/01/2026 a 08:21</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3</w:t>
            </w:r>
          </w:p>
        </w:tc>
      </w:tr>
      <w:tr>
        <w:tc>
          <w:tcPr>
            <w:tcW w:type="dxa" w:w="4986"/>
          </w:tcPr>
          <w:p>
            <w:r>
              <w:t>Nombre total de sections avec erreurs</w:t>
            </w:r>
          </w:p>
        </w:tc>
        <w:tc>
          <w:tcPr>
            <w:tcW w:type="dxa" w:w="4986"/>
          </w:tcPr>
          <w:p>
            <w:r>
              <w:t>15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3</w:t>
            </w:r>
          </w:p>
        </w:tc>
      </w:tr>
      <w:tr>
        <w:tc>
          <w:tcPr>
            <w:tcW w:type="dxa" w:w="3324"/>
          </w:tcPr>
          <w:p>
            <w:r>
              <w:t>Section2</w:t>
            </w:r>
          </w:p>
        </w:tc>
        <w:tc>
          <w:tcPr>
            <w:tcW w:type="dxa" w:w="3324"/>
          </w:tcPr>
          <w:p>
            <w:r>
              <w:t>Education</w:t>
            </w:r>
          </w:p>
        </w:tc>
        <w:tc>
          <w:tcPr>
            <w:tcW w:type="dxa" w:w="3324"/>
          </w:tcPr>
          <w:p>
            <w:r>
              <w:t>3</w:t>
            </w:r>
          </w:p>
        </w:tc>
      </w:tr>
      <w:tr>
        <w:tc>
          <w:tcPr>
            <w:tcW w:type="dxa" w:w="3324"/>
          </w:tcPr>
          <w:p>
            <w:r>
              <w:t>Section4b</w:t>
            </w:r>
          </w:p>
        </w:tc>
        <w:tc>
          <w:tcPr>
            <w:tcW w:type="dxa" w:w="3324"/>
          </w:tcPr>
          <w:p>
            <w:r>
              <w:t>Emploi - Activite principale</w:t>
            </w:r>
          </w:p>
        </w:tc>
        <w:tc>
          <w:tcPr>
            <w:tcW w:type="dxa" w:w="3324"/>
          </w:tcPr>
          <w:p>
            <w:r>
              <w:t>3</w:t>
            </w:r>
          </w:p>
        </w:tc>
      </w:tr>
      <w:tr>
        <w:tc>
          <w:tcPr>
            <w:tcW w:type="dxa" w:w="3324"/>
          </w:tcPr>
          <w:p>
            <w:r>
              <w:t>Section9b</w:t>
            </w:r>
          </w:p>
        </w:tc>
        <w:tc>
          <w:tcPr>
            <w:tcW w:type="dxa" w:w="3324"/>
          </w:tcPr>
          <w:p>
            <w:r>
              <w:t>Depenses non-alimentaires - 7 jours</w:t>
            </w:r>
          </w:p>
        </w:tc>
        <w:tc>
          <w:tcPr>
            <w:tcW w:type="dxa" w:w="3324"/>
          </w:tcPr>
          <w:p>
            <w:r>
              <w:t>3</w:t>
            </w:r>
          </w:p>
        </w:tc>
      </w:tr>
      <w:tr>
        <w:tc>
          <w:tcPr>
            <w:tcW w:type="dxa" w:w="3324"/>
          </w:tcPr>
          <w:p>
            <w:r>
              <w:t>Section10a</w:t>
            </w:r>
          </w:p>
        </w:tc>
        <w:tc>
          <w:tcPr>
            <w:tcW w:type="dxa" w:w="3324"/>
          </w:tcPr>
          <w:p>
            <w:r>
              <w:t>Existence entreprise non agricole</w:t>
            </w:r>
          </w:p>
        </w:tc>
        <w:tc>
          <w:tcPr>
            <w:tcW w:type="dxa" w:w="3324"/>
          </w:tcPr>
          <w:p>
            <w:r>
              <w:t>3</w:t>
            </w:r>
          </w:p>
        </w:tc>
      </w:tr>
      <w:tr>
        <w:tc>
          <w:tcPr>
            <w:tcW w:type="dxa" w:w="3324"/>
          </w:tcPr>
          <w:p>
            <w:r>
              <w:t>Section14</w:t>
            </w:r>
          </w:p>
        </w:tc>
        <w:tc>
          <w:tcPr>
            <w:tcW w:type="dxa" w:w="3324"/>
          </w:tcPr>
          <w:p>
            <w:r>
              <w:t>Chocs</w:t>
            </w:r>
          </w:p>
        </w:tc>
        <w:tc>
          <w:tcPr>
            <w:tcW w:type="dxa" w:w="3324"/>
          </w:tcPr>
          <w:p>
            <w:r>
              <w:t>3</w:t>
            </w:r>
          </w:p>
        </w:tc>
      </w:tr>
      <w:tr>
        <w:tc>
          <w:tcPr>
            <w:tcW w:type="dxa" w:w="3324"/>
          </w:tcPr>
          <w:p>
            <w:r>
              <w:t>Section16a</w:t>
            </w:r>
          </w:p>
        </w:tc>
        <w:tc>
          <w:tcPr>
            <w:tcW w:type="dxa" w:w="3324"/>
          </w:tcPr>
          <w:p>
            <w:r>
              <w:t>Champs et parcelles</w:t>
            </w:r>
          </w:p>
        </w:tc>
        <w:tc>
          <w:tcPr>
            <w:tcW w:type="dxa" w:w="3324"/>
          </w:tcPr>
          <w:p>
            <w:r>
              <w:t>3</w:t>
            </w:r>
          </w:p>
        </w:tc>
      </w:tr>
      <w:tr>
        <w:tc>
          <w:tcPr>
            <w:tcW w:type="dxa" w:w="3324"/>
          </w:tcPr>
          <w:p>
            <w:r>
              <w:t>Section1</w:t>
            </w:r>
          </w:p>
        </w:tc>
        <w:tc>
          <w:tcPr>
            <w:tcW w:type="dxa" w:w="3324"/>
          </w:tcPr>
          <w:p>
            <w:r>
              <w:t>Caracteristiques des membres</w:t>
            </w:r>
          </w:p>
        </w:tc>
        <w:tc>
          <w:tcPr>
            <w:tcW w:type="dxa" w:w="3324"/>
          </w:tcPr>
          <w:p>
            <w:r>
              <w:t>2</w:t>
            </w:r>
          </w:p>
        </w:tc>
      </w:tr>
      <w:tr>
        <w:tc>
          <w:tcPr>
            <w:tcW w:type="dxa" w:w="3324"/>
          </w:tcPr>
          <w:p>
            <w:r>
              <w:t>Section12</w:t>
            </w:r>
          </w:p>
        </w:tc>
        <w:tc>
          <w:tcPr>
            <w:tcW w:type="dxa" w:w="3324"/>
          </w:tcPr>
          <w:p>
            <w:r>
              <w:t>Actifs du menage</w:t>
            </w:r>
          </w:p>
        </w:tc>
        <w:tc>
          <w:tcPr>
            <w:tcW w:type="dxa" w:w="3324"/>
          </w:tcPr>
          <w:p>
            <w:r>
              <w:t>2</w:t>
            </w:r>
          </w:p>
        </w:tc>
      </w:tr>
      <w:tr>
        <w:tc>
          <w:tcPr>
            <w:tcW w:type="dxa" w:w="3324"/>
          </w:tcPr>
          <w:p>
            <w:r>
              <w:t>Section6</w:t>
            </w:r>
          </w:p>
        </w:tc>
        <w:tc>
          <w:tcPr>
            <w:tcW w:type="dxa" w:w="3324"/>
          </w:tcPr>
          <w:p>
            <w:r>
              <w:t>Epargne et credit</w:t>
            </w:r>
          </w:p>
        </w:tc>
        <w:tc>
          <w:tcPr>
            <w:tcW w:type="dxa" w:w="3324"/>
          </w:tcPr>
          <w:p>
            <w:r>
              <w:t>1</w:t>
            </w:r>
          </w:p>
        </w:tc>
      </w:tr>
    </w:tbl>
    <w:p/>
    <w:p>
      <w:pPr>
        <w:pStyle w:val="Heading1"/>
      </w:pPr>
      <w:r>
        <w:t>Details des erreurs par menage</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16-68-49-28</w:t>
            </w:r>
          </w:p>
        </w:tc>
        <w:tc>
          <w:tcPr>
            <w:tcW w:type="dxa" w:w="1662"/>
          </w:tcPr>
          <w:p>
            <w:r>
              <w:rPr>
                <w:sz w:val="14"/>
              </w:rPr>
              <w:t>9791c81cebae40f1af4927eaf4dd4c42</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Section2 - Education</w:t>
      </w:r>
    </w:p>
    <w:p>
      <w:pPr>
        <w:ind w:left="283"/>
      </w:pPr>
      <w:r>
        <w:rPr>
          <w:sz w:val="20"/>
        </w:rPr>
        <w:t>- Le montant des frais pour les cahiers et autres matériels scolaires pour l'année scolaire de DIEYNA SOW est faible ou élevé, veuillez, s'il vous plait, confirmer ces informations avec le QG ou apporter les corrections nécessaires.</w:t>
      </w:r>
    </w:p>
    <w:p>
      <w:r>
        <w:rPr>
          <w:b/>
          <w:color w:val="4672C4"/>
          <w:sz w:val="22"/>
        </w:rPr>
        <w:t>&gt;&gt; Section4b - Emploi - Activite principale</w:t>
      </w:r>
    </w:p>
    <w:p>
      <w:pPr>
        <w:ind w:left="283"/>
      </w:pPr>
      <w:r>
        <w:rPr>
          <w:sz w:val="20"/>
        </w:rPr>
        <w:t>- Incohérence détectée ! Il semble peu probable que MAMADOU DAHIROU SOW occupe un emploi pour l'ETAT/collectivités locales ou dans une entreprise publique/parapublique tout en travaillant moins de 20 jours par mois. Veuillez, s'il vous plaît, corriger cette information. Attention ! Le nombre de jours que MAMADOU DAHIROU SOW a travaillés par mois semble être inférieur à 15. Veuillez, s'il vous plaît, confirmer cette information.</w:t>
      </w:r>
    </w:p>
    <w:p>
      <w:r>
        <w:rPr>
          <w:b/>
          <w:color w:val="4672C4"/>
          <w:sz w:val="22"/>
        </w:rPr>
        <w:t>&gt;&gt; Section6 - Epargne et credit</w:t>
      </w:r>
    </w:p>
    <w:p>
      <w:pPr>
        <w:ind w:left="283"/>
      </w:pPr>
      <w:r>
        <w:rPr>
          <w:sz w:val="20"/>
        </w:rPr>
        <w:t>- Avertissement!!! MAMADOU DAHIROU SOW a demandé un crédit (autre qu'un crédit immobilier) auprès d'une institution financière au cours des 12 derniers mois, qui a obtenu un crédit auprès d'une de ces institutions au cours des 12 derniers mois mais dit ne pas bénéficié d'un autre type de crédit (autre qu'un crédit immobilier) dans le passé qui n'est pas encore complètement remboursé?. Veuillez confirmer</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Cirage ordinaire en pâte semble faible. Veuillez, s'il vous plaît, confirmer cette information avec le QG ou la corriger.</w:t>
      </w:r>
    </w:p>
    <w:p>
      <w:r>
        <w:rPr>
          <w:b/>
          <w:color w:val="4672C4"/>
          <w:sz w:val="22"/>
        </w:rPr>
        <w:t>&gt;&gt; Section10a - Existence entreprise non agricole</w:t>
      </w:r>
    </w:p>
    <w:p>
      <w:pPr>
        <w:ind w:left="283"/>
      </w:pPr>
      <w:r>
        <w:rPr>
          <w:sz w:val="20"/>
        </w:rPr>
        <w:t>- Avertissement!!! Le ménage de MAMADOU DAHIROU SOW a comme taille 2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Avertissement!!! Le prix d'achat (12500) de l'article  Bonbonne de gaz est inférieur aux prix de revente (15000)  avec l'âge du bien atteignant 7 ans. Prière de vérifier ou confirmer avec l'enquêté et mettre les bonnes valeurs après verification, s'il le faut.</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MAMADOU DAHIROU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42-38-56-99</w:t>
            </w:r>
          </w:p>
        </w:tc>
        <w:tc>
          <w:tcPr>
            <w:tcW w:type="dxa" w:w="1662"/>
          </w:tcPr>
          <w:p>
            <w:r>
              <w:rPr>
                <w:sz w:val="14"/>
              </w:rPr>
              <w:t>594bc49708284a05a7e1e65981c7e4b1</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Attention ! Vous avez déclaré en s01q00 que le répondant est la personne elle-même, or ABDOULAY FAYE est trop jeune (7 ans) pour fournir des informations correctes. Prière de refaire la section 1 pour ABDOULAY FAYE en demandant à un adulte de répondre aux questions à sa place. </w:t>
        <w:br/>
        <w:t xml:space="preserve">- Attention ! Vous avez déclaré en s01q00 que le répondant est la personne elle-même, or ELHADJI WALY FAYE est trop jeune (3 ans) pour fournir des informations correctes. Prière de refaire la section 1 pour ELHADJI WALY FAYE en demandant à un adulte de répondre aux questions à sa place. </w:t>
        <w:br/>
        <w:t>- Les informations sur l'acte de naissance (ni Jours, ni mois et ni années) de  ARAME WILLANE  manquent, s'il vous plait pouvez-vous fournir d'effort pour avoir ces informations. Attention ! Vous avez déclaré en s01q00 que le répondant est la personne elle-même, or ARAME WILLANE est trop jeune (10 ans) pour fournir des informations correctes. Prière de refaire la section 1 pour ARAME WILLANE en demandant à un adulte de répondre aux questions à sa place.</w:t>
      </w:r>
    </w:p>
    <w:p>
      <w:r>
        <w:rPr>
          <w:b/>
          <w:color w:val="4672C4"/>
          <w:sz w:val="22"/>
        </w:rPr>
        <w:t>&gt;&gt; Section2 - Education</w:t>
      </w:r>
    </w:p>
    <w:p>
      <w:pPr>
        <w:ind w:left="283"/>
      </w:pPr>
      <w:r>
        <w:rPr>
          <w:sz w:val="20"/>
        </w:rPr>
        <w:t xml:space="preserve">- Peu probable! ABDOULAY FAYE  n'arrive pas  à comprendre un petit texte lu dans une langue locale (s02q03). Veuillez corriger ou donner des explications au QG. Peu probable! ABDOULAY FAYE  ne sait ni lire, ni écrire, ni comprendre dans aucune des langues  (s02q01,s02q02,s02q03). Veuillez corriger ou donner des explications au QG. Peu plausible ABDOULAY FAYE fréquente au minimum le fondamental 1 mais ne sait ni lire ni comprendre la langue française, prière de corriger ou de confirmer avec le QG merci.  Incohérence ! le montant payé de ABDOULAY FAYE pour les frais de scolarité est très faible. veuillez, s'il vous plait, confirmer ces informations avec le QG ou apporter les corrections nécessaires. </w:t>
        <w:br/>
        <w:t xml:space="preserve">- Peu probable! AMY NDAW  n'arrive pas  à comprendre un petit texte lu dans une langue locale (s02q03). Veuillez corriger ou donner des explications au QG. Peu probable! AMY NDAW  ne sait ni lire, ni écrire, ni comprendre dans aucune des langues  (s02q01,s02q02,s02q03). Veuillez corriger ou donner des explications au QG. </w:t>
        <w:br/>
        <w:t xml:space="preserve">- Peu probable! ARAME WILLANE  n'arrive pas  à comprendre un petit texte lu dans une langue locale (s02q03). Veuillez corriger ou donner des explications au QG. Peu probable! ARAME WILLANE  ne sait ni lire, ni écrire, ni comprendre dans aucune des langues  (s02q01,s02q02,s02q03). Veuillez corriger ou donner des explications au QG. </w:t>
        <w:br/>
        <w:t xml:space="preserve">- Peu probable! ELHADJI WALY FAYE  n'arrive pas  à comprendre un petit texte lu dans une langue locale (s02q03). Veuillez corriger ou donner des explications au QG. Peu probable! ELHADJI WALY FAYE  ne sait ni lire, ni écrire, ni comprendre dans aucune des langues  (s02q01,s02q02,s02q03). Veuillez corriger ou donner des explications au QG.  Incohérence ! le montant payé de ELHADJI WALY FAYE pour les frais de scolarité est très faible. veuillez, s'il vous plait, confirmer ces informations avec le QG ou apporter les corrections nécessaires. </w:t>
        <w:br/>
        <w:t xml:space="preserve">- Peu probable! MAMY THIEK FAYE  n'arrive pas  à comprendre un petit texte lu dans une langue locale (s02q03). Veuillez corriger ou donner des explications au QG. Peu probable! MAMY THIEK FAYE  ne sait ni lire, ni écrire, ni comprendre dans aucune des langues  (s02q01,s02q02,s02q03). Veuillez corriger ou donner des explications au QG.  Incohérence ! le montant payé de MAMY THIEK FAYE pour les frais de scolarité est très faible. veuillez, s'il vous plait, confirmer ces informations avec le QG ou apporter les corrections nécessaires. </w:t>
        <w:br/>
        <w:t>- Peu probable! ROOKY SOW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Incohérence détectée ! Il semble peu probable que ROOKY SOW occupe un emploi pour l'ETAT/collectivités locales ou dans une entreprise publique/parapublique tout en travaillant moins de 20 jours par mois. Veuillez, s'il vous plaît, corriger cette information. Avertissement!!! ROOKY SOW est un Employés de service du courrier qui travaille dans Etat/Collectivités locales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Le ménage a consommé Ail mais les informations sur la quantité, l'unité ou la taille ne sont pas renseignées.Prière de renseigner. Le ménage a consommé Arachides pilées mais les informations sur la quantité, l'unité ou la taille ne sont pas renseignées.Prière de renseigner. Le ménage a consommé Aubergine   mais les informations sur la quantité, l'unité ou la taille ne sont pas renseignées.Prière de renseigner. Le ménage a consommé Aubergine sauvage  mais les informations sur la quantité, l'unité ou la taille ne sont pas renseignées.Prière de renseigner. Le ménage a consommé Autres fruits de mer mais les informations sur la quantité, l'unité ou la taille ne sont pas renseignées.Prière de renseigner. Le ménage a consommé Banane douce mais les informations sur la quantité, l'unité ou la taille ne sont pas renseignées.Prière de renseigner. Le ménage a consommé Beignets de farine de boulangerie mais les informations sur la quantité, l'unité ou la taille ne sont pas renseignées.Prière de renseigner. Le ménage a consommé Beurre mais les informations sur la quantité, l'unité ou la taille ne sont pas renseignées.Prière de renseigner. Le ménage a consommé Café moulu mais les informations sur la quantité, l'unité ou la taille ne sont pas renseignées.Prière de renseigner. Le ménage a consommé Capitaine frais mais les informations sur la quantité, l'unité ou la taille ne sont pas renseignées.Prière de renseigner. Le ménage a consommé Caramel, bonbons, confiseries, etc. mais les informations sur la quantité, l'unité ou la taille ne sont pas renseignées.Prière de renseigner. Le ménage a consommé Carotte mais les informations sur la quantité, l'unité ou la taille ne sont pas renseignées.Prière de renseigner. Le ménage a consommé Carpe frais mais les informations sur la quantité, l'unité ou la taille ne sont pas renseignées.Prière de renseigner. Le ménage a consommé Chocolat pâte à tartiner mais les informations sur la quantité, l'unité ou la taille ne sont pas renseignées.Prière de renseigner. Le ménage a consommé Choux mais les informations sur la quantité, l'unité ou la taille ne sont pas renseignées.Prière de renseigner. Le ménage a consommé Citron mais les informations sur la quantité, l'unité ou la taille ne sont pas renseignées.Prière de renseigner. Le ménage a consommé Concentré de tomate mais les informations sur la quantité, l'unité ou la taille ne sont pas renseignées.Prière de renseigner. Le ménage a consommé Concombre mais les informations sur la quantité, l'unité ou la taille ne sont pas renseignées.Prière de renseigner. Le ménage a consommé Courge mais les informations sur la quantité, l'unité ou la taille ne sont pas renseignées.Prière de renseigner. Le ménage a consommé Cube alimentaire (Maggi, Jumbo, ) mais les informations sur la quantité, l'unité ou la taille ne sont pas renseignées.Prière de renseigner. Le ménage a consommé Escargots mais les informations sur la quantité, l'unité ou la taille ne sont pas renseignées.Prière de renseigner. Le ménage a consommé Gombo frais mais les informations sur la quantité, l'unité ou la taille ne sont pas renseignées.Prière de renseigner. Le ménage a consommé Huile de soja  mais les informations sur la quantité, l'unité ou la taille ne sont pas renseignées.Prière de renseigner. Le ménage a consommé Lait en poudre mais les informations sur la quantité, l'unité ou la taille ne sont pas renseignées.Prière de renseigner. Le ménage a consommé Manioc en tubercules mais les informations sur la quantité, l'unité ou la taille ne sont pas renseignées.Prière de renseigner. Le ménage a consommé Mayonnaise mais les informations sur la quantité, l'unité ou la taille ne sont pas renseignées.Prière de renseigner. Le ménage a consommé Moutarde mais les informations sur la quantité, l'unité ou la taille ne sont pas renseignées.Prière de renseigner. Le ménage a consommé Niébé/Haricots secs mais les informations sur la quantité, l'unité ou la taille ne sont pas renseignées.Prière de renseigner. Le ménage a consommé Oignon frais mais les informations sur la quantité, l'unité ou la taille ne sont pas renseignées.Prière de renseigner. Le ménage a consommé Pain moderne (Baguette) mais les informations sur la quantité, l'unité ou la taille ne sont pas renseignées.Prière de renseigner. Le ménage a consommé Pastèque mais les informations sur la quantité, l'unité ou la taille ne sont pas renseignées.Prière de renseigner. Le ménage a consommé Patate douce mais les informations sur la quantité, l'unité ou la taille ne sont pas renseignées.Prière de renseigner. Le ménage a consommé Piment frais mais les informations sur la quantité, l'unité ou la taille ne sont pas renseignées.Prière de renseigner. Le ménage a consommé Piment séché mais les informations sur la quantité, l'unité ou la taille ne sont pas renseignées.Prière de renseigner. Le ménage a consommé Poireau mais les informations sur la quantité, l'unité ou la taille ne sont pas renseignées.Prière de renseigner. Le ménage a consommé Poisson frais type 8 mais les informations sur la quantité, l'unité ou la taille ne sont pas renseignées.Prière de renseigner. Le ménage a consommé Poivre mais les informations sur la quantité, l'unité ou la taille ne sont pas renseignées.Prière de renseigner. Le ménage a consommé Poivron frais mais les informations sur la quantité, l'unité ou la taille ne sont pas renseignées.Prière de renseigner. Le ménage a consommé Pomme de terre mais les informations sur la quantité, l'unité ou la taille ne sont pas renseignées.Prière de renseigner. Le ménage a consommé Pâte d'arachide mais les informations sur la quantité, l'unité ou la taille ne sont pas renseignées.Prière de renseigner. Le ménage a consommé Riz importé parfumé mais les informations sur la quantité, l'unité ou la taille ne sont pas renseignées.Prière de renseigner. Le ménage a consommé Salade (laitue) mais les informations sur la quantité, l'unité ou la taille ne sont pas renseignées.Prière de renseigner. Le ménage a consommé Sel mais les informations sur la quantité, l'unité ou la taille ne sont pas renseignées.Prière de renseigner. Difficile de consommer le Sel en   prière de verifier. Le ménage a consommé Silure séché mais les informations sur la quantité, l'unité ou la taille ne sont pas renseignées.Prière de renseigner. Le ménage a consommé Soumbala (moutarde africaine) mais les informations sur la quantité, l'unité ou la taille ne sont pas renseignées.Prière de renseigner. Le ménage a consommé Spaghettis mais les informations sur la quantité, l'unité ou la taille ne sont pas renseignées.Prière de renseigner. Le ménage a consommé Sucre en poudre  mais les informations sur la quantité, l'unité ou la taille ne sont pas renseignées.Prière de renseigner. Le ménage a consommé Thé en sachet mais les informations sur la quantité, l'unité ou la taille ne sont pas renseignées.Prière de renseigner. Avertissement!!! Le ménage a consommé .a   de Thé en sachet, cette quantité semble anormale pour une consommation des 7 derniers jours.Les ménages consomment géneralement en sachet ou en paquet, prière de corriger ou de confirmer avec le QG. Le ménage a consommé Tomate fraîche mais les informations sur la quantité, l'unité ou la taille ne sont pas renseignées.Prière de renseigner. Le ménage a consommé Vermicelles mais les informations sur la quantité, l'unité ou la taille ne sont pas renseignées.Prière de renseigner. Le ménage a consommé Viande de bœuf: filet, faux-filet mais les informations sur la quantité, l'unité ou la taille ne sont pas renseignées.Prière de renseigner. Le ménage a consommé Vinaigre de vin mais les informations sur la quantité, l'unité ou la taille ne sont pas renseignées.Prière de renseigner. Le ménage a consommé Œufs frais mais les informations sur la quantité, l'unité ou la taille ne sont pas renseignées.Prière de renseigner.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ROKHY SOW a comme taille 6 personnes dont ils vivent à DIOURBEL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Avertissement!! Le temps mis (en heure et en minute) pour s'approvisionner en eau de boisson une fois à la source est très élevé, prière de corriger ou confirmer avec le QG.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SOW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34-75-46-17</w:t>
            </w:r>
          </w:p>
        </w:tc>
        <w:tc>
          <w:tcPr>
            <w:tcW w:type="dxa" w:w="1662"/>
          </w:tcPr>
          <w:p>
            <w:r>
              <w:rPr>
                <w:sz w:val="14"/>
              </w:rPr>
              <w:t>41d0d52a3c604cfa8f084e8a6a069f69</w:t>
            </w:r>
          </w:p>
        </w:tc>
        <w:tc>
          <w:tcPr>
            <w:tcW w:type="dxa" w:w="1662"/>
          </w:tcPr>
          <w:p>
            <w:r>
              <w:rPr>
                <w:sz w:val="14"/>
              </w:rPr>
              <w:t>EQ12_enq3</w:t>
            </w:r>
          </w:p>
        </w:tc>
        <w:tc>
          <w:tcPr>
            <w:tcW w:type="dxa" w:w="1662"/>
          </w:tcPr>
          <w:p>
            <w:r>
              <w:rPr>
                <w:sz w:val="14"/>
              </w:rPr>
              <w:t>Equipe12</w:t>
            </w:r>
          </w:p>
        </w:tc>
        <w:tc>
          <w:tcPr>
            <w:tcW w:type="dxa" w:w="1662"/>
          </w:tcPr>
          <w:p>
            <w:r>
              <w:rPr>
                <w:sz w:val="14"/>
              </w:rPr>
              <w:t>Astou Gawane FAYE</w:t>
            </w:r>
          </w:p>
        </w:tc>
        <w:tc>
          <w:tcPr>
            <w:tcW w:type="dxa" w:w="1662"/>
          </w:tcPr>
          <w:p>
            <w:r>
              <w:rPr>
                <w:sz w:val="14"/>
              </w:rPr>
              <w:t>Talla NGOM</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N/A</w:t>
            </w:r>
          </w:p>
        </w:tc>
        <w:tc>
          <w:tcPr>
            <w:tcW w:type="dxa" w:w="3324"/>
          </w:tcPr>
          <w:p>
            <w:r>
              <w:rPr>
                <w:sz w:val="18"/>
              </w:rPr>
              <w:t>N/A</w:t>
            </w:r>
          </w:p>
        </w:tc>
        <w:tc>
          <w:tcPr>
            <w:tcW w:type="dxa" w:w="3324"/>
          </w:tcPr>
          <w:p>
            <w:r>
              <w:rPr>
                <w:sz w:val="18"/>
              </w:rPr>
              <w:t>N/A</w:t>
            </w:r>
          </w:p>
        </w:tc>
      </w:tr>
    </w:tbl>
    <w:p/>
    <w:p>
      <w:r>
        <w:rPr>
          <w:b/>
          <w:color w:val="4672C4"/>
          <w:sz w:val="22"/>
        </w:rPr>
        <w:t>&gt;&gt; Section0 - Identification et renseignements de controle</w:t>
      </w:r>
    </w:p>
    <w:p>
      <w:pPr>
        <w:ind w:left="283"/>
      </w:pPr>
      <w:r>
        <w:rPr>
          <w:sz w:val="20"/>
        </w:rPr>
        <w:t>- Prière de renseigner toutes les informations du ménage dans la section 0 avant d'entamer les autres informations.</w:t>
      </w:r>
    </w:p>
    <w:p>
      <w:r>
        <w:rPr>
          <w:b/>
          <w:color w:val="4672C4"/>
          <w:sz w:val="22"/>
        </w:rPr>
        <w:t>&gt;&gt; Section1 - Caracteristiques des membres</w:t>
      </w:r>
    </w:p>
    <w:p>
      <w:pPr>
        <w:ind w:left="283"/>
      </w:pPr>
      <w:r>
        <w:rPr>
          <w:sz w:val="20"/>
        </w:rPr>
        <w:t xml:space="preserve">- Avertissement!!!  ATI KATOU HANNE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MOUHAMADOU RASSOUL HANNE est trop jeune (7 ans) pour fournir des informations correctes. Prière de refaire la section 1 pour MOUHAMADOU RASSOUL HANNE en demandant à un adulte de répondre aux questions à sa place.</w:t>
      </w:r>
    </w:p>
    <w:p>
      <w:r>
        <w:rPr>
          <w:b/>
          <w:color w:val="4672C4"/>
          <w:sz w:val="22"/>
        </w:rPr>
        <w:t>&gt;&gt; Section2 - Education</w:t>
      </w:r>
    </w:p>
    <w:p>
      <w:pPr>
        <w:ind w:left="283"/>
      </w:pPr>
      <w:r>
        <w:rPr>
          <w:sz w:val="20"/>
        </w:rPr>
        <w:t xml:space="preserve">- Peu probable! AMINATA NDIATH  n'arrive pas  à comprendre un petit texte lu dans une langue locale (s02q03). Veuillez corriger ou donner des explications au QG. </w:t>
        <w:br/>
        <w:t xml:space="preserve">- Peu probable! ATI KATOU HANNE  n'arrive pas  à comprendre un petit texte lu dans une langue locale (s02q03). Veuillez corriger ou donner des explications au QG. </w:t>
        <w:br/>
        <w:t xml:space="preserve">- Peu probable! FATIMATOU BINETOU HANNE  n'arrive pas  à comprendre un petit texte lu dans une langue locale (s02q03). Veuillez corriger ou donner des explications au QG. Peu probable! FATIMATOU BINETOU HANNE  ne sait ni lire, ni écrire, ni comprendre dans aucune des langues  (s02q01,s02q02,s02q03). Veuillez corriger ou donner des explications au QG.  Incohérence ! le montant payé de FATIMATOU BINETOU HANNE pour les frais de scolarité est très faible. veuillez, s'il vous plait, confirmer ces informations avec le QG ou apporter les corrections nécessaires. </w:t>
        <w:br/>
        <w:t xml:space="preserve">- Peu probable! MAIMOUNA HANNE  n'arrive pas  à comprendre un petit texte lu dans une langue locale (s02q03). Veuillez corriger ou donner des explications au QG. </w:t>
        <w:br/>
        <w:t>- Peu probable! MOUHAMADOU RASSOUL HANNE  n'arrive pas  à comprendre un petit texte lu dans une langue locale (s02q03). Veuillez corriger ou donner des explications au QG.  Incohérence ! le montant payé de MOUHAMADOU RASSOUL HANNE pour les frais de scolarité est très faible. veuillez, s'il vous plait, confirmer ces informations avec le QG ou apporter les corrections nécessaires.</w:t>
      </w:r>
    </w:p>
    <w:p>
      <w:r>
        <w:rPr>
          <w:b/>
          <w:color w:val="4672C4"/>
          <w:sz w:val="22"/>
        </w:rPr>
        <w:t>&gt;&gt; Section4b - Emploi - Activite principale</w:t>
      </w:r>
    </w:p>
    <w:p>
      <w:pPr>
        <w:ind w:left="283"/>
      </w:pPr>
      <w:r>
        <w:rPr>
          <w:sz w:val="20"/>
        </w:rPr>
        <w:t xml:space="preserve">- Incohérence détectée ! Il semble peu probable que AMINATA NDIATH occupe un emploi pour l'ETAT/collectivités locales ou dans une entreprise publique/parapublique tout en travaillant moins de 20 jours par mois. Veuillez, s'il vous plaît, corriger cette information. Attention ! Le nombre de jours que AMINATA NDIATH a travaillés par mois semble être inférieur à 15. Veuillez, s'il vous plaît, confirmer cette information. Avertissement!!! AMINATA NDIATH est un Employés administratifs non classés ailleurs qui travaille dans Etat/Collectivités locales et a declaré comme catégorie socioprofessionnelle Ouvrier ou employé non qualifié , prière de vérifier cette information de catégorie socioprofessionnelle auprès de l'enquêté (e) ou confirmer avec le QG. Le salaire de AMINATA NDIATH est de .a, il ne doit pas être égal à 0 et doit être renseigné s'il est salarié. Prière de fournir d'effort pour estimer le salaire de AMINATA NDIATH. </w:t>
        <w:br/>
        <w:t>- Incohérence détectée ! Il semble peu probable que MOUSSA HANNE occupe un emploi pour l'ETAT/collectivités locales ou dans une entreprise publique/parapublique tout en travaillant moins de 20 jours par mois. Veuillez, s'il vous plaît, corriger cette information. Attention ! Le nombre de jours que MOUSSA HANNE a travaillés par mois semble être inférieur à 15. Veuillez, s'il vous plaît, confirmer cette information. Le salaire de MOUSSA HANNE est de .a, il ne doit pas être égal à 0 et doit être renseigné s'il est salarié. Prière de fournir d'effort pour estimer le salaire de MOUSSA HANNE.</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MOUSSA HANNE a comme taille 8 personnes dont ils vivent à DIOURBEL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Avertissement!! La question s12q04 n'a pas été renseigner pour l'article: Antenne parabolique / décodeur, prière de renseigner. </w:t>
        <w:br/>
        <w:t xml:space="preserve">- Avertissement!! La question s12q04 n'a pas été renseigner pour l'article: Appareil TV, prière de renseigner. </w:t>
        <w:br/>
        <w:t xml:space="preserve">- Avertissement!! La question s12q04 n'a pas été renseigner pour l'article: Bonbonne de gaz, prière de renseigner. </w:t>
        <w:br/>
        <w:t xml:space="preserve">- Avertissement!! La question s12q04 n'a pas été renseigner pour l'article: Climatiseurs/splits (non installés au mur), prière de renseigner. </w:t>
        <w:br/>
        <w:t xml:space="preserve">- Avertissement!! La question s12q04 n'a pas été renseigner pour l'article: Foyers améliorés, prière de renseigner. </w:t>
        <w:br/>
        <w:t xml:space="preserve">- Avertissement!! La question s12q04 n'a pas été renseigner pour l'article: Réfrigérateur, prière de renseigner. </w:t>
        <w:br/>
        <w:t xml:space="preserve">- Avertissement!! La question s12q04 n'a pas été renseigner pour l'article: Téléphone portable, prière de renseigner. </w:t>
        <w:br/>
        <w:t>- Avertissement!! La question s12q04 n'a pas été renseigner pour l'article: Ventilateur sur pied, prière de renseigner.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MOUSSA HANNE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