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92-27-70-24</w:t>
      </w:r>
    </w:p>
    <w:p>
      <w:r>
        <w:rPr>
          <w:b w:val="0"/>
          <w:i w:val="0"/>
          <w:color w:val="64748B"/>
          <w:sz w:val="18"/>
        </w:rPr>
        <w:t>Enquêteur : EQ10_sup_v2  ·  Équipe : EQ10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081203020002</w:t>
            </w:r>
          </w:p>
        </w:tc>
        <w:tc>
          <w:tcPr>
            <w:tcW w:type="dxa" w:w="3551"/>
            <w:shd w:fill="F8FAFC"/>
          </w:tcPr>
          <w:p>
            <w:r>
              <w:rPr>
                <w:b w:val="0"/>
                <w:i w:val="0"/>
                <w:color w:val="64748B"/>
                <w:sz w:val="14"/>
              </w:rPr>
              <w:t>MÉNAGE</w:t>
              <w:br/>
            </w:r>
            <w:r>
              <w:rPr>
                <w:b/>
                <w:i w:val="0"/>
                <w:color w:val="1F6FEB"/>
                <w:sz w:val="18"/>
              </w:rPr>
              <w:t>92-27-70-24</w:t>
            </w:r>
          </w:p>
        </w:tc>
        <w:tc>
          <w:tcPr>
            <w:tcW w:type="dxa" w:w="3551"/>
            <w:shd w:fill="F8FAFC"/>
          </w:tcPr>
          <w:p>
            <w:r>
              <w:rPr>
                <w:b w:val="0"/>
                <w:i w:val="0"/>
                <w:color w:val="64748B"/>
                <w:sz w:val="14"/>
              </w:rPr>
              <w:t>CHEF DE MÉNAGE</w:t>
              <w:br/>
            </w:r>
            <w:r>
              <w:rPr>
                <w:b/>
                <w:i w:val="0"/>
                <w:sz w:val="18"/>
              </w:rPr>
              <w:t>MAGUETTE SECK</w:t>
            </w:r>
          </w:p>
        </w:tc>
      </w:tr>
      <w:tr>
        <w:tc>
          <w:tcPr>
            <w:tcW w:type="dxa" w:w="3551"/>
            <w:shd w:fill="F8FAFC"/>
          </w:tcPr>
          <w:p>
            <w:r>
              <w:rPr>
                <w:b w:val="0"/>
                <w:i w:val="0"/>
                <w:color w:val="64748B"/>
                <w:sz w:val="14"/>
              </w:rPr>
              <w:t>TÉLÉPHONE CM</w:t>
              <w:br/>
            </w:r>
            <w:r>
              <w:rPr>
                <w:b/>
                <w:i w:val="0"/>
                <w:sz w:val="18"/>
              </w:rPr>
              <w:t>77 439 65 57</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EQ10_sup_v2  (103)</w:t>
            </w:r>
          </w:p>
        </w:tc>
        <w:tc>
          <w:tcPr>
            <w:tcW w:type="dxa" w:w="3551"/>
            <w:shd w:fill="F8FAFC"/>
          </w:tcPr>
          <w:p>
            <w:r>
              <w:rPr>
                <w:b w:val="0"/>
                <w:i w:val="0"/>
                <w:color w:val="64748B"/>
                <w:sz w:val="14"/>
              </w:rPr>
              <w:t>SUPERVISEUR</w:t>
              <w:br/>
            </w:r>
            <w:r>
              <w:rPr>
                <w:b/>
                <w:i w:val="0"/>
                <w:sz w:val="18"/>
              </w:rPr>
              <w:t>10</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DIEY FALL) , prière de renseigner toutes les questions liées à  DIEY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MOR SECK) , prière de renseigner toutes les questions liées à  MOR SECK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MOR SECK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MOR SECK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MOUSSA SECK) , prière de renseigner toutes les questions liées à  MOUSSA SECK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MOUSSA SECK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MOUSSA SECK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YADA SECK) , prière de renseigner toutes les questions liées à  YADA SECK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YADA SECK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SECK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ELHADJI SECK a declaré que la catégorie socioprofessionnelle de son père est Ouvrier ou employé non qualifié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SECK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ADAMA SECK  au cours de l'année 2024/2025 est Primaire ou son niveau d'études le plus élevé atteint est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(18 ans) de ALIOU SECK avec son niveau d'étude (5ème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MAGUETTE SECK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MOUSSA SECK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MOUSSA SECK ou l'année à laquelle MOUSSA SECK a fréquenté l'école pour la dernière fois (.) le dernier diplome de MOUSSA SECK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(5 kg),  des quantités vendus (320 kg) et des quantités en stock (0 kg) depasse la quantité totale (320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MOR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MOUSSA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YADA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ELHADJI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SECK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ALIOU SECK , prière de renseignés toutes les questions liées à ALIOU SECK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MAGUETTE SECK pour avoir l'année exacte.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MAGUETTE SECK (7700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 Fcfa) de Cube alimentaire (Maggi, Jumbo, ) et bouillon en poudre en Cube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MAGUETTE SECK (112000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MAGUETTE SECK (1000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MAGUETTE SECK (3000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MAGUETTE SECK (10000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MAGUETTE SECK (3000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(3500 Fcfa) pour Briquet, allume gaz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MAGUETTE SECK (3500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MAGUETTE SECK (100000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MAGUETTE SECK (4000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MAGUETTE SECK (50000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Rural ont généralement comme principal matériau de revêtement du sol du logement le/la Ciment/Béton, mais celui du ménage de MAGUETTE SECK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MAGUETTE SECK pour la main-d'oeuvre non-familiale sur la parcelle Parcelle Niébé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MAGUETTE SECK pour la main-d'oeuvre non-familiale sur la parcelle Parcelle Niébé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MAGUETTE SECK pour la main-d'oeuvre non-familiale sur la parcelle Parcelle Niébé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MAGUETTE SECK pour la main-d'oeuvre non-familiale sur la parcelle parcelle arachide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MAGUETTE SECK pour la main-d'oeuvre non-familiale sur la parcelle parcelle 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MAGUETTE SECK pour la main-d'oeuvre non-familiale sur la parcelle parcelle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organiques - déchets d'animaux est de 111.1111 FCFA par Kilogramme qui semble faible, prière de vérifier  le montant d'achat (10000 FCFA pour 90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88000 FCFA qui semble élevé, prière de verifier le montant tiré de la vente (88000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Arachide est de 88000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(88000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(5 kg),  des quantités vendus (320 kg) et des quantités en stock (0 kg) diffère de celle de la quantité totale (320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Abreuvoir / Mangeoire a été revendu à 400 Fcfa qui est relativement faible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ADAMA SECK fréquente 2ème année de Primaire mais ne sait pas écrire, prière de vérifier auprès de ADAMA SECK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ELHADJI SECK fréquente 2ème année de Primaire mais ne sait pas écrire, prière de vérifier auprès de ELHADJI SECK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MAGUETTE SECK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MAGUETTE SECK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(8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Pièce Petit de Poisson séché Kethiakh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18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35 Pièce Petit de Poivron frais, cette quantité semble anormale pour une consommation des 7 derniers jours.Prière de corriger ou de confirmer avec le QG.</w:t>
            </w:r>
          </w:p>
        </w:tc>
      </w:tr>
    </w:tbl>
    <w:p/>
    <w:p>
      <w:r>
        <w:rPr>
          <w:b/>
          <w:i w:val="0"/>
          <w:color w:val="1F6FEB"/>
          <w:sz w:val="22"/>
        </w:rPr>
        <w:t>💬 COMMENTAIRES SUPERVISEUR / ENQUÊTEUR (4)</w:t>
      </w:r>
    </w:p>
    <w:p>
      <w:pPr>
        <w:pStyle w:val="ListBullet"/>
      </w:pPr>
      <w:r>
        <w:rPr>
          <w:b w:val="0"/>
          <w:i w:val="0"/>
          <w:color w:val="64748B"/>
          <w:sz w:val="16"/>
        </w:rPr>
        <w:t xml:space="preserve">[2026-05-25 10:19:36] </w:t>
      </w:r>
      <w:r>
        <w:rPr>
          <w:b/>
          <w:i w:val="0"/>
          <w:color w:val="1F6FEB"/>
          <w:sz w:val="16"/>
        </w:rPr>
        <w:t xml:space="preserve">EQ10_sup_v2 </w:t>
      </w:r>
      <w:r>
        <w:rPr>
          <w:b w:val="0"/>
          <w:i w:val="0"/>
          <w:color w:val="64748B"/>
          <w:sz w:val="16"/>
        </w:rPr>
        <w:t xml:space="preserve">sur s01q36 : </w:t>
      </w:r>
      <w:r>
        <w:rPr>
          <w:b w:val="0"/>
          <w:i w:val="0"/>
          <w:sz w:val="17"/>
        </w:rPr>
        <w:t>Sa mère biologique fait du commerce</w:t>
      </w:r>
    </w:p>
    <w:p>
      <w:pPr>
        <w:pStyle w:val="ListBullet"/>
      </w:pPr>
      <w:r>
        <w:rPr>
          <w:b w:val="0"/>
          <w:i w:val="0"/>
          <w:color w:val="64748B"/>
          <w:sz w:val="16"/>
        </w:rPr>
        <w:t xml:space="preserve">[2026-05-25 10:24:54] </w:t>
      </w:r>
      <w:r>
        <w:rPr>
          <w:b/>
          <w:i w:val="0"/>
          <w:color w:val="1F6FEB"/>
          <w:sz w:val="16"/>
        </w:rPr>
        <w:t xml:space="preserve">EQ10_sup_v2 </w:t>
      </w:r>
      <w:r>
        <w:rPr>
          <w:b w:val="0"/>
          <w:i w:val="0"/>
          <w:color w:val="64748B"/>
          <w:sz w:val="16"/>
        </w:rPr>
        <w:t xml:space="preserve">sur s07bq07a_1 : </w:t>
      </w:r>
      <w:r>
        <w:rPr>
          <w:b w:val="0"/>
          <w:i w:val="0"/>
          <w:sz w:val="17"/>
        </w:rPr>
        <w:t>Revoir la quantité</w:t>
      </w:r>
    </w:p>
    <w:p>
      <w:pPr>
        <w:pStyle w:val="ListBullet"/>
      </w:pPr>
      <w:r>
        <w:rPr>
          <w:b w:val="0"/>
          <w:i w:val="0"/>
          <w:color w:val="64748B"/>
          <w:sz w:val="16"/>
        </w:rPr>
        <w:t xml:space="preserve">[2026-05-25 10:46:34] </w:t>
      </w:r>
      <w:r>
        <w:rPr>
          <w:b/>
          <w:i w:val="0"/>
          <w:color w:val="1F6FEB"/>
          <w:sz w:val="16"/>
        </w:rPr>
        <w:t xml:space="preserve">EQ10_sup_v2 </w:t>
      </w:r>
      <w:r>
        <w:rPr>
          <w:b w:val="0"/>
          <w:i w:val="0"/>
          <w:color w:val="64748B"/>
          <w:sz w:val="16"/>
        </w:rPr>
        <w:t xml:space="preserve">sur @@RejectedBySupervisor : </w:t>
      </w:r>
      <w:r>
        <w:rPr>
          <w:b w:val="0"/>
          <w:i w:val="0"/>
          <w:sz w:val="17"/>
        </w:rPr>
        <w:t>ALIOU ET MOUSSA SECK SONT PRESENTS VU REVOIR LE DERNIER ACHAT DU PRODUIT RIZ</w:t>
      </w:r>
    </w:p>
    <w:p>
      <w:pPr>
        <w:pStyle w:val="ListBullet"/>
      </w:pPr>
      <w:r>
        <w:rPr>
          <w:b w:val="0"/>
          <w:i w:val="0"/>
          <w:color w:val="64748B"/>
          <w:sz w:val="16"/>
        </w:rPr>
        <w:t xml:space="preserve">[2026-05-26 00:24:56] </w:t>
      </w:r>
      <w:r>
        <w:rPr>
          <w:b/>
          <w:i w:val="0"/>
          <w:color w:val="1F6FEB"/>
          <w:sz w:val="16"/>
        </w:rPr>
        <w:t xml:space="preserve">EQ10_enq3_v2 </w:t>
      </w:r>
      <w:r>
        <w:rPr>
          <w:b w:val="0"/>
          <w:i w:val="0"/>
          <w:color w:val="64748B"/>
          <w:sz w:val="16"/>
        </w:rPr>
        <w:t xml:space="preserve">sur s04q67 : </w:t>
      </w:r>
      <w:r>
        <w:rPr>
          <w:b w:val="0"/>
          <w:i w:val="0"/>
          <w:sz w:val="17"/>
        </w:rPr>
        <w:t>le repondant est absent pendant toute la duré de l’enquete mais c’est son fils MOUSSA SECK qui nous a renseigné son bénéfice sur la periode de l’enquete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