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79-92-71-68</w:t>
      </w:r>
    </w:p>
    <w:p>
      <w:r>
        <w:rPr>
          <w:b w:val="0"/>
          <w:i w:val="0"/>
          <w:color w:val="64748B"/>
          <w:sz w:val="18"/>
        </w:rPr>
        <w:t>Enquêteur : EQ14_enq2_v2  ·  Équipe : EQ14  ·  Snapshot : 2026-06-09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1,11202E+11</w:t>
            </w:r>
          </w:p>
        </w:tc>
        <w:tc>
          <w:tcPr>
            <w:tcW w:type="dxa" w:w="3551"/>
            <w:shd w:fill="F8FAFC"/>
          </w:tcPr>
          <w:p>
            <w:r>
              <w:rPr>
                <w:b w:val="0"/>
                <w:i w:val="0"/>
                <w:color w:val="64748B"/>
                <w:sz w:val="14"/>
              </w:rPr>
              <w:t>MÉNAGE</w:t>
              <w:br/>
            </w:r>
            <w:r>
              <w:rPr>
                <w:b/>
                <w:i w:val="0"/>
                <w:color w:val="1F6FEB"/>
                <w:sz w:val="18"/>
              </w:rPr>
              <w:t>79-92-71-68</w:t>
            </w:r>
          </w:p>
        </w:tc>
        <w:tc>
          <w:tcPr>
            <w:tcW w:type="dxa" w:w="3551"/>
            <w:shd w:fill="F8FAFC"/>
          </w:tcPr>
          <w:p>
            <w:r>
              <w:rPr>
                <w:b w:val="0"/>
                <w:i w:val="0"/>
                <w:color w:val="64748B"/>
                <w:sz w:val="14"/>
              </w:rPr>
              <w:t>CHEF DE MÉNAGE</w:t>
              <w:br/>
            </w:r>
            <w:r>
              <w:rPr>
                <w:b/>
                <w:i w:val="0"/>
                <w:sz w:val="18"/>
              </w:rPr>
              <w:t>SAMBA GUELADIO BA</w:t>
            </w:r>
          </w:p>
        </w:tc>
      </w:tr>
      <w:tr>
        <w:tc>
          <w:tcPr>
            <w:tcW w:type="dxa" w:w="3551"/>
            <w:shd w:fill="F8FAFC"/>
          </w:tcPr>
          <w:p>
            <w:r>
              <w:rPr>
                <w:b w:val="0"/>
                <w:i w:val="0"/>
                <w:color w:val="64748B"/>
                <w:sz w:val="14"/>
              </w:rPr>
              <w:t>TÉLÉPHONE CM</w:t>
              <w:br/>
            </w:r>
            <w:r>
              <w:rPr>
                <w:b/>
                <w:i w:val="0"/>
                <w:sz w:val="18"/>
              </w:rPr>
              <w:t>77 701 19 37</w:t>
            </w:r>
          </w:p>
        </w:tc>
        <w:tc>
          <w:tcPr>
            <w:tcW w:type="dxa" w:w="3551"/>
            <w:shd w:fill="F8FAFC"/>
          </w:tcPr>
          <w:p>
            <w:r>
              <w:rPr>
                <w:b w:val="0"/>
                <w:i w:val="0"/>
                <w:color w:val="64748B"/>
                <w:sz w:val="14"/>
              </w:rPr>
              <w:t>LOCALISATION</w:t>
              <w:br/>
            </w:r>
            <w:r>
              <w:rPr>
                <w:b/>
                <w:i w:val="0"/>
                <w:sz w:val="18"/>
              </w:rPr>
              <w:t>tiguere yene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EQ14_enq2_v2  (142)</w:t>
            </w:r>
          </w:p>
        </w:tc>
        <w:tc>
          <w:tcPr>
            <w:tcW w:type="dxa" w:w="3551"/>
            <w:shd w:fill="F8FAFC"/>
          </w:tcPr>
          <w:p>
            <w:r>
              <w:rPr>
                <w:b w:val="0"/>
                <w:i w:val="0"/>
                <w:color w:val="64748B"/>
                <w:sz w:val="14"/>
              </w:rPr>
              <w:t>SUPERVISEUR</w:t>
              <w:br/>
            </w:r>
            <w:r>
              <w:rPr>
                <w:b/>
                <w:i w:val="0"/>
                <w:sz w:val="18"/>
              </w:rPr>
              <w:t>14</w:t>
            </w:r>
          </w:p>
        </w:tc>
        <w:tc>
          <w:tcPr>
            <w:tcW w:type="dxa" w:w="3551"/>
            <w:shd w:fill="F8FAFC"/>
          </w:tcPr>
          <w:p>
            <w:r>
              <w:rPr>
                <w:b w:val="0"/>
                <w:i w:val="0"/>
                <w:color w:val="64748B"/>
                <w:sz w:val="14"/>
              </w:rPr>
              <w:t>STATUT</w:t>
              <w:br/>
            </w:r>
            <w:r>
              <w:rPr>
                <w:b/>
                <w:i w:val="0"/>
                <w:sz w:val="18"/>
              </w:rPr>
              <w:t>1  ·  1ʳᵉ visite : 2026-06-03T11:35:39</w:t>
            </w:r>
          </w:p>
        </w:tc>
      </w:tr>
    </w:tbl>
    <w:p/>
    <w:p>
      <w:r>
        <w:rPr>
          <w:b/>
          <w:i w:val="0"/>
          <w:color w:val="1F6FEB"/>
          <w:sz w:val="22"/>
        </w:rPr>
        <w:t>⚠ INCOHÉRENCES À CORRIGER (152)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(1 question(s) de  FATY HAROUNA SOW) , prière de renseigner toutes les questions liées à  FATY HAROUNA SOW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DEMBA SAMBA  BA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DIEYNABA SAMBA BA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HAPSATOU SAMBA BA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HAROUNA SAMBA BA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HAWA SAMBA BA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MAMADOU SAMBA BA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OUSMANE SAMBA BA a declaré que la catégorie socioprofessionnelle de son père est  alors que le père lui-même declare comme catégorie socioprofessionnelle Travailleur pour compte propre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SAMBA GUELADIO BA a declaré que la branche d'activité de sa mère est  alors que la mère elle-même declare comme branche Sans emploi au niveau de la section 4a.</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16 personnes et la taille du ménage est de 14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FATY DEMBA SOW diffère de celui donné par FATY DEMBA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FATY HAROUNA SOW diffère de celui donné par FATY HAROUNA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MARIAME YAYA SOW diffère de celui donné par MARIAME YAYA SOW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SAMBA GUELADIO BA diffère de celui donné par SAMBA GUELADIO BA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OUMOU DEH ou l'année à laquelle OUMOU DEH a fréquenté l'école pour la dernière fois (.) le dernier diplome de OUMOU DEH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DIEYNABA SAMBA BA ou l'année à laquelle DIEYNABA SAMBA BA a fréquenté l'école pour la dernière fois (.) le dernier diplome de DIEYNABA SAMBA BA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(16 ans) de OUSMANE SAMBA BA ou l'année à laquelle OUSMANE SAMBA BA a fréquenté l'école pour la dernière fois (.) le dernier diplome de OUSMANE SAMBA BA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(24 ans) de MAMADOU SAMBA BA ou l'année à laquelle MAMADOU SAMBA BA a fréquenté l'école pour la dernière fois (2022) le dernier diplome de MAMADOU SAMBA BA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s01q07, s01q08, s02q20, s02q22, s03q07, s02q29, s04q19, s13q02</w:t>
            </w:r>
          </w:p>
        </w:tc>
        <w:tc>
          <w:tcPr>
            <w:tcW w:type="dxa" w:w="1191"/>
          </w:tcPr>
          <w:p>
            <w:r>
              <w:rPr>
                <w:b w:val="0"/>
                <w:i w:val="0"/>
                <w:color w:val="64748B"/>
                <w:sz w:val="16"/>
              </w:rPr>
              <w:t>GT-CQ</w:t>
            </w:r>
          </w:p>
        </w:tc>
        <w:tc>
          <w:tcPr>
            <w:tcW w:type="dxa" w:w="4706"/>
          </w:tcPr>
          <w:p>
            <w:r>
              <w:rPr>
                <w:b w:val="0"/>
                <w:i w:val="0"/>
                <w:sz w:val="17"/>
              </w:rPr>
              <w:t>Incoherent! HAROUNA SAMBA BA Perçoit une bourse/Transfert en 4.19 mais HAROUNA SAMBA BA ne perçoit pas une bourse à la section 2.29 ou des transferts monétaires à la section 13, prière de corriger.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Incoherence!!! SAMBA GUELADIO BA a travaillé plus de 20h par jours pour ses emplois (pricinpal et secondaire), prière de corriger.</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est un Vendeurs non classés ailleurs qui travaille pour son propre compte dans son entrepises privées avec un revenu 9999 par , prière de reprendre la section 10 de ce ménage.</w:t>
            </w:r>
          </w:p>
        </w:tc>
      </w:tr>
      <w:tr>
        <w:tc>
          <w:tcPr>
            <w:tcW w:type="dxa" w:w="964"/>
          </w:tcPr>
          <w:p>
            <w:r>
              <w:rPr>
                <w:b/>
                <w:i w:val="0"/>
                <w:color w:val="DC2626"/>
                <w:sz w:val="16"/>
              </w:rPr>
              <w:t>Haute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NB : On ne fournit pas une explication à cette erreur juste de REFAIRE LA SECTION 10 DE CE MENAGE.</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Incohérence!! Le ménage à declaré posseder Hache/pioche en 19q03 alors que la question 19q04 n'est pas renseignée, veuillez renseigner le nombre ou corriger l'incohérence.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DEMBA SAMBA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DIEYNABA SAMBA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HAPSATOU SAMBA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HAROUNA SAMBA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HAWA SAMBA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MAMADOU SAMBA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OUSMANE SAMBA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SAMBA GUELADIO BA ou corriger au niveau de la section 1.</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FATY DEMBA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FATY HAROUNA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MARIAME YAYA SOW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SAMBA GUELADIO BA .</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FATY HAROUNA SOW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MARIAME YAYA SOW ait exercé un emploi au cours des 12 derniers mois car il evolue ou a evolué dans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revenu de SAMBA GUELADIO BA (.a) doit être renseigné.</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le revenu de SAMBA GUELADIO BA.</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SAMBA GUELADIO BA ), prière de renseignés toutes les questions liées à ( SAMBA GUELADIO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DEMBA SAMBA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DEMBA SAMBA  BA ), prière de renseignés toutes les questions liées à ( DEMBA SAMBA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DIEYNABA SAMBA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DIEYNABA SAMBA BA ), prière de renseignés toutes les questions liées à ( DIEYNABA SAMBA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FATY DEMBA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FATY DEMBA SOW ), prière de renseignés toutes les questions liées à ( FATY DEMBA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FATY HAROUNA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FATY HAROUNA SOW ), prière de renseignés toutes les questions liées à ( FATY HAROUNA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HAPSATOU SAMBA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HAPSATOU SAMBA BA ), prière de renseignés toutes les questions liées à ( HAPSATOU SAMBA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HAROUNA SAMBA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HAROUNA SAMBA BA ), prière de renseignés toutes les questions liées à ( HAROUNA SAMBA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HAWA SAMBA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HAWA SAMBA BA ), prière de renseignés toutes les questions liées à ( HAWA SAMBA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MAMADOU SAMBA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MAMADOU SAMBA BA ), prière de renseignés toutes les questions liées à ( MAMADOU SAMBA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MARIAME YAYA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MARIAME YAYA SOW ), prière de renseignés toutes les questions liées à ( MARIAME YAYA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OUMOU DEH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OUMOU DEH ), prière de renseignés toutes les questions liées à ( OUMOU DEH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OUMOU SAMBA SOW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OUMOU SAMBA SOW ), prière de renseignés toutes les questions liées à ( OUMOU SAMBA SOW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OUSMANE SAMBA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OUSMANE SAMBA BA ), prière de renseignés toutes les questions liées à ( OUSMANE SAMBA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SAMBA GUELADIO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SAMBA GUELADIO BA ), prière de renseignés toutes les questions liées à ( SAMBA GUELADIO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SILEYMANE DEMBA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SILEYMANE DEMBA BA ), prière de renseignés toutes les questions liées à ( SILEYMANE DEMBA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Arachides pilées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Arachides pilées, prière de renseignés toutes les questions liées à Arachides pilées.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yaboye ou obo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Riz local brisé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local brisé, prière de renseignés toutes les questions liées à Riz local brisé.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SAMBA GUELADIO BA (780000 Fcfa) de la fête de Mariage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Transport urbain/rural en moto-taxi est transport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GUELADIO BA (2000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acheté est VOISINE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Bois de chauffe ramassé/coupé (estimer la valeur) est FORÊT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GUELADIO BA (150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GUELADIO BA (3500 Fcfa) au cours de 30 derniers jours de Gaz domestique 6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Savon de toilette, shampoing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GUELADIO BA (10500 Fcfa) au cours de 30 derniers jours de Savon de toilette, shampoing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GUELADIO BA (12000 Fcfa) au cours de 6 derniers mois de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GUELADIO BA (70000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SAMBA GUELADIO BA (2500000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w:t>
            </w:r>
          </w:p>
        </w:tc>
        <w:tc>
          <w:tcPr>
            <w:tcW w:type="dxa" w:w="1191"/>
          </w:tcPr>
          <w:p>
            <w:r>
              <w:rPr>
                <w:b w:val="0"/>
                <w:i w:val="0"/>
                <w:color w:val="64748B"/>
                <w:sz w:val="16"/>
              </w:rPr>
              <w:t>Natif SuSo</w:t>
            </w:r>
          </w:p>
        </w:tc>
        <w:tc>
          <w:tcPr>
            <w:tcW w:type="dxa" w:w="4706"/>
          </w:tcPr>
          <w:p>
            <w:r>
              <w:rPr>
                <w:b w:val="0"/>
                <w:i w:val="0"/>
                <w:sz w:val="17"/>
              </w:rPr>
              <w:t>Attention : Le ménage est sensé avoir une entreprise non agricole. Veuillez revérifier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s10q10, s04q46, s04q14, s10q02</w:t>
            </w:r>
          </w:p>
        </w:tc>
        <w:tc>
          <w:tcPr>
            <w:tcW w:type="dxa" w:w="1191"/>
          </w:tcPr>
          <w:p>
            <w:r>
              <w:rPr>
                <w:b w:val="0"/>
                <w:i w:val="0"/>
                <w:color w:val="64748B"/>
                <w:sz w:val="16"/>
              </w:rPr>
              <w:t>Natif SuSo</w:t>
            </w:r>
          </w:p>
        </w:tc>
        <w:tc>
          <w:tcPr>
            <w:tcW w:type="dxa" w:w="4706"/>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MATAM Rural ont généralement comme principal matériau de construction le/la Ciment/Béton/Pierres de taille, mais celui du ménage de SAMBA GUELADIO BA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MATAM Rural ont généralement comme principal matériau du toit le/la Tôles, mais celui du ménage de SAMBA GUELADIO BA (Tuile)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MATAM Rural ont généralement comme principal matériau de revêtement du sol du logement le/la Ciment/Béton, mais celui du ménage de SAMBA GUELADIO BA (Terre battue/Sable) diffère de celui-ci.</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L'âge de celui qui a envoyé/donné de l'argent dans la section 13a (Transfert reçu) semble  élévé, prière de corriger ou confirmer ave le QG.</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RIZ est de 98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Le nombre d'application des engrais inorganiques dans la parcelle RIZ est de  12 fois qui semble élevé ou faible,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SAMBA GUELADIO BA pour la main-d'oeuvre non-familiale sur la parcelle RIZ au cours de la campagne pour la période des récoltes est de 87500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RIZ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RIZ, prière de renseignés toutes les questions liées à RIZ.</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La superficie de la parcelle PARCELLE NIEBE est de 9999 Hectare (Ha), elle doit être renseignée et ne doit pas contenir des chiffres de 9999 ou 0.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La superficie de la parcelle PARCELLE NIEBE selon l'exploitant est de 9999 Hectare (Ha) qui semble élevé ou l'estimation ne semble pas bonne.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NIEBE est de .a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s02q20, s04q35b, s06q01__1, s11q31__7, s16aq42, s00q10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SAMBA GUELADIO BA pour la main-d'oeuvre non-familiale sur la parcelle PARCELLE NIEBE au cours de la campagne pour la période des récoltes est de 105000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NIEBE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NIEBE, prière de renseignés toutes les questions liées à PARCELLE NIEBE.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s00q08, s01q28, s01q29, s01q30, s02q01__2, s02q02__2, s03q20, s04q22</w:t>
            </w:r>
          </w:p>
        </w:tc>
        <w:tc>
          <w:tcPr>
            <w:tcW w:type="dxa" w:w="1191"/>
          </w:tcPr>
          <w:p>
            <w:r>
              <w:rPr>
                <w:b w:val="0"/>
                <w:i w:val="0"/>
                <w:color w:val="64748B"/>
                <w:sz w:val="16"/>
              </w:rPr>
              <w:t>GT-CQ</w:t>
            </w:r>
          </w:p>
        </w:tc>
        <w:tc>
          <w:tcPr>
            <w:tcW w:type="dxa" w:w="4706"/>
          </w:tcPr>
          <w:p>
            <w:r>
              <w:rPr>
                <w:b w:val="0"/>
                <w:i w:val="0"/>
                <w:sz w:val="17"/>
              </w:rPr>
              <w:t>La quantité de fumure appliquée dans la parcelle PARCELLE NIEBE est de 250 Kg qui semble élevé ou ne sait pas, prière de fournir d'effort pour estimer la quantité afin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s01q22, s02q08, s02q15, s06cq02e, s07bq01, s07bq07b, s11q19, s16aq40</w:t>
            </w:r>
          </w:p>
        </w:tc>
        <w:tc>
          <w:tcPr>
            <w:tcW w:type="dxa" w:w="1191"/>
          </w:tcPr>
          <w:p>
            <w:r>
              <w:rPr>
                <w:b w:val="0"/>
                <w:i w:val="0"/>
                <w:color w:val="64748B"/>
                <w:sz w:val="16"/>
              </w:rPr>
              <w:t>GT-CQ</w:t>
            </w:r>
          </w:p>
        </w:tc>
        <w:tc>
          <w:tcPr>
            <w:tcW w:type="dxa" w:w="4706"/>
          </w:tcPr>
          <w:p>
            <w:r>
              <w:rPr>
                <w:b w:val="0"/>
                <w:i w:val="0"/>
                <w:sz w:val="17"/>
              </w:rPr>
              <w:t>Le salaire total payé de toutes catégories confondues par le ménage SAMBA GUELADIO BA pour la main-d'oeuvre non-familiale sur la parcelle PARCELLE NIEBE au cours de la campagne pour la période d'entretien du sol (sarclage, etc.) est de 105000 qui semble élevé ou faible. Merci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Engrais inorganiques - NPK/Formule unique est de 450 FCFA par Kilogramme qui semble faible, prière de vérifier  le montant d'achat (225000 FCFA pour 500 Kilogramme) de Engrais inorganiques - NPK/Formule unique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Le prix d'achat de semences de Riz Paddy est de 300 FCFA par Kilogramme qui semble faible, prière de vérifier  le montant d'achat (30000 FCFA pour 100 Kilogramme) de semences de Riz Paddy auprès de l'enquêté ou confirmer.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s16cq16a</w:t>
            </w:r>
          </w:p>
        </w:tc>
        <w:tc>
          <w:tcPr>
            <w:tcW w:type="dxa" w:w="1191"/>
          </w:tcPr>
          <w:p>
            <w:r>
              <w:rPr>
                <w:b w:val="0"/>
                <w:i w:val="0"/>
                <w:color w:val="64748B"/>
                <w:sz w:val="16"/>
              </w:rPr>
              <w:t>GT-CQ</w:t>
            </w:r>
          </w:p>
        </w:tc>
        <w:tc>
          <w:tcPr>
            <w:tcW w:type="dxa" w:w="4706"/>
          </w:tcPr>
          <w:p>
            <w:r>
              <w:rPr>
                <w:b w:val="0"/>
                <w:i w:val="0"/>
                <w:sz w:val="17"/>
              </w:rPr>
              <w:t>La quantité dejà recoltée pour la presente campagne ne doit pas contenir une valeur 9999 et semble élevé, merci de revoir la question s16cq16a.</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Il manque des informations non renseignées de la parcelle PARCELLE NIEBE, prière de renseignés toutes les questions liées à PARCELLE NIEBE.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s16cq11, s16cq12</w:t>
            </w:r>
          </w:p>
        </w:tc>
        <w:tc>
          <w:tcPr>
            <w:tcW w:type="dxa" w:w="1191"/>
          </w:tcPr>
          <w:p>
            <w:r>
              <w:rPr>
                <w:b w:val="0"/>
                <w:i w:val="0"/>
                <w:color w:val="64748B"/>
                <w:sz w:val="16"/>
              </w:rPr>
              <w:t>GT-CQ</w:t>
            </w:r>
          </w:p>
        </w:tc>
        <w:tc>
          <w:tcPr>
            <w:tcW w:type="dxa" w:w="4706"/>
          </w:tcPr>
          <w:p>
            <w:r>
              <w:rPr>
                <w:b w:val="0"/>
                <w:i w:val="0"/>
                <w:sz w:val="17"/>
              </w:rPr>
              <w:t>Le pourcentage qui reste à recolter pour la culture Riz Paddy dans la parcelle RIZ est de 100% c'est-à-dire que la recolte n'a pas commencé pour ces cultures, prière de regarder les questions (s16cq11 s16cq12) ou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s16Cq05</w:t>
            </w:r>
          </w:p>
        </w:tc>
        <w:tc>
          <w:tcPr>
            <w:tcW w:type="dxa" w:w="1191"/>
          </w:tcPr>
          <w:p>
            <w:r>
              <w:rPr>
                <w:b w:val="0"/>
                <w:i w:val="0"/>
                <w:color w:val="64748B"/>
                <w:sz w:val="16"/>
              </w:rPr>
              <w:t>Natif SuSo</w:t>
            </w:r>
          </w:p>
        </w:tc>
        <w:tc>
          <w:tcPr>
            <w:tcW w:type="dxa" w:w="4706"/>
          </w:tcPr>
          <w:p>
            <w:r>
              <w:rPr>
                <w:b w:val="0"/>
                <w:i w:val="0"/>
                <w:sz w:val="17"/>
              </w:rPr>
              <w:t>Attention! Une culture est pratiquée sur cette parcelle, alors que les intrants utilisés à 16.02 ne l'ont pas delcarés.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Cela semble improbable ! Le nombre abbatu (.) par les fêtes pour ces animaux Bovins apparaît trop élevé.</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confirmer ces informations auprès du QG ou d'apporter les corrections nécessaires.</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Bovins, prière de renseignés toutes les questions liées à Bovins.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Fourchette, prière de renseignés toutes les questions liées à Fourchette.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Hache/pioche, prière de renseignés toutes les questions liées à Hache/pioche.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Houe/daba/hilaire, prière de renseignés toutes les questions liées à Houe/daba/hilaire.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Machette, prière de renseignés toutes les questions liées à Machette.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Râteau, prière de renseignés toutes les questions liées à Râteau.</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FATY DEMBA SOW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FATY HAROUNA SOW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MAMADOU SAMBA BA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s01q47__7, s02q24, s04q49, s01q00b</w:t>
            </w:r>
          </w:p>
        </w:tc>
        <w:tc>
          <w:tcPr>
            <w:tcW w:type="dxa" w:w="1191"/>
          </w:tcPr>
          <w:p>
            <w:r>
              <w:rPr>
                <w:b w:val="0"/>
                <w:i w:val="0"/>
                <w:color w:val="64748B"/>
                <w:sz w:val="16"/>
              </w:rPr>
              <w:t>GT-CQ</w:t>
            </w:r>
          </w:p>
        </w:tc>
        <w:tc>
          <w:tcPr>
            <w:tcW w:type="dxa" w:w="4706"/>
          </w:tcPr>
          <w:p>
            <w:r>
              <w:rPr>
                <w:b w:val="0"/>
                <w:i w:val="0"/>
                <w:sz w:val="17"/>
              </w:rPr>
              <w:t>Avertissement!!! SAMBA GUELADIO BA enquêté dans l'emploi principale n'a pas declaré son revenu prière de fournir plus d'effort pour lui demander son revenu,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AvertissementSAMBA GUELADIO BA  travaille mais les questions relatives à son emploi secondaire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SAMBA GUELADIO BA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SAMBA GUELADIO BA a comme taille 14 personnes dont ils vivent à MATAM Rural et aucune d'entre ne possède une entreprise non agricole, prière de revoir cette partie de la section 10 de ce menage.</w:t>
            </w:r>
          </w:p>
        </w:tc>
      </w:tr>
      <w:tr>
        <w:tc>
          <w:tcPr>
            <w:tcW w:type="dxa" w:w="964"/>
          </w:tcPr>
          <w:p>
            <w:r>
              <w:rPr>
                <w:b/>
                <w:i w:val="0"/>
                <w:color w:val="CA8A04"/>
                <w:sz w:val="16"/>
              </w:rPr>
              <w:t>Faible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Le montant des transferts reçu (175000 FCFA) par mois semble très élevé ou faible, peut-être que vous vous êtes trompés du choix de l'unité.</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de vente (1 Fcfa) d'un Ovins (Moutons) est trop petit ou élevé .</w:t>
            </w:r>
          </w:p>
        </w:tc>
      </w:tr>
    </w:tbl>
    <w:p/>
    <w:p>
      <w:r>
        <w:rPr>
          <w:b/>
          <w:i w:val="0"/>
          <w:color w:val="1F6FEB"/>
          <w:sz w:val="22"/>
        </w:rPr>
        <w:t>💬 COMMENTAIRES SUPERVISEUR / ENQUÊTEUR (37)</w:t>
      </w:r>
    </w:p>
    <w:p>
      <w:pPr>
        <w:pStyle w:val="ListBullet"/>
      </w:pPr>
      <w:r>
        <w:rPr>
          <w:b w:val="0"/>
          <w:i w:val="0"/>
          <w:color w:val="64748B"/>
          <w:sz w:val="16"/>
        </w:rPr>
        <w:t xml:space="preserve">[2026-06-05 17:17:14] </w:t>
      </w:r>
      <w:r>
        <w:rPr>
          <w:b/>
          <w:i w:val="0"/>
          <w:color w:val="1F6FEB"/>
          <w:sz w:val="16"/>
        </w:rPr>
        <w:t xml:space="preserve">EQ14_enq2_v2 </w:t>
      </w:r>
      <w:r>
        <w:rPr>
          <w:b w:val="0"/>
          <w:i w:val="0"/>
          <w:color w:val="64748B"/>
          <w:sz w:val="16"/>
        </w:rPr>
        <w:t xml:space="preserve">sur s16bq03b : </w:t>
      </w:r>
      <w:r>
        <w:rPr>
          <w:b w:val="0"/>
          <w:i w:val="0"/>
          <w:sz w:val="17"/>
        </w:rPr>
        <w:t>sac de 50kg</w:t>
      </w:r>
    </w:p>
    <w:p>
      <w:pPr>
        <w:pStyle w:val="ListBullet"/>
      </w:pPr>
      <w:r>
        <w:rPr>
          <w:b w:val="0"/>
          <w:i w:val="0"/>
          <w:color w:val="64748B"/>
          <w:sz w:val="16"/>
        </w:rPr>
        <w:t xml:space="preserve">[2026-06-06 08:29:07] </w:t>
      </w:r>
      <w:r>
        <w:rPr>
          <w:b/>
          <w:i w:val="0"/>
          <w:color w:val="1F6FEB"/>
          <w:sz w:val="16"/>
        </w:rPr>
        <w:t xml:space="preserve">EQ14_sup_v2 </w:t>
      </w:r>
      <w:r>
        <w:rPr>
          <w:b w:val="0"/>
          <w:i w:val="0"/>
          <w:color w:val="64748B"/>
          <w:sz w:val="16"/>
        </w:rPr>
        <w:t xml:space="preserve">sur s01q32 : </w:t>
      </w:r>
      <w:r>
        <w:rPr>
          <w:b w:val="0"/>
          <w:i w:val="0"/>
          <w:sz w:val="17"/>
        </w:rPr>
        <w:t>Revoir</w:t>
      </w:r>
    </w:p>
    <w:p>
      <w:pPr>
        <w:pStyle w:val="ListBullet"/>
      </w:pPr>
      <w:r>
        <w:rPr>
          <w:b w:val="0"/>
          <w:i w:val="0"/>
          <w:color w:val="64748B"/>
          <w:sz w:val="16"/>
        </w:rPr>
        <w:t xml:space="preserve">[2026-06-06 08:32:14] </w:t>
      </w:r>
      <w:r>
        <w:rPr>
          <w:b/>
          <w:i w:val="0"/>
          <w:color w:val="1F6FEB"/>
          <w:sz w:val="16"/>
        </w:rPr>
        <w:t xml:space="preserve">EQ14_sup_v2 </w:t>
      </w:r>
      <w:r>
        <w:rPr>
          <w:b w:val="0"/>
          <w:i w:val="0"/>
          <w:color w:val="64748B"/>
          <w:sz w:val="16"/>
        </w:rPr>
        <w:t xml:space="preserve">sur s01q13 : </w:t>
      </w:r>
      <w:r>
        <w:rPr>
          <w:b w:val="0"/>
          <w:i w:val="0"/>
          <w:sz w:val="17"/>
        </w:rPr>
        <w:t>Revoir pour confirmation ou correction</w:t>
      </w:r>
    </w:p>
    <w:p>
      <w:pPr>
        <w:pStyle w:val="ListBullet"/>
      </w:pPr>
      <w:r>
        <w:rPr>
          <w:b w:val="0"/>
          <w:i w:val="0"/>
          <w:color w:val="64748B"/>
          <w:sz w:val="16"/>
        </w:rPr>
        <w:t xml:space="preserve">[2026-06-06 08:34:15] </w:t>
      </w:r>
      <w:r>
        <w:rPr>
          <w:b/>
          <w:i w:val="0"/>
          <w:color w:val="1F6FEB"/>
          <w:sz w:val="16"/>
        </w:rPr>
        <w:t xml:space="preserve">EQ14_sup_v2 </w:t>
      </w:r>
      <w:r>
        <w:rPr>
          <w:b w:val="0"/>
          <w:i w:val="0"/>
          <w:color w:val="64748B"/>
          <w:sz w:val="16"/>
        </w:rPr>
        <w:t xml:space="preserve">sur s02q04 : </w:t>
      </w:r>
      <w:r>
        <w:rPr>
          <w:b w:val="0"/>
          <w:i w:val="0"/>
          <w:sz w:val="17"/>
        </w:rPr>
        <w:t>Revoir:incoherence avec les reponses precedentes</w:t>
      </w:r>
    </w:p>
    <w:p>
      <w:pPr>
        <w:pStyle w:val="ListBullet"/>
      </w:pPr>
      <w:r>
        <w:rPr>
          <w:b w:val="0"/>
          <w:i w:val="0"/>
          <w:color w:val="64748B"/>
          <w:sz w:val="16"/>
        </w:rPr>
        <w:t xml:space="preserve">[2026-06-06 08:35:28] </w:t>
      </w:r>
      <w:r>
        <w:rPr>
          <w:b/>
          <w:i w:val="0"/>
          <w:color w:val="1F6FEB"/>
          <w:sz w:val="16"/>
        </w:rPr>
        <w:t xml:space="preserve">EQ14_sup_v2 </w:t>
      </w:r>
      <w:r>
        <w:rPr>
          <w:b w:val="0"/>
          <w:i w:val="0"/>
          <w:color w:val="64748B"/>
          <w:sz w:val="16"/>
        </w:rPr>
        <w:t xml:space="preserve">sur s02q28 : </w:t>
      </w:r>
      <w:r>
        <w:rPr>
          <w:b w:val="0"/>
          <w:i w:val="0"/>
          <w:sz w:val="17"/>
        </w:rPr>
        <w:t>Revoir pour correction</w:t>
      </w:r>
    </w:p>
    <w:p>
      <w:pPr>
        <w:pStyle w:val="ListBullet"/>
      </w:pPr>
      <w:r>
        <w:rPr>
          <w:b w:val="0"/>
          <w:i w:val="0"/>
          <w:color w:val="64748B"/>
          <w:sz w:val="16"/>
        </w:rPr>
        <w:t xml:space="preserve">[2026-06-06 08:35:52] </w:t>
      </w:r>
      <w:r>
        <w:rPr>
          <w:b/>
          <w:i w:val="0"/>
          <w:color w:val="1F6FEB"/>
          <w:sz w:val="16"/>
        </w:rPr>
        <w:t xml:space="preserve">EQ14_sup_v2 </w:t>
      </w:r>
      <w:r>
        <w:rPr>
          <w:b w:val="0"/>
          <w:i w:val="0"/>
          <w:color w:val="64748B"/>
          <w:sz w:val="16"/>
        </w:rPr>
        <w:t xml:space="preserve">sur s02q29 : </w:t>
      </w:r>
      <w:r>
        <w:rPr>
          <w:b w:val="0"/>
          <w:i w:val="0"/>
          <w:sz w:val="17"/>
        </w:rPr>
        <w:t>Confirmation</w:t>
      </w:r>
    </w:p>
    <w:p>
      <w:pPr>
        <w:pStyle w:val="ListBullet"/>
      </w:pPr>
      <w:r>
        <w:rPr>
          <w:b w:val="0"/>
          <w:i w:val="0"/>
          <w:color w:val="64748B"/>
          <w:sz w:val="16"/>
        </w:rPr>
        <w:t xml:space="preserve">[2026-06-06 08:36:36] </w:t>
      </w:r>
      <w:r>
        <w:rPr>
          <w:b/>
          <w:i w:val="0"/>
          <w:color w:val="1F6FEB"/>
          <w:sz w:val="16"/>
        </w:rPr>
        <w:t xml:space="preserve">EQ14_sup_v2 </w:t>
      </w:r>
      <w:r>
        <w:rPr>
          <w:b w:val="0"/>
          <w:i w:val="0"/>
          <w:color w:val="64748B"/>
          <w:sz w:val="16"/>
        </w:rPr>
        <w:t xml:space="preserve">sur s02q04 : </w:t>
      </w:r>
      <w:r>
        <w:rPr>
          <w:b w:val="0"/>
          <w:i w:val="0"/>
          <w:sz w:val="17"/>
        </w:rPr>
        <w:t>Revoif:incoherence par rapport aux reponses precedentes</w:t>
      </w:r>
    </w:p>
    <w:p>
      <w:pPr>
        <w:pStyle w:val="ListBullet"/>
      </w:pPr>
      <w:r>
        <w:rPr>
          <w:b w:val="0"/>
          <w:i w:val="0"/>
          <w:color w:val="64748B"/>
          <w:sz w:val="16"/>
        </w:rPr>
        <w:t xml:space="preserve">[2026-06-06 08:39:16] </w:t>
      </w:r>
      <w:r>
        <w:rPr>
          <w:b/>
          <w:i w:val="0"/>
          <w:color w:val="1F6FEB"/>
          <w:sz w:val="16"/>
        </w:rPr>
        <w:t xml:space="preserve">EQ14_sup_v2 </w:t>
      </w:r>
      <w:r>
        <w:rPr>
          <w:b w:val="0"/>
          <w:i w:val="0"/>
          <w:color w:val="64748B"/>
          <w:sz w:val="16"/>
        </w:rPr>
        <w:t xml:space="preserve">sur s02q22 : </w:t>
      </w:r>
      <w:r>
        <w:rPr>
          <w:b w:val="0"/>
          <w:i w:val="0"/>
          <w:sz w:val="17"/>
        </w:rPr>
        <w:t>Revoir pour correction ou confirmation de la cotisation</w:t>
      </w:r>
    </w:p>
    <w:p>
      <w:pPr>
        <w:pStyle w:val="ListBullet"/>
      </w:pPr>
      <w:r>
        <w:rPr>
          <w:b w:val="0"/>
          <w:i w:val="0"/>
          <w:color w:val="64748B"/>
          <w:sz w:val="16"/>
        </w:rPr>
        <w:t xml:space="preserve">[2026-06-06 08:39:47] </w:t>
      </w:r>
      <w:r>
        <w:rPr>
          <w:b/>
          <w:i w:val="0"/>
          <w:color w:val="1F6FEB"/>
          <w:sz w:val="16"/>
        </w:rPr>
        <w:t xml:space="preserve">EQ14_sup_v2 </w:t>
      </w:r>
      <w:r>
        <w:rPr>
          <w:b w:val="0"/>
          <w:i w:val="0"/>
          <w:color w:val="64748B"/>
          <w:sz w:val="16"/>
        </w:rPr>
        <w:t xml:space="preserve">sur s02q22 : </w:t>
      </w:r>
      <w:r>
        <w:rPr>
          <w:b w:val="0"/>
          <w:i w:val="0"/>
          <w:sz w:val="17"/>
        </w:rPr>
        <w:t>Revoir</w:t>
      </w:r>
    </w:p>
    <w:p>
      <w:pPr>
        <w:pStyle w:val="ListBullet"/>
      </w:pPr>
      <w:r>
        <w:rPr>
          <w:b w:val="0"/>
          <w:i w:val="0"/>
          <w:color w:val="64748B"/>
          <w:sz w:val="16"/>
        </w:rPr>
        <w:t xml:space="preserve">[2026-06-06 08:41:40] </w:t>
      </w:r>
      <w:r>
        <w:rPr>
          <w:b/>
          <w:i w:val="0"/>
          <w:color w:val="1F6FEB"/>
          <w:sz w:val="16"/>
        </w:rPr>
        <w:t xml:space="preserve">EQ14_sup_v2 </w:t>
      </w:r>
      <w:r>
        <w:rPr>
          <w:b w:val="0"/>
          <w:i w:val="0"/>
          <w:color w:val="64748B"/>
          <w:sz w:val="16"/>
        </w:rPr>
        <w:t xml:space="preserve">sur s02q24 : </w:t>
      </w:r>
      <w:r>
        <w:rPr>
          <w:b w:val="0"/>
          <w:i w:val="0"/>
          <w:sz w:val="17"/>
        </w:rPr>
        <w:t>Confirmation</w:t>
      </w:r>
    </w:p>
    <w:p>
      <w:pPr>
        <w:pStyle w:val="ListBullet"/>
      </w:pPr>
      <w:r>
        <w:rPr>
          <w:b w:val="0"/>
          <w:i w:val="0"/>
          <w:color w:val="64748B"/>
          <w:sz w:val="16"/>
        </w:rPr>
        <w:t xml:space="preserve">[2026-06-06 08:42:40] </w:t>
      </w:r>
      <w:r>
        <w:rPr>
          <w:b/>
          <w:i w:val="0"/>
          <w:color w:val="1F6FEB"/>
          <w:sz w:val="16"/>
        </w:rPr>
        <w:t xml:space="preserve">EQ14_sup_v2 </w:t>
      </w:r>
      <w:r>
        <w:rPr>
          <w:b w:val="0"/>
          <w:i w:val="0"/>
          <w:color w:val="64748B"/>
          <w:sz w:val="16"/>
        </w:rPr>
        <w:t xml:space="preserve">sur s02q26 : </w:t>
      </w:r>
      <w:r>
        <w:rPr>
          <w:b w:val="0"/>
          <w:i w:val="0"/>
          <w:sz w:val="17"/>
        </w:rPr>
        <w:t>Revoir pour correction ou confirmation</w:t>
      </w:r>
    </w:p>
    <w:p>
      <w:pPr>
        <w:pStyle w:val="ListBullet"/>
      </w:pPr>
      <w:r>
        <w:rPr>
          <w:b w:val="0"/>
          <w:i w:val="0"/>
          <w:color w:val="64748B"/>
          <w:sz w:val="16"/>
        </w:rPr>
        <w:t xml:space="preserve">[2026-06-06 08:48:14] </w:t>
      </w:r>
      <w:r>
        <w:rPr>
          <w:b/>
          <w:i w:val="0"/>
          <w:color w:val="1F6FEB"/>
          <w:sz w:val="16"/>
        </w:rPr>
        <w:t xml:space="preserve">EQ14_sup_v2 </w:t>
      </w:r>
      <w:r>
        <w:rPr>
          <w:b w:val="0"/>
          <w:i w:val="0"/>
          <w:color w:val="64748B"/>
          <w:sz w:val="16"/>
        </w:rPr>
        <w:t xml:space="preserve">sur s04q13 : </w:t>
      </w:r>
      <w:r>
        <w:rPr>
          <w:b w:val="0"/>
          <w:i w:val="0"/>
          <w:sz w:val="17"/>
        </w:rPr>
        <w:t>Revoir</w:t>
      </w:r>
    </w:p>
    <w:p>
      <w:pPr>
        <w:pStyle w:val="ListBullet"/>
      </w:pPr>
      <w:r>
        <w:rPr>
          <w:b w:val="0"/>
          <w:i w:val="0"/>
          <w:color w:val="64748B"/>
          <w:sz w:val="16"/>
        </w:rPr>
        <w:t xml:space="preserve">[2026-06-06 08:48:40] </w:t>
      </w:r>
      <w:r>
        <w:rPr>
          <w:b/>
          <w:i w:val="0"/>
          <w:color w:val="1F6FEB"/>
          <w:sz w:val="16"/>
        </w:rPr>
        <w:t xml:space="preserve">EQ14_sup_v2 </w:t>
      </w:r>
      <w:r>
        <w:rPr>
          <w:b w:val="0"/>
          <w:i w:val="0"/>
          <w:color w:val="64748B"/>
          <w:sz w:val="16"/>
        </w:rPr>
        <w:t xml:space="preserve">sur s04q19 : </w:t>
      </w:r>
      <w:r>
        <w:rPr>
          <w:b w:val="0"/>
          <w:i w:val="0"/>
          <w:sz w:val="17"/>
        </w:rPr>
        <w:t>Revoir</w:t>
      </w:r>
    </w:p>
    <w:p>
      <w:pPr>
        <w:pStyle w:val="ListBullet"/>
      </w:pPr>
      <w:r>
        <w:rPr>
          <w:b w:val="0"/>
          <w:i w:val="0"/>
          <w:color w:val="64748B"/>
          <w:sz w:val="16"/>
        </w:rPr>
        <w:t xml:space="preserve">[2026-06-06 08:49:33] </w:t>
      </w:r>
      <w:r>
        <w:rPr>
          <w:b/>
          <w:i w:val="0"/>
          <w:color w:val="1F6FEB"/>
          <w:sz w:val="16"/>
        </w:rPr>
        <w:t xml:space="preserve">EQ14_sup_v2 </w:t>
      </w:r>
      <w:r>
        <w:rPr>
          <w:b w:val="0"/>
          <w:i w:val="0"/>
          <w:color w:val="64748B"/>
          <w:sz w:val="16"/>
        </w:rPr>
        <w:t xml:space="preserve">sur s04q21 : </w:t>
      </w:r>
      <w:r>
        <w:rPr>
          <w:b w:val="0"/>
          <w:i w:val="0"/>
          <w:sz w:val="17"/>
        </w:rPr>
        <w:t>Confirmation</w:t>
      </w:r>
    </w:p>
    <w:p>
      <w:pPr>
        <w:pStyle w:val="ListBullet"/>
      </w:pPr>
      <w:r>
        <w:rPr>
          <w:b w:val="0"/>
          <w:i w:val="0"/>
          <w:color w:val="64748B"/>
          <w:sz w:val="16"/>
        </w:rPr>
        <w:t xml:space="preserve">[2026-06-06 08:53:17] </w:t>
      </w:r>
      <w:r>
        <w:rPr>
          <w:b/>
          <w:i w:val="0"/>
          <w:color w:val="1F6FEB"/>
          <w:sz w:val="16"/>
        </w:rPr>
        <w:t xml:space="preserve">EQ14_sup_v2 </w:t>
      </w:r>
      <w:r>
        <w:rPr>
          <w:b w:val="0"/>
          <w:i w:val="0"/>
          <w:color w:val="64748B"/>
          <w:sz w:val="16"/>
        </w:rPr>
        <w:t xml:space="preserve">sur s04q21 : </w:t>
      </w:r>
      <w:r>
        <w:rPr>
          <w:b w:val="0"/>
          <w:i w:val="0"/>
          <w:sz w:val="17"/>
        </w:rPr>
        <w:t>Confirmation:elle n a effectué aucune acti ité ménagere au cours des 7 derniers jours,mettre un commentaire</w:t>
      </w:r>
    </w:p>
    <w:p>
      <w:pPr>
        <w:pStyle w:val="ListBullet"/>
      </w:pPr>
      <w:r>
        <w:rPr>
          <w:b w:val="0"/>
          <w:i w:val="0"/>
          <w:color w:val="64748B"/>
          <w:sz w:val="16"/>
        </w:rPr>
        <w:t xml:space="preserve">[2026-06-06 08:55:41] </w:t>
      </w:r>
      <w:r>
        <w:rPr>
          <w:b/>
          <w:i w:val="0"/>
          <w:color w:val="1F6FEB"/>
          <w:sz w:val="16"/>
        </w:rPr>
        <w:t xml:space="preserve">EQ14_sup_v2 </w:t>
      </w:r>
      <w:r>
        <w:rPr>
          <w:b w:val="0"/>
          <w:i w:val="0"/>
          <w:color w:val="64748B"/>
          <w:sz w:val="16"/>
        </w:rPr>
        <w:t xml:space="preserve">sur s04q58 : </w:t>
      </w:r>
      <w:r>
        <w:rPr>
          <w:b w:val="0"/>
          <w:i w:val="0"/>
          <w:sz w:val="17"/>
        </w:rPr>
        <w:t>Revoir:deux activités ont été dèclarée pour cet individu a la section 4A</w:t>
      </w:r>
    </w:p>
    <w:p>
      <w:pPr>
        <w:pStyle w:val="ListBullet"/>
      </w:pPr>
      <w:r>
        <w:rPr>
          <w:b w:val="0"/>
          <w:i w:val="0"/>
          <w:color w:val="64748B"/>
          <w:sz w:val="16"/>
        </w:rPr>
        <w:t xml:space="preserve">[2026-06-06 09:00:01] </w:t>
      </w:r>
      <w:r>
        <w:rPr>
          <w:b/>
          <w:i w:val="0"/>
          <w:color w:val="1F6FEB"/>
          <w:sz w:val="16"/>
        </w:rPr>
        <w:t xml:space="preserve">EQ14_sup_v2 </w:t>
      </w:r>
      <w:r>
        <w:rPr>
          <w:b w:val="0"/>
          <w:i w:val="0"/>
          <w:color w:val="64748B"/>
          <w:sz w:val="16"/>
        </w:rPr>
        <w:t xml:space="preserve">sur s09Bq04_autre : </w:t>
      </w:r>
      <w:r>
        <w:rPr>
          <w:b w:val="0"/>
          <w:i w:val="0"/>
          <w:sz w:val="17"/>
        </w:rPr>
        <w:t>Il existe une modalité dédiée pour transport dans la liste</w:t>
      </w:r>
    </w:p>
    <w:p>
      <w:pPr>
        <w:pStyle w:val="ListBullet"/>
      </w:pPr>
      <w:r>
        <w:rPr>
          <w:b w:val="0"/>
          <w:i w:val="0"/>
          <w:color w:val="64748B"/>
          <w:sz w:val="16"/>
        </w:rPr>
        <w:t xml:space="preserve">[2026-06-06 09:01:01] </w:t>
      </w:r>
      <w:r>
        <w:rPr>
          <w:b/>
          <w:i w:val="0"/>
          <w:color w:val="1F6FEB"/>
          <w:sz w:val="16"/>
        </w:rPr>
        <w:t xml:space="preserve">EQ14_sup_v2 </w:t>
      </w:r>
      <w:r>
        <w:rPr>
          <w:b w:val="0"/>
          <w:i w:val="0"/>
          <w:color w:val="64748B"/>
          <w:sz w:val="16"/>
        </w:rPr>
        <w:t xml:space="preserve">sur s09Cq02 : </w:t>
      </w:r>
      <w:r>
        <w:rPr>
          <w:b w:val="0"/>
          <w:i w:val="0"/>
          <w:sz w:val="17"/>
        </w:rPr>
        <w:t>Revoir pour le bois de chauffe et les frais de mouture de cereales</w:t>
      </w:r>
    </w:p>
    <w:p>
      <w:pPr>
        <w:pStyle w:val="ListBullet"/>
      </w:pPr>
      <w:r>
        <w:rPr>
          <w:b w:val="0"/>
          <w:i w:val="0"/>
          <w:color w:val="64748B"/>
          <w:sz w:val="16"/>
        </w:rPr>
        <w:t xml:space="preserve">[2026-06-06 09:02:00] </w:t>
      </w:r>
      <w:r>
        <w:rPr>
          <w:b/>
          <w:i w:val="0"/>
          <w:color w:val="1F6FEB"/>
          <w:sz w:val="16"/>
        </w:rPr>
        <w:t xml:space="preserve">EQ14_sup_v2 </w:t>
      </w:r>
      <w:r>
        <w:rPr>
          <w:b w:val="0"/>
          <w:i w:val="0"/>
          <w:color w:val="64748B"/>
          <w:sz w:val="16"/>
        </w:rPr>
        <w:t xml:space="preserve">sur s09Cq04 : </w:t>
      </w:r>
      <w:r>
        <w:rPr>
          <w:b w:val="0"/>
          <w:i w:val="0"/>
          <w:sz w:val="17"/>
        </w:rPr>
        <w:t>Confirmation</w:t>
      </w:r>
    </w:p>
    <w:p>
      <w:pPr>
        <w:pStyle w:val="ListBullet"/>
      </w:pPr>
      <w:r>
        <w:rPr>
          <w:b w:val="0"/>
          <w:i w:val="0"/>
          <w:color w:val="64748B"/>
          <w:sz w:val="16"/>
        </w:rPr>
        <w:t xml:space="preserve">[2026-06-06 09:03:34] </w:t>
      </w:r>
      <w:r>
        <w:rPr>
          <w:b/>
          <w:i w:val="0"/>
          <w:color w:val="1F6FEB"/>
          <w:sz w:val="16"/>
        </w:rPr>
        <w:t xml:space="preserve">EQ14_sup_v2 </w:t>
      </w:r>
      <w:r>
        <w:rPr>
          <w:b w:val="0"/>
          <w:i w:val="0"/>
          <w:color w:val="64748B"/>
          <w:sz w:val="16"/>
        </w:rPr>
        <w:t xml:space="preserve">sur s09Fq04 : </w:t>
      </w:r>
      <w:r>
        <w:rPr>
          <w:b w:val="0"/>
          <w:i w:val="0"/>
          <w:sz w:val="17"/>
        </w:rPr>
        <w:t>Revoir</w:t>
      </w:r>
    </w:p>
    <w:p>
      <w:pPr>
        <w:pStyle w:val="ListBullet"/>
      </w:pPr>
      <w:r>
        <w:rPr>
          <w:b w:val="0"/>
          <w:i w:val="0"/>
          <w:color w:val="64748B"/>
          <w:sz w:val="16"/>
        </w:rPr>
        <w:t xml:space="preserve">[2026-06-06 09:04:15] </w:t>
      </w:r>
      <w:r>
        <w:rPr>
          <w:b/>
          <w:i w:val="0"/>
          <w:color w:val="1F6FEB"/>
          <w:sz w:val="16"/>
        </w:rPr>
        <w:t xml:space="preserve">EQ14_sup_v2 </w:t>
      </w:r>
      <w:r>
        <w:rPr>
          <w:b w:val="0"/>
          <w:i w:val="0"/>
          <w:color w:val="64748B"/>
          <w:sz w:val="16"/>
        </w:rPr>
        <w:t xml:space="preserve">sur s11q18 : </w:t>
      </w:r>
      <w:r>
        <w:rPr>
          <w:b w:val="0"/>
          <w:i w:val="0"/>
          <w:sz w:val="17"/>
        </w:rPr>
        <w:t>Revoir pour correction</w:t>
      </w:r>
    </w:p>
    <w:p>
      <w:pPr>
        <w:pStyle w:val="ListBullet"/>
      </w:pPr>
      <w:r>
        <w:rPr>
          <w:b w:val="0"/>
          <w:i w:val="0"/>
          <w:color w:val="64748B"/>
          <w:sz w:val="16"/>
        </w:rPr>
        <w:t xml:space="preserve">[2026-06-06 09:04:57] </w:t>
      </w:r>
      <w:r>
        <w:rPr>
          <w:b/>
          <w:i w:val="0"/>
          <w:color w:val="1F6FEB"/>
          <w:sz w:val="16"/>
        </w:rPr>
        <w:t xml:space="preserve">EQ14_sup_v2 </w:t>
      </w:r>
      <w:r>
        <w:rPr>
          <w:b w:val="0"/>
          <w:i w:val="0"/>
          <w:color w:val="64748B"/>
          <w:sz w:val="16"/>
        </w:rPr>
        <w:t xml:space="preserve">sur s11q43 : </w:t>
      </w:r>
      <w:r>
        <w:rPr>
          <w:b w:val="0"/>
          <w:i w:val="0"/>
          <w:sz w:val="17"/>
        </w:rPr>
        <w:t>Revoir pour correction</w:t>
      </w:r>
    </w:p>
    <w:p>
      <w:pPr>
        <w:pStyle w:val="ListBullet"/>
      </w:pPr>
      <w:r>
        <w:rPr>
          <w:b w:val="0"/>
          <w:i w:val="0"/>
          <w:color w:val="64748B"/>
          <w:sz w:val="16"/>
        </w:rPr>
        <w:t xml:space="preserve">[2026-06-06 09:05:23] </w:t>
      </w:r>
      <w:r>
        <w:rPr>
          <w:b/>
          <w:i w:val="0"/>
          <w:color w:val="1F6FEB"/>
          <w:sz w:val="16"/>
        </w:rPr>
        <w:t xml:space="preserve">EQ14_sup_v2 </w:t>
      </w:r>
      <w:r>
        <w:rPr>
          <w:b w:val="0"/>
          <w:i w:val="0"/>
          <w:color w:val="64748B"/>
          <w:sz w:val="16"/>
        </w:rPr>
        <w:t xml:space="preserve">sur s11q61 : </w:t>
      </w:r>
      <w:r>
        <w:rPr>
          <w:b w:val="0"/>
          <w:i w:val="0"/>
          <w:sz w:val="17"/>
        </w:rPr>
        <w:t>Revoir</w:t>
      </w:r>
    </w:p>
    <w:p>
      <w:pPr>
        <w:pStyle w:val="ListBullet"/>
      </w:pPr>
      <w:r>
        <w:rPr>
          <w:b w:val="0"/>
          <w:i w:val="0"/>
          <w:color w:val="64748B"/>
          <w:sz w:val="16"/>
        </w:rPr>
        <w:t xml:space="preserve">[2026-06-06 09:05:45] </w:t>
      </w:r>
      <w:r>
        <w:rPr>
          <w:b/>
          <w:i w:val="0"/>
          <w:color w:val="1F6FEB"/>
          <w:sz w:val="16"/>
        </w:rPr>
        <w:t xml:space="preserve">EQ14_sup_v2 </w:t>
      </w:r>
      <w:r>
        <w:rPr>
          <w:b w:val="0"/>
          <w:i w:val="0"/>
          <w:color w:val="64748B"/>
          <w:sz w:val="16"/>
        </w:rPr>
        <w:t xml:space="preserve">sur s11q64 : </w:t>
      </w:r>
      <w:r>
        <w:rPr>
          <w:b w:val="0"/>
          <w:i w:val="0"/>
          <w:sz w:val="17"/>
        </w:rPr>
        <w:t>Revoir</w:t>
      </w:r>
    </w:p>
    <w:p>
      <w:pPr>
        <w:pStyle w:val="ListBullet"/>
      </w:pPr>
      <w:r>
        <w:rPr>
          <w:b w:val="0"/>
          <w:i w:val="0"/>
          <w:color w:val="64748B"/>
          <w:sz w:val="16"/>
        </w:rPr>
        <w:t xml:space="preserve">[2026-06-06 09:07:31] </w:t>
      </w:r>
      <w:r>
        <w:rPr>
          <w:b/>
          <w:i w:val="0"/>
          <w:color w:val="1F6FEB"/>
          <w:sz w:val="16"/>
        </w:rPr>
        <w:t xml:space="preserve">EQ14_sup_v2 </w:t>
      </w:r>
      <w:r>
        <w:rPr>
          <w:b w:val="0"/>
          <w:i w:val="0"/>
          <w:color w:val="64748B"/>
          <w:sz w:val="16"/>
        </w:rPr>
        <w:t xml:space="preserve">sur s13q19 : </w:t>
      </w:r>
      <w:r>
        <w:rPr>
          <w:b w:val="0"/>
          <w:i w:val="0"/>
          <w:sz w:val="17"/>
        </w:rPr>
        <w:t>Confirmation</w:t>
      </w:r>
    </w:p>
    <w:p>
      <w:pPr>
        <w:pStyle w:val="ListBullet"/>
      </w:pPr>
      <w:r>
        <w:rPr>
          <w:b w:val="0"/>
          <w:i w:val="0"/>
          <w:color w:val="64748B"/>
          <w:sz w:val="16"/>
        </w:rPr>
        <w:t xml:space="preserve">[2026-06-06 09:08:34] </w:t>
      </w:r>
      <w:r>
        <w:rPr>
          <w:b/>
          <w:i w:val="0"/>
          <w:color w:val="1F6FEB"/>
          <w:sz w:val="16"/>
        </w:rPr>
        <w:t xml:space="preserve">EQ14_sup_v2 </w:t>
      </w:r>
      <w:r>
        <w:rPr>
          <w:b w:val="0"/>
          <w:i w:val="0"/>
          <w:color w:val="64748B"/>
          <w:sz w:val="16"/>
        </w:rPr>
        <w:t xml:space="preserve">sur s15q12a : </w:t>
      </w:r>
      <w:r>
        <w:rPr>
          <w:b w:val="0"/>
          <w:i w:val="0"/>
          <w:sz w:val="17"/>
        </w:rPr>
        <w:t>Revoir le mois</w:t>
      </w:r>
    </w:p>
    <w:p>
      <w:pPr>
        <w:pStyle w:val="ListBullet"/>
      </w:pPr>
      <w:r>
        <w:rPr>
          <w:b w:val="0"/>
          <w:i w:val="0"/>
          <w:color w:val="64748B"/>
          <w:sz w:val="16"/>
        </w:rPr>
        <w:t xml:space="preserve">[2026-06-06 09:09:43] </w:t>
      </w:r>
      <w:r>
        <w:rPr>
          <w:b/>
          <w:i w:val="0"/>
          <w:color w:val="1F6FEB"/>
          <w:sz w:val="16"/>
        </w:rPr>
        <w:t xml:space="preserve">EQ14_sup_v2 </w:t>
      </w:r>
      <w:r>
        <w:rPr>
          <w:b w:val="0"/>
          <w:i w:val="0"/>
          <w:color w:val="64748B"/>
          <w:sz w:val="16"/>
        </w:rPr>
        <w:t xml:space="preserve">sur s16Aq18 : </w:t>
      </w:r>
      <w:r>
        <w:rPr>
          <w:b w:val="0"/>
          <w:i w:val="0"/>
          <w:sz w:val="17"/>
        </w:rPr>
        <w:t>Revoir pour correction</w:t>
      </w:r>
    </w:p>
    <w:p>
      <w:pPr>
        <w:pStyle w:val="ListBullet"/>
      </w:pPr>
      <w:r>
        <w:rPr>
          <w:b w:val="0"/>
          <w:i w:val="0"/>
          <w:color w:val="64748B"/>
          <w:sz w:val="16"/>
        </w:rPr>
        <w:t xml:space="preserve">[2026-06-06 09:10:45] </w:t>
      </w:r>
      <w:r>
        <w:rPr>
          <w:b/>
          <w:i w:val="0"/>
          <w:color w:val="1F6FEB"/>
          <w:sz w:val="16"/>
        </w:rPr>
        <w:t xml:space="preserve">EQ14_sup_v2 </w:t>
      </w:r>
      <w:r>
        <w:rPr>
          <w:b w:val="0"/>
          <w:i w:val="0"/>
          <w:color w:val="64748B"/>
          <w:sz w:val="16"/>
        </w:rPr>
        <w:t xml:space="preserve">sur s16Aq28 : </w:t>
      </w:r>
      <w:r>
        <w:rPr>
          <w:b w:val="0"/>
          <w:i w:val="0"/>
          <w:sz w:val="17"/>
        </w:rPr>
        <w:t>Revoir</w:t>
      </w:r>
    </w:p>
    <w:p>
      <w:pPr>
        <w:pStyle w:val="ListBullet"/>
      </w:pPr>
      <w:r>
        <w:rPr>
          <w:b w:val="0"/>
          <w:i w:val="0"/>
          <w:color w:val="64748B"/>
          <w:sz w:val="16"/>
        </w:rPr>
        <w:t xml:space="preserve">[2026-06-06 09:11:19] </w:t>
      </w:r>
      <w:r>
        <w:rPr>
          <w:b/>
          <w:i w:val="0"/>
          <w:color w:val="1F6FEB"/>
          <w:sz w:val="16"/>
        </w:rPr>
        <w:t xml:space="preserve">EQ14_sup_v2 </w:t>
      </w:r>
      <w:r>
        <w:rPr>
          <w:b w:val="0"/>
          <w:i w:val="0"/>
          <w:color w:val="64748B"/>
          <w:sz w:val="16"/>
        </w:rPr>
        <w:t xml:space="preserve">sur s16Aq30 : </w:t>
      </w:r>
      <w:r>
        <w:rPr>
          <w:b w:val="0"/>
          <w:i w:val="0"/>
          <w:sz w:val="17"/>
        </w:rPr>
        <w:t>Revoir pour confirmation ou correction</w:t>
      </w:r>
    </w:p>
    <w:p>
      <w:pPr>
        <w:pStyle w:val="ListBullet"/>
      </w:pPr>
      <w:r>
        <w:rPr>
          <w:b w:val="0"/>
          <w:i w:val="0"/>
          <w:color w:val="64748B"/>
          <w:sz w:val="16"/>
        </w:rPr>
        <w:t xml:space="preserve">[2026-06-06 09:14:02] </w:t>
      </w:r>
      <w:r>
        <w:rPr>
          <w:b/>
          <w:i w:val="0"/>
          <w:color w:val="1F6FEB"/>
          <w:sz w:val="16"/>
        </w:rPr>
        <w:t xml:space="preserve">EQ14_sup_v2 </w:t>
      </w:r>
      <w:r>
        <w:rPr>
          <w:b w:val="0"/>
          <w:i w:val="0"/>
          <w:color w:val="64748B"/>
          <w:sz w:val="16"/>
        </w:rPr>
        <w:t xml:space="preserve">sur s17q10 : </w:t>
      </w:r>
      <w:r>
        <w:rPr>
          <w:b w:val="0"/>
          <w:i w:val="0"/>
          <w:sz w:val="17"/>
        </w:rPr>
        <w:t>Relancer</w:t>
      </w:r>
    </w:p>
    <w:p>
      <w:pPr>
        <w:pStyle w:val="ListBullet"/>
      </w:pPr>
      <w:r>
        <w:rPr>
          <w:b w:val="0"/>
          <w:i w:val="0"/>
          <w:color w:val="64748B"/>
          <w:sz w:val="16"/>
        </w:rPr>
        <w:t xml:space="preserve">[2026-06-06 09:14:37] </w:t>
      </w:r>
      <w:r>
        <w:rPr>
          <w:b/>
          <w:i w:val="0"/>
          <w:color w:val="1F6FEB"/>
          <w:sz w:val="16"/>
        </w:rPr>
        <w:t xml:space="preserve">EQ14_sup_v2 </w:t>
      </w:r>
      <w:r>
        <w:rPr>
          <w:b w:val="0"/>
          <w:i w:val="0"/>
          <w:color w:val="64748B"/>
          <w:sz w:val="16"/>
        </w:rPr>
        <w:t xml:space="preserve">sur s17q16 : </w:t>
      </w:r>
      <w:r>
        <w:rPr>
          <w:b w:val="0"/>
          <w:i w:val="0"/>
          <w:sz w:val="17"/>
        </w:rPr>
        <w:t>Revoir pour correction ou confirmation</w:t>
      </w:r>
    </w:p>
    <w:p>
      <w:pPr>
        <w:pStyle w:val="ListBullet"/>
      </w:pPr>
      <w:r>
        <w:rPr>
          <w:b w:val="0"/>
          <w:i w:val="0"/>
          <w:color w:val="64748B"/>
          <w:sz w:val="16"/>
        </w:rPr>
        <w:t xml:space="preserve">[2026-06-06 09:15:57] </w:t>
      </w:r>
      <w:r>
        <w:rPr>
          <w:b/>
          <w:i w:val="0"/>
          <w:color w:val="1F6FEB"/>
          <w:sz w:val="16"/>
        </w:rPr>
        <w:t xml:space="preserve">EQ14_sup_v2 </w:t>
      </w:r>
      <w:r>
        <w:rPr>
          <w:b w:val="0"/>
          <w:i w:val="0"/>
          <w:color w:val="64748B"/>
          <w:sz w:val="16"/>
        </w:rPr>
        <w:t xml:space="preserve">sur s17q07a2 : </w:t>
      </w:r>
      <w:r>
        <w:rPr>
          <w:b w:val="0"/>
          <w:i w:val="0"/>
          <w:sz w:val="17"/>
        </w:rPr>
        <w:t>Revoir</w:t>
      </w:r>
    </w:p>
    <w:p>
      <w:pPr>
        <w:pStyle w:val="ListBullet"/>
      </w:pPr>
      <w:r>
        <w:rPr>
          <w:b w:val="0"/>
          <w:i w:val="0"/>
          <w:color w:val="64748B"/>
          <w:sz w:val="16"/>
        </w:rPr>
        <w:t xml:space="preserve">[2026-06-06 09:16:09] </w:t>
      </w:r>
      <w:r>
        <w:rPr>
          <w:b/>
          <w:i w:val="0"/>
          <w:color w:val="1F6FEB"/>
          <w:sz w:val="16"/>
        </w:rPr>
        <w:t xml:space="preserve">EQ14_sup_v2 </w:t>
      </w:r>
      <w:r>
        <w:rPr>
          <w:b w:val="0"/>
          <w:i w:val="0"/>
          <w:color w:val="64748B"/>
          <w:sz w:val="16"/>
        </w:rPr>
        <w:t xml:space="preserve">sur s17q07a4 : </w:t>
      </w:r>
      <w:r>
        <w:rPr>
          <w:b w:val="0"/>
          <w:i w:val="0"/>
          <w:sz w:val="17"/>
        </w:rPr>
        <w:t>Revoir</w:t>
      </w:r>
    </w:p>
    <w:p>
      <w:pPr>
        <w:pStyle w:val="ListBullet"/>
      </w:pPr>
      <w:r>
        <w:rPr>
          <w:b w:val="0"/>
          <w:i w:val="0"/>
          <w:color w:val="64748B"/>
          <w:sz w:val="16"/>
        </w:rPr>
        <w:t xml:space="preserve">[2026-06-06 09:16:57] </w:t>
      </w:r>
      <w:r>
        <w:rPr>
          <w:b/>
          <w:i w:val="0"/>
          <w:color w:val="1F6FEB"/>
          <w:sz w:val="16"/>
        </w:rPr>
        <w:t xml:space="preserve">EQ14_sup_v2 </w:t>
      </w:r>
      <w:r>
        <w:rPr>
          <w:b w:val="0"/>
          <w:i w:val="0"/>
          <w:color w:val="64748B"/>
          <w:sz w:val="16"/>
        </w:rPr>
        <w:t xml:space="preserve">sur s17q28 : </w:t>
      </w:r>
      <w:r>
        <w:rPr>
          <w:b w:val="0"/>
          <w:i w:val="0"/>
          <w:sz w:val="17"/>
        </w:rPr>
        <w:t>Revoir pour confirmation ou correction</w:t>
      </w:r>
    </w:p>
    <w:p>
      <w:pPr>
        <w:pStyle w:val="ListBullet"/>
      </w:pPr>
      <w:r>
        <w:rPr>
          <w:b w:val="0"/>
          <w:i w:val="0"/>
          <w:color w:val="64748B"/>
          <w:sz w:val="16"/>
        </w:rPr>
        <w:t xml:space="preserve">[2026-06-06 09:17:26] </w:t>
      </w:r>
      <w:r>
        <w:rPr>
          <w:b/>
          <w:i w:val="0"/>
          <w:color w:val="1F6FEB"/>
          <w:sz w:val="16"/>
        </w:rPr>
        <w:t xml:space="preserve">EQ14_sup_v2 </w:t>
      </w:r>
      <w:r>
        <w:rPr>
          <w:b w:val="0"/>
          <w:i w:val="0"/>
          <w:color w:val="64748B"/>
          <w:sz w:val="16"/>
        </w:rPr>
        <w:t xml:space="preserve">sur s17q54 : </w:t>
      </w:r>
      <w:r>
        <w:rPr>
          <w:b w:val="0"/>
          <w:i w:val="0"/>
          <w:sz w:val="17"/>
        </w:rPr>
        <w:t>Revoir</w:t>
      </w:r>
    </w:p>
    <w:p>
      <w:pPr>
        <w:pStyle w:val="ListBullet"/>
      </w:pPr>
      <w:r>
        <w:rPr>
          <w:b w:val="0"/>
          <w:i w:val="0"/>
          <w:color w:val="64748B"/>
          <w:sz w:val="16"/>
        </w:rPr>
        <w:t xml:space="preserve">[2026-06-06 09:17:38] </w:t>
      </w:r>
      <w:r>
        <w:rPr>
          <w:b/>
          <w:i w:val="0"/>
          <w:color w:val="1F6FEB"/>
          <w:sz w:val="16"/>
        </w:rPr>
        <w:t xml:space="preserve">EQ14_sup_v2 </w:t>
      </w:r>
      <w:r>
        <w:rPr>
          <w:b w:val="0"/>
          <w:i w:val="0"/>
          <w:color w:val="64748B"/>
          <w:sz w:val="16"/>
        </w:rPr>
        <w:t xml:space="preserve">sur s17q50 : </w:t>
      </w:r>
      <w:r>
        <w:rPr>
          <w:b w:val="0"/>
          <w:i w:val="0"/>
          <w:sz w:val="17"/>
        </w:rPr>
        <w:t>Revoir</w:t>
      </w:r>
    </w:p>
    <w:p>
      <w:pPr>
        <w:pStyle w:val="ListBullet"/>
      </w:pPr>
      <w:r>
        <w:rPr>
          <w:b w:val="0"/>
          <w:i w:val="0"/>
          <w:color w:val="64748B"/>
          <w:sz w:val="16"/>
        </w:rPr>
        <w:t xml:space="preserve">[2026-06-06 09:19:23] </w:t>
      </w:r>
      <w:r>
        <w:rPr>
          <w:b/>
          <w:i w:val="0"/>
          <w:color w:val="1F6FEB"/>
          <w:sz w:val="16"/>
        </w:rPr>
        <w:t xml:space="preserve">EQ14_sup_v2 </w:t>
      </w:r>
      <w:r>
        <w:rPr>
          <w:b w:val="0"/>
          <w:i w:val="0"/>
          <w:color w:val="64748B"/>
          <w:sz w:val="16"/>
        </w:rPr>
        <w:t xml:space="preserve">sur s18cq00a : </w:t>
      </w:r>
      <w:r>
        <w:rPr>
          <w:b w:val="0"/>
          <w:i w:val="0"/>
          <w:sz w:val="17"/>
        </w:rPr>
        <w:t>Revoir:Au moins deux membres du ménage ont déclaré aller ramasser du bois pour le ménage a la section 4</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