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24-54-93-32</w:t>
      </w:r>
    </w:p>
    <w:p>
      <w:r>
        <w:rPr>
          <w:b w:val="0"/>
          <w:i w:val="0"/>
          <w:color w:val="64748B"/>
          <w:sz w:val="18"/>
        </w:rPr>
        <w:t>Enquêteur : EQ19_enq3_v2  ·  Équipe : EQ19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24-54-93-32</w:t>
            </w:r>
          </w:p>
        </w:tc>
        <w:tc>
          <w:tcPr>
            <w:tcW w:type="dxa" w:w="3551"/>
            <w:shd w:fill="F8FAFC"/>
          </w:tcPr>
          <w:p>
            <w:r>
              <w:rPr>
                <w:b w:val="0"/>
                <w:i w:val="0"/>
                <w:color w:val="64748B"/>
                <w:sz w:val="14"/>
              </w:rPr>
              <w:t>CHEF DE MÉNAGE</w:t>
              <w:br/>
            </w:r>
            <w:r>
              <w:rPr>
                <w:b/>
                <w:i w:val="0"/>
                <w:sz w:val="18"/>
              </w:rPr>
              <w:t>TAMBA NDIOUM</w:t>
            </w:r>
          </w:p>
        </w:tc>
      </w:tr>
      <w:tr>
        <w:tc>
          <w:tcPr>
            <w:tcW w:type="dxa" w:w="3551"/>
            <w:shd w:fill="F8FAFC"/>
          </w:tcPr>
          <w:p>
            <w:r>
              <w:rPr>
                <w:b w:val="0"/>
                <w:i w:val="0"/>
                <w:color w:val="64748B"/>
                <w:sz w:val="14"/>
              </w:rPr>
              <w:t>TÉLÉPHONE CM</w:t>
              <w:br/>
            </w:r>
            <w:r>
              <w:rPr>
                <w:b/>
                <w:i w:val="0"/>
                <w:sz w:val="18"/>
              </w:rPr>
              <w:t>77 268 60 51</w:t>
            </w:r>
          </w:p>
        </w:tc>
        <w:tc>
          <w:tcPr>
            <w:tcW w:type="dxa" w:w="3551"/>
            <w:shd w:fill="F8FAFC"/>
          </w:tcPr>
          <w:p>
            <w:r>
              <w:rPr>
                <w:b w:val="0"/>
                <w:i w:val="0"/>
                <w:color w:val="64748B"/>
                <w:sz w:val="14"/>
              </w:rPr>
              <w:t>LOCALISATION</w:t>
              <w:br/>
            </w:r>
            <w:r>
              <w:rPr>
                <w:b/>
                <w:i w:val="0"/>
                <w:sz w:val="18"/>
              </w:rPr>
              <w:t>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(193)</w:t>
            </w:r>
          </w:p>
        </w:tc>
        <w:tc>
          <w:tcPr>
            <w:tcW w:type="dxa" w:w="3551"/>
            <w:shd w:fill="F8FAFC"/>
          </w:tcPr>
          <w:p>
            <w:r>
              <w:rPr>
                <w:b w:val="0"/>
                <w:i w:val="0"/>
                <w:color w:val="64748B"/>
                <w:sz w:val="14"/>
              </w:rPr>
              <w:t>SUPERVISEUR</w:t>
              <w:br/>
            </w:r>
            <w:r>
              <w:rPr>
                <w:b/>
                <w:i w:val="0"/>
                <w:sz w:val="18"/>
              </w:rPr>
              <w:t>19</w:t>
            </w:r>
          </w:p>
        </w:tc>
        <w:tc>
          <w:tcPr>
            <w:tcW w:type="dxa" w:w="3551"/>
            <w:shd w:fill="F8FAFC"/>
          </w:tcPr>
          <w:p>
            <w:r>
              <w:rPr>
                <w:b w:val="0"/>
                <w:i w:val="0"/>
                <w:color w:val="64748B"/>
                <w:sz w:val="14"/>
              </w:rPr>
              <w:t>STATUT</w:t>
              <w:br/>
            </w:r>
            <w:r>
              <w:rPr>
                <w:b/>
                <w:i w:val="0"/>
                <w:sz w:val="18"/>
              </w:rPr>
              <w:t>1  ·  1ʳᵉ visite : 2026-05-20T09:42:32</w:t>
            </w:r>
          </w:p>
        </w:tc>
      </w:tr>
    </w:tbl>
    <w:p/>
    <w:p>
      <w:r>
        <w:rPr>
          <w:b/>
          <w:i w:val="0"/>
          <w:color w:val="1F6FEB"/>
          <w:sz w:val="22"/>
        </w:rPr>
        <w:t>⚠ INCOHÉRENCES À CORRIGER (147)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Daouda Ndioum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Daouda Ndioum a declaré que le secteur institutionnel de sa mère est Entreprise individuelle alors que la mère elle-même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Ramata Ndioum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Aïssatou Djiba Coulibaly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(12 ans) de Ousmane Diallo ou l'année à laquelle Ousmane Diallo a fréquenté l'école pour la dernière fois (.) le dernier diplome de Ousmane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(12 ans) de Ramata Ndioum ou l'année à laquelle Ramata Ndioum a fréquenté l'école pour la dernière fois (.) le dernier diplome de Ramata Ndioum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Moumini Diallo ou l'année à laquelle Moumini Diallo a fréquenté l'école pour la dernière fois (.) le dernier diplome de Moumini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Ramatoulaye Diallo ou l'année à laquelle Ramatoulaye Diallo a fréquenté l'école pour la dernière fois (.) le dernier diplome de Ramatoulaye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Aïssatou pétho Diallo s'est consulté la première fois pour cette maladie (Autre) chez un médecin spécialiste et vous dites que  Aïssatou pétho Diallo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IBRAHIMA DIALLO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Aïssatou pétho Diallo occupe un emploi pour l'ETAT/collectivités locales ou dans une entreprise publique/parapublique tout en travaillant moins de  6h par jour.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Incohérence! Tamba Ndioum est agriculteur mais dit avoir bénéficié de congé de maladie, prière de corriger ou de confirmer cette information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10000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de construction le/la Paille, Banco, motte de terre, mais celui du ménage de Tamba Ndioum (Ciment/Béton/Pierres de taille)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Daouda Ndioum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Ramata Ndioum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Aïssatou Djiba Coulibaly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Aïssatou pétho Diallo bénéficié de cette formation est enseignante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montant(20875 FCFA) des dépenses pour chaque visite prénatale de Aïssatou pétho Diallo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Aïssatou pétho Diallo a eu est douleur aux dos,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Daouda Ndioum a eu est Des boutons,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Ramata Ndioum a eu est Maux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IBRAHIMA DIALLO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(3 jours) que Tamba Ndioum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Tamba Ndioum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Poivre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Tamba Ndioum avec une taille de 13 personnes a consommé .12 Litre en taille unique de Huile de palme brute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Difficile de consommer ce produit avec cette unité.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Tamba Ndioum (3000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acheté est moto ticycle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Tamba Ndioum (7000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(Pressing) est a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Tamba Ndioum (14000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femme de ménage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Tamba Ndioum (15000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Tamba Ndioum (4000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(6000 Fcfa) pour Frais de photocopies de document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Tamba Ndioum (6000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Tamba Ndioum (2000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Tamba Ndioum (5000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Tamba Ndioum (15000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Tamba Ndioum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Tamba Ndioum (6000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Tamba Ndioum (7000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n'a pas été renseigner dans ce ménage, prière de confirmer ou les faire merci.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(préciser), prière de renseignés toutes les questions liées à Autre (préciser).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Conflits armés/terrorisme, prière de renseignés toutes les questions liées à Conflits armés/terrorisme.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logement, prière de renseignés toutes les questions liées à Déguerpissement d'un logement.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Epidémie de santé humaine (Ebola, choléra, Covid-19,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Epidémie de santé humaine (Ebola, choléra, Covid-19,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Erosion côtière, prière de renseignés toutes les questions liées à Erosion côtière.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Feux de forêt, prière de renseignés toutes les questions liées à Feux de forêt.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Glissement de terrain, prière de renseignés toutes les questions liées à Glissement de terrain.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Invasion d'insectes (criquets,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Invasion d'insectes (criquets,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Salinisation du sol, prière de renseignés toutes les questions liées à Salinisation du sol.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Taux élevé des maladies des cultures, prière de renseignés toutes les questions liées à Taux élevé des maladies des cultures.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Tremblements de terre, prière de renseignés toutes les questions liées à Tremblements de terre.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Vol/enlèvement, prière de renseignés toutes les questions liées à Vol/enlèvement.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Carte d'égalité des chances, prière de renseignés toutes les questions liées à Carte d'égalité des chances.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Cesarienne Gratuite, prière de renseignés toutes les questions liées à Cesarienne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Dialyse Gratuite, prière de renseignés toutes les questions liées à Dialyse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farines de céréales (semoule), prière de renseignés toutes les questions liées à Don de farines de céréales (semoule).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Nourriture contre travail, prière de renseignés toutes les questions liées à Nourriture contre travail.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VIH, prière de renseignés toutes les questions liées à Soins gratuits pour la VIH.</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tuberculose, prière de renseignés toutes les questions liées à Soins gratuits pour la tuberculose.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 paludisme, prière de renseignés toutes les questions liées à Soins gratuits pour le paludisme.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s01q41a, s02q20, s02q22, s03q07, s03q02, s04q19, s05q01, s04q49</w:t>
            </w:r>
          </w:p>
        </w:tc>
        <w:tc>
          <w:tcPr>
            <w:tcW w:type="dxa" w:w="1191"/>
          </w:tcPr>
          <w:p>
            <w:r>
              <w:rPr>
                <w:b w:val="0"/>
                <w:i w:val="0"/>
                <w:color w:val="64748B"/>
                <w:sz w:val="16"/>
              </w:rPr>
              <w:t>GT-CQ</w:t>
            </w:r>
          </w:p>
        </w:tc>
        <w:tc>
          <w:tcPr>
            <w:tcW w:type="dxa" w:w="4706"/>
          </w:tcPr>
          <w:p>
            <w:r>
              <w:rPr>
                <w:b w:val="0"/>
                <w:i w:val="0"/>
                <w:sz w:val="17"/>
              </w:rPr>
              <w:t>Le nombre de jour passés au préparation du sol et des semis ou au sarclage et l'entretien du sol ou aux récoltes d'un membre du ménage est trop élevé, veuillez revoir.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Arachide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Arachide, prière de renseignés toutes les questions liées à parcelle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Herbicides est de 300 FCFA par Litre qui semble faible, prière de vérifier  le montant d'achat (6000 FCFA pour 20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Sira Kamissa Diallo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IBRAHIMA DIALLO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Sira Kamissa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Tamba Ndioum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IBRAHIMA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IBRAHIMA DIALLO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s01q10_1, s02q20, s02q22, s03q06, s04q19, s05q09, s04q49, s04q49_unite</w:t>
            </w:r>
          </w:p>
        </w:tc>
        <w:tc>
          <w:tcPr>
            <w:tcW w:type="dxa" w:w="1191"/>
          </w:tcPr>
          <w:p>
            <w:r>
              <w:rPr>
                <w:b w:val="0"/>
                <w:i w:val="0"/>
                <w:color w:val="64748B"/>
                <w:sz w:val="16"/>
              </w:rPr>
              <w:t>GT-CQ</w:t>
            </w:r>
          </w:p>
        </w:tc>
        <w:tc>
          <w:tcPr>
            <w:tcW w:type="dxa" w:w="4706"/>
          </w:tcPr>
          <w:p>
            <w:r>
              <w:rPr>
                <w:b w:val="0"/>
                <w:i w:val="0"/>
                <w:sz w:val="17"/>
              </w:rPr>
              <w:t>Avertissement!! La quantité (1.62) de Pâte d'arachide en Kg qui provient de la production du ménage et celle reçue en cadeau depasse la quantité consommée, prière de verifier et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Litre taille unique de Huile de palme brute,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 Carton Grand de Jus de fruits type 2 (Tampico, Pressea,etc.).</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21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Tamba Ndioum vit en milieu rural mais dit avoir dépensé 3000 FCFA en Transport urbain en taxi,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