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85-74-86-78</w:t>
      </w:r>
    </w:p>
    <w:p>
      <w:r>
        <w:rPr>
          <w:b w:val="0"/>
          <w:i w:val="0"/>
          <w:color w:val="64748B"/>
          <w:sz w:val="18"/>
        </w:rPr>
        <w:t>Enquêteur : EQ22_sup_v2  ·  Équipe : EQ22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85-74-86-78</w:t>
            </w:r>
          </w:p>
        </w:tc>
        <w:tc>
          <w:tcPr>
            <w:tcW w:type="dxa" w:w="3551"/>
            <w:shd w:fill="F8FAFC"/>
          </w:tcPr>
          <w:p>
            <w:r>
              <w:rPr>
                <w:b w:val="0"/>
                <w:i w:val="0"/>
                <w:color w:val="64748B"/>
                <w:sz w:val="14"/>
              </w:rPr>
              <w:t>CHEF DE MÉNAGE</w:t>
              <w:br/>
            </w:r>
            <w:r>
              <w:rPr>
                <w:b/>
                <w:i w:val="0"/>
                <w:sz w:val="18"/>
              </w:rPr>
              <w:t>BABACAR KA</w:t>
            </w:r>
          </w:p>
        </w:tc>
      </w:tr>
      <w:tr>
        <w:tc>
          <w:tcPr>
            <w:tcW w:type="dxa" w:w="3551"/>
            <w:shd w:fill="F8FAFC"/>
          </w:tcPr>
          <w:p>
            <w:r>
              <w:rPr>
                <w:b w:val="0"/>
                <w:i w:val="0"/>
                <w:color w:val="64748B"/>
                <w:sz w:val="14"/>
              </w:rPr>
              <w:t>TÉLÉPHONE CM</w:t>
              <w:br/>
            </w:r>
            <w:r>
              <w:rPr>
                <w:b/>
                <w:i w:val="0"/>
                <w:sz w:val="18"/>
              </w:rPr>
              <w:t>77 430 36 34</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EQ22_sup_v2  (223)</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BABACAR KA) , prière de renseigner toutes les questions liées à  BABACAR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BASSIROU KA) , prière de renseigner toutes les questions liées à  BASSIROU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khady KA) , prière de renseigner toutes les questions liées à  khady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omar KA) , prière de renseigner toutes les questions liées à  omar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ALIOUNE KA) , prière de renseigner toutes les questions liées à  ALIOUNE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Anthia KA a declaré que le secteur institutionnel de son père est Entreprise associative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maty KA a declaré que le secteur institutionnel de son père est Entreprise associative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MOUHAMED KA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omar KA ou l'année à laquelle omar KA a fréquenté l'école pour la dernière fois (.) le dernier diplome de omar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maodo KA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omar KA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BASSIROU KA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Charrettes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Anthia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maty KA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BASSIROU KA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ALIOUNE KA n'a pas fait des études dans une école formelle est âgée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BABACAR KA n'a pas fait des études dans une école formelle est trop âgée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MAME  Anthia KA n'a pas fait des études dans une école formelle est pas de raison, juste on la pas encore envoye a l'école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MOUHAMED KA n'a pas été à l'école entre 2024/2025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aissatou KA n'a pas fait des études dans une école formelle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khady KA n'a pas fait des études dans une école formelle est trop âgée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(202000 Fcfa) de MOUSTAPHA ka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maty KA n'a pas été vacciné est sa mère ne la pas amené,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aissatou ndao n'a pas cherché du travail au cours des 30 derniers jours est pas de raison valable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omar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BASSIROU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BASSIROU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ALIOUNE KA (10800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khady KA (5200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(1166.667 Fcfa) de Poisson frais yaboye ou obo (sardinelle)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Aubergine sauvage (Jaxatu)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KA (7000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KA (1500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KA (3500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KA (2500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tissus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pour les dépenses du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(450 Charretée)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Phosphates est de 140 FCFA par Kilogramme qui semble faible, prière de vérifier  le montant d'achat (56000 FCFA pour 400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183.3333 FCFA par Kilogramme qui semble faible, prière de vérifier  le montant d'achat (110000 FCFA pour 600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62500 FCFA qui semble élevé, prière de verifier le montant tiré de la vente (125000 FCFA) de Arachide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BASSIROU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MOUSTAPHA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maodo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maodo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ALIOUNE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BABACAR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omar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BASSIROU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BABACAR KA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(4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(35000 Fcfa) d'un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