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COUMBA FAYE 59) , prière de renseigner toutes les questions liées à  COUMBA FAYE 59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SADY NDIAYE 72) , prière de renseigner toutes les questions liées à  SADY NDIAYE 72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ARBORICULTURE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ABDOUL AHAD GUEYE 4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MARIAMA NDIAYE 4 qui fréquente 1ére année de Maternelle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KHADY DIOP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KHADY SENE 34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FALL 36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FALL 36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AMETH NDIAYE 14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SADY NDIAYE 72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FAYE 59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GNILANE NDIAYE 78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NDOUR 62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NDIAYE 3 (8200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FALL 36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DIOP 63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SADY NDIAYE (250000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SADY NDIAYE (1765000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Bois de chauffe acheté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(67200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SADY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ARBORICULTURE est de 200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ARBORICULTURE selon les mesures GPS est de 497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MANIOC selon les mesures GPS est de 8023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NIEBE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10000 FCFA qui semble élevé, 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Niébé est de 10000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(800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prix de vente d'un kg de Arachide est de 55 FCFA qui semble faible, prière de verifier le montant tiré de la vente (55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12000 FCFA qui semble élevé, prière de verifier le montant tiré de la vente (12000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(30000 FCFA) de GNILANE NDIAYE 78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(2500000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(750000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