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00-05-24-82</w:t>
      </w:r>
    </w:p>
    <w:p>
      <w:r>
        <w:rPr>
          <w:b w:val="0"/>
          <w:i w:val="0"/>
          <w:color w:val="64748B"/>
          <w:sz w:val="18"/>
        </w:rPr>
        <w:t>Enquêteur : EQ3_sup_v2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00-05-24-82</w:t>
            </w:r>
          </w:p>
        </w:tc>
        <w:tc>
          <w:tcPr>
            <w:tcW w:type="dxa" w:w="3551"/>
            <w:shd w:fill="F8FAFC"/>
          </w:tcPr>
          <w:p>
            <w:r>
              <w:rPr>
                <w:b w:val="0"/>
                <w:i w:val="0"/>
                <w:color w:val="64748B"/>
                <w:sz w:val="14"/>
              </w:rPr>
              <w:t>CHEF DE MÉNAGE</w:t>
              <w:br/>
            </w:r>
            <w:r>
              <w:rPr>
                <w:b/>
                <w:i w:val="0"/>
                <w:sz w:val="18"/>
              </w:rPr>
              <w:t>CHEIKH NDIAYE</w:t>
            </w:r>
          </w:p>
        </w:tc>
      </w:tr>
      <w:tr>
        <w:tc>
          <w:tcPr>
            <w:tcW w:type="dxa" w:w="3551"/>
            <w:shd w:fill="F8FAFC"/>
          </w:tcPr>
          <w:p>
            <w:r>
              <w:rPr>
                <w:b w:val="0"/>
                <w:i w:val="0"/>
                <w:color w:val="64748B"/>
                <w:sz w:val="14"/>
              </w:rPr>
              <w:t>TÉLÉPHONE CM</w:t>
              <w:br/>
            </w:r>
            <w:r>
              <w:rPr>
                <w:b/>
                <w:i w:val="0"/>
                <w:sz w:val="18"/>
              </w:rPr>
              <w:t>77 317 51 17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