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13-37-16-77</w:t>
      </w:r>
    </w:p>
    <w:p>
      <w:r>
        <w:rPr>
          <w:b w:val="0"/>
          <w:i w:val="0"/>
          <w:color w:val="64748B"/>
          <w:sz w:val="18"/>
        </w:rPr>
        <w:t>Enquêteur : EQ30_sup_v2  ·  Équipe : EQ30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13-37-16-77</w:t>
            </w:r>
          </w:p>
        </w:tc>
        <w:tc>
          <w:tcPr>
            <w:tcW w:type="dxa" w:w="3551"/>
            <w:shd w:fill="F8FAFC"/>
          </w:tcPr>
          <w:p>
            <w:r>
              <w:rPr>
                <w:b w:val="0"/>
                <w:i w:val="0"/>
                <w:color w:val="64748B"/>
                <w:sz w:val="14"/>
              </w:rPr>
              <w:t>CHEF DE MÉNAGE</w:t>
              <w:br/>
            </w:r>
            <w:r>
              <w:rPr>
                <w:b/>
                <w:i w:val="0"/>
                <w:sz w:val="18"/>
              </w:rPr>
              <w:t>MOUSSA BA</w:t>
            </w:r>
          </w:p>
        </w:tc>
      </w:tr>
      <w:tr>
        <w:tc>
          <w:tcPr>
            <w:tcW w:type="dxa" w:w="3551"/>
            <w:shd w:fill="F8FAFC"/>
          </w:tcPr>
          <w:p>
            <w:r>
              <w:rPr>
                <w:b w:val="0"/>
                <w:i w:val="0"/>
                <w:color w:val="64748B"/>
                <w:sz w:val="14"/>
              </w:rPr>
              <w:t>TÉLÉPHONE CM</w:t>
              <w:br/>
            </w:r>
            <w:r>
              <w:rPr>
                <w:b/>
                <w:i w:val="0"/>
                <w:sz w:val="18"/>
              </w:rPr>
              <w:t>77 101 65 30</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(303)</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2026-05-20T10:50:12</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BA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MOUSSA BA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MOUSSA BA diffère de celui donné par MOUSSA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DIENABOU DIALLO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DIENABOU DIALLO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MOUSSA BA (Banco amélioré/ semi-dur) diffère de celui-ci.</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MOUSSA BA n'est pas un ménage de remplacement mais soit plutot un ménage sélectionné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MOUSSA BA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(14500 Fcfa) dépensé ou reçu en cadeau pour les recharges internet ou de forfaits de données mobiles(hors appels vocaux), aucours des 30 derniers jours de  MOUSSA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ABDOULAYE BA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MOUSSA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DIENABOU DIALLO n'a pas fait des études dans une école formelle est ETUDE ACHEVE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LAWRATOU BA n'as pas consulté est IL LUI EN RESTE DES MEDICAMENT DE RHUME,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OUSMANE DIALLO a eu est maux des yeux,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MOUSSA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DIENABOU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(2 heures) que DIENABOU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MOUSSA BA n'a pas demandé de crédit auprès d'une institution financière au cours des 12 derniers mois est NE SUPPORTE PAS LA PRESSION BANCAIRE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(6000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(3000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(10000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(2000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(20000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(15000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(18000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(7000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(230000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(4000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BA (8000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statut d'occupation actuel du ménage est HERITAGE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230000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200000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OUSMANE DIALLO a 70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DIENABOU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MOUSSA BA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37 Pièce Moyen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[2026-05-24 15:20:48]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