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Malang Gassama) , prière de renseigner toutes les questions liées à  Malang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Seydi) , prière de renseigner toutes les questions liées à  Mariama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Gassama) , prière de renseigner toutes les questions liées à  Fatoumata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Mariama Seydi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Gassama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Gassama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Ansoumana Gassama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Mariama Seydi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Ibrahima Bayo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Malang Gassama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Bayo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Gassama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Banane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MALANG GASSAMA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103000 FCFA qui semble élevé, prière de verifier le montant tiré de la vente (206000 FCFA) 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d’anacarde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