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Dole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Lading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Lading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Mansata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Mansata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Satou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Satou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Abdou Dole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Mansata Dole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Lading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Mansata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Dole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 Dole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Yanghate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Lading Dole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Dole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Ibrahima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Lading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Bintou  Yanghate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Yanghate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Lamine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Satou Dole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Satou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Satou Dole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Dole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riz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riz, prière de renseignés toutes les questions liées à Farine de riz.</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paiement du travailleur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(520000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Boubacar Dole fréquente 2ème année de Primaire mais ne sait pas écrire, prière de vérifier auprès de Boubacar Dole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