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36-19-03-87</w:t>
      </w:r>
    </w:p>
    <w:p>
      <w:r>
        <w:rPr>
          <w:b w:val="0"/>
          <w:i w:val="0"/>
          <w:color w:val="64748B"/>
          <w:sz w:val="18"/>
        </w:rPr>
        <w:t>Enquêteur : EQ5_enq1_v2  ·  Équipe : EQ5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36-19-03-87</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(51)</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2  ·  1ʳᵉ visite : 2026-06-03T14:55:26</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Abdou Dimbelane) , prière de renseigner toutes les questions liées à  Abdou Dimbelane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Mohamed Dimbelane) , prière de renseigner toutes les questions liées à  Mohamed Dimbelane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Mohamed Dimbelane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Mohamed Dimbelane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 montant de la dernière  facture ou la somme dépensé pour recharger votre clé Internet est 500 FCFA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incoherenceLe ménage  est connecté à un réseau électrique donc à accès à l'électricité avec EDM malgré qu'elle ne soit pas disponible à 100%, le même ménage déclare comme principale source d'éclairage du logement la Bougie qui est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Abdou Dimbelane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Mohamed Dimbelane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Abdou Dimbelane,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Khady Kane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Kane ), prière de renseignés toutes les questions liées à ( Khady Kane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Seune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légumes frais n.d.a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légumes frais n.d.a, prière de renseignés toutes les questions liées à Autre légumes frais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 fumé, prière de renseignés toutes les questions liées à Con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frais indrustiel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frais indrustiel, prière de renseignés toutes les questions liées à Lait frais indrustiel.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diaaye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diaaye, prière de renseignés toutes les questions liées à Poisson frais diaaye.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Yaourt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Yaourt, prière de renseignés toutes les questions liées à Yaourt.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Transport urbain en bus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KANE (1500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KANE (6000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KANE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vendeur de fode, prière de renseignés toutes les questions liées à vendeur de fode.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vend de omo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vend de omo, prière de renseignés toutes les questions liées à vend de omo.</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Khady Kane  travaille mais les questions relatives à son emploi principal ne sont pas renseignées à 100%, prière de les renseigner.</w:t>
            </w:r>
          </w:p>
        </w:tc>
      </w:tr>
    </w:tbl>
    <w:p/>
    <w:p>
      <w:r>
        <w:rPr>
          <w:b/>
          <w:i w:val="0"/>
          <w:color w:val="1F6FEB"/>
          <w:sz w:val="22"/>
        </w:rPr>
        <w:t>💬 COMMENTAIRES SUPERVISEUR / ENQUÊTEUR (1)</w:t>
      </w:r>
    </w:p>
    <w:p>
      <w:pPr>
        <w:pStyle w:val="ListBullet"/>
      </w:pPr>
      <w:r>
        <w:rPr>
          <w:b w:val="0"/>
          <w:i w:val="0"/>
          <w:color w:val="64748B"/>
          <w:sz w:val="16"/>
        </w:rPr>
        <w:t xml:space="preserve">[2026-06-06 13:16:47] </w:t>
      </w:r>
      <w:r>
        <w:rPr>
          <w:b/>
          <w:i w:val="0"/>
          <w:color w:val="1F6FEB"/>
          <w:sz w:val="16"/>
        </w:rPr>
        <w:t xml:space="preserve">EQ5_enq1_v2 </w:t>
      </w:r>
      <w:r>
        <w:rPr>
          <w:b w:val="0"/>
          <w:i w:val="0"/>
          <w:color w:val="64748B"/>
          <w:sz w:val="16"/>
        </w:rPr>
        <w:t xml:space="preserve">sur s07bq03a_1 : </w:t>
      </w:r>
      <w:r>
        <w:rPr>
          <w:b w:val="0"/>
          <w:i w:val="0"/>
          <w:sz w:val="17"/>
        </w:rPr>
        <w:t>7 morceau et 1miche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