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90-90-89-91</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90-90-89-91</w:t>
            </w:r>
          </w:p>
        </w:tc>
        <w:tc>
          <w:tcPr>
            <w:tcW w:type="dxa" w:w="3551"/>
            <w:shd w:fill="F8FAFC"/>
          </w:tcPr>
          <w:p>
            <w:r>
              <w:rPr>
                <w:b w:val="0"/>
                <w:i w:val="0"/>
                <w:color w:val="64748B"/>
                <w:sz w:val="14"/>
              </w:rPr>
              <w:t>CHEF DE MÉNAGE</w:t>
              <w:br/>
            </w:r>
            <w:r>
              <w:rPr>
                <w:b/>
                <w:i w:val="0"/>
                <w:sz w:val="18"/>
              </w:rPr>
              <w:t>SIMON CORREA</w:t>
            </w:r>
          </w:p>
        </w:tc>
      </w:tr>
      <w:tr>
        <w:tc>
          <w:tcPr>
            <w:tcW w:type="dxa" w:w="3551"/>
            <w:shd w:fill="F8FAFC"/>
          </w:tcPr>
          <w:p>
            <w:r>
              <w:rPr>
                <w:b w:val="0"/>
                <w:i w:val="0"/>
                <w:color w:val="64748B"/>
                <w:sz w:val="14"/>
              </w:rPr>
              <w:t>TÉLÉPHONE CM</w:t>
              <w:br/>
            </w:r>
            <w:r>
              <w:rPr>
                <w:b/>
                <w:i w:val="0"/>
                <w:sz w:val="18"/>
              </w:rPr>
              <w:t>33 825 38 48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2026-06-21T14:23:43</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Éric Correa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Diminga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Simon Correa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Éric Correa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Sinon Correa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Correa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Diminga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Simon Correa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Éric Correa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Diminga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Simon Correa n'a pas demandé de crédit auprès d'une institution financière au cours des 12 derniers mois est Retraite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Éric Correa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Éric Correa (33000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seudeu (baracouda)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mil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Céréales de petit déjeuner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Céréales de petit déjeuner, prière de renseignés toutes les questions liées à Céréales de petit déjeuner.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(450000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Sinon Correa (65000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(310000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personnel de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(310000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Sinon Correa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Simon Correa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Diminga Correa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Sinon Correa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Lave-linge, sèche linge,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fixe,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