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12-13-91-13</w:t>
      </w:r>
    </w:p>
    <w:p>
      <w:r>
        <w:rPr>
          <w:b w:val="0"/>
          <w:i w:val="0"/>
          <w:color w:val="64748B"/>
          <w:sz w:val="18"/>
        </w:rPr>
        <w:t>Enquêteur : EQ1_enq3_v2 (SEYNABOU DIOUF)  ·  Équipe : EQ1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11301310048</w:t>
            </w:r>
          </w:p>
        </w:tc>
        <w:tc>
          <w:tcPr>
            <w:tcW w:type="dxa" w:w="3551"/>
            <w:shd w:fill="F8FAFC"/>
          </w:tcPr>
          <w:p>
            <w:r>
              <w:rPr>
                <w:b w:val="0"/>
                <w:i w:val="0"/>
                <w:color w:val="64748B"/>
                <w:sz w:val="14"/>
              </w:rPr>
              <w:t>MÉNAGE</w:t>
              <w:br/>
            </w:r>
            <w:r>
              <w:rPr>
                <w:b/>
                <w:i w:val="0"/>
                <w:color w:val="1F6FEB"/>
                <w:sz w:val="18"/>
              </w:rPr>
              <w:t>12-13-91-13</w:t>
            </w:r>
          </w:p>
        </w:tc>
        <w:tc>
          <w:tcPr>
            <w:tcW w:type="dxa" w:w="3551"/>
            <w:shd w:fill="F8FAFC"/>
          </w:tcPr>
          <w:p>
            <w:r>
              <w:rPr>
                <w:b w:val="0"/>
                <w:i w:val="0"/>
                <w:color w:val="64748B"/>
                <w:sz w:val="14"/>
              </w:rPr>
              <w:t>CHEF DE MÉNAGE</w:t>
              <w:br/>
            </w:r>
            <w:r>
              <w:rPr>
                <w:b/>
                <w:i w:val="0"/>
                <w:sz w:val="18"/>
              </w:rPr>
              <w:t>MARIAMA DIAMILATOU BALDE</w:t>
            </w:r>
          </w:p>
        </w:tc>
      </w:tr>
      <w:tr>
        <w:tc>
          <w:tcPr>
            <w:tcW w:type="dxa" w:w="3551"/>
            <w:shd w:fill="F8FAFC"/>
          </w:tcPr>
          <w:p>
            <w:r>
              <w:rPr>
                <w:b w:val="0"/>
                <w:i w:val="0"/>
                <w:color w:val="64748B"/>
                <w:sz w:val="14"/>
              </w:rPr>
              <w:t>TÉLÉPHONE CM</w:t>
              <w:br/>
            </w:r>
            <w:r>
              <w:rPr>
                <w:b/>
                <w:i w:val="0"/>
                <w:sz w:val="18"/>
              </w:rPr>
              <w:t>77 523 65 49</w:t>
            </w:r>
          </w:p>
        </w:tc>
        <w:tc>
          <w:tcPr>
            <w:tcW w:type="dxa" w:w="3551"/>
            <w:shd w:fill="F8FAFC"/>
          </w:tcPr>
          <w:p>
            <w:r>
              <w:rPr>
                <w:b w:val="0"/>
                <w:i w:val="0"/>
                <w:color w:val="64748B"/>
                <w:sz w:val="14"/>
              </w:rPr>
              <w:t>LOCALISATION</w:t>
              <w:br/>
            </w:r>
            <w:r>
              <w:rPr>
                <w:b/>
                <w:i w:val="0"/>
                <w:sz w:val="18"/>
              </w:rPr>
              <w:t>AU RDC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2026-06-24T17:17:43</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Mariama Diamilatou Balde (15750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Café en poudre soluble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Mariama Diamilatou Balde avec une taille de 1 personnes a consommé 3 Kg en taille unique de Banane douce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Diamilatou Balde (3000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Diamilatou Balde (20000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450000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Mariama Diamilatou Balde a comme taille 1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