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11-03-50-75</w:t>
      </w:r>
    </w:p>
    <w:p>
      <w:r>
        <w:rPr>
          <w:b w:val="0"/>
          <w:i w:val="0"/>
          <w:color w:val="64748B"/>
          <w:sz w:val="18"/>
        </w:rPr>
        <w:t>Enquêteur : EQ10_enq3_v2 (SEYNI FALL)  ·  Équipe : EQ10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81201050014</w:t>
            </w:r>
          </w:p>
        </w:tc>
        <w:tc>
          <w:tcPr>
            <w:tcW w:type="dxa" w:w="3551"/>
            <w:shd w:fill="F8FAFC"/>
          </w:tcPr>
          <w:p>
            <w:r>
              <w:rPr>
                <w:b w:val="0"/>
                <w:i w:val="0"/>
                <w:color w:val="64748B"/>
                <w:sz w:val="14"/>
              </w:rPr>
              <w:t>MÉNAGE</w:t>
              <w:br/>
            </w:r>
            <w:r>
              <w:rPr>
                <w:b/>
                <w:i w:val="0"/>
                <w:color w:val="1F6FEB"/>
                <w:sz w:val="18"/>
              </w:rPr>
              <w:t>11-03-50-75</w:t>
            </w:r>
          </w:p>
        </w:tc>
        <w:tc>
          <w:tcPr>
            <w:tcW w:type="dxa" w:w="3551"/>
            <w:shd w:fill="F8FAFC"/>
          </w:tcPr>
          <w:p>
            <w:r>
              <w:rPr>
                <w:b w:val="0"/>
                <w:i w:val="0"/>
                <w:color w:val="64748B"/>
                <w:sz w:val="14"/>
              </w:rPr>
              <w:t>CHEF DE MÉNAGE</w:t>
              <w:br/>
            </w:r>
            <w:r>
              <w:rPr>
                <w:b/>
                <w:i w:val="0"/>
                <w:sz w:val="18"/>
              </w:rPr>
              <w:t>MAREME FALL</w:t>
            </w:r>
          </w:p>
        </w:tc>
      </w:tr>
      <w:tr>
        <w:tc>
          <w:tcPr>
            <w:tcW w:type="dxa" w:w="3551"/>
            <w:shd w:fill="F8FAFC"/>
          </w:tcPr>
          <w:p>
            <w:r>
              <w:rPr>
                <w:b w:val="0"/>
                <w:i w:val="0"/>
                <w:color w:val="64748B"/>
                <w:sz w:val="14"/>
              </w:rPr>
              <w:t>TÉLÉPHONE CM</w:t>
              <w:br/>
            </w:r>
            <w:r>
              <w:rPr>
                <w:b/>
                <w:i w:val="0"/>
                <w:sz w:val="18"/>
              </w:rPr>
              <w:t>78 141 71 64</w:t>
            </w:r>
          </w:p>
        </w:tc>
        <w:tc>
          <w:tcPr>
            <w:tcW w:type="dxa" w:w="3551"/>
            <w:shd w:fill="F8FAFC"/>
          </w:tcPr>
          <w:p>
            <w:r>
              <w:rPr>
                <w:b w:val="0"/>
                <w:i w:val="0"/>
                <w:color w:val="64748B"/>
                <w:sz w:val="14"/>
              </w:rPr>
              <w:t>LOCALISATION</w:t>
              <w:br/>
            </w:r>
            <w:r>
              <w:rPr>
                <w:b/>
                <w:i w:val="0"/>
                <w:sz w:val="18"/>
              </w:rPr>
              <w:t>DIORO DEMBA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EQ10_enq3_v2  (SEYNI FALL)</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2026-06-23T16:49:39</w:t>
            </w:r>
          </w:p>
        </w:tc>
      </w:tr>
    </w:tbl>
    <w:p/>
    <w:p>
      <w:r>
        <w:rPr>
          <w:b/>
          <w:i w:val="0"/>
          <w:color w:val="1F6FEB"/>
          <w:sz w:val="22"/>
        </w:rPr>
        <w:t>⚠ INCOHÉRENCES À CORRIGER (54)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Mareme Fall diffère de celui donné par Mareme Fall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(10 Km ou plus) et le temps (De 15 à moins de 30 mn) donné par Mareme Fall semble incoherent pour accéder au lieu de la consultation.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.5238095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Rokhaya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Mareme Fall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Transport urbain en bus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MAREME FALL (400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Transport urbain/rural par traction animale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MAREME FALL (3000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MAREME FALL (55000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de revêtement du sol du logement le/la Ciment/Béton, mais celui du ménage de MAREME FALL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MAREME FALL pour la main-d'oeuvre non-familiale sur la parcelle Parcelle 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Arachide au cours de la campagne pour la période d'entretien du sol (sarclage, etc.)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MAREME FALL pour la main-d'oeuvre non-familiale sur la parcelle Parcelle 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Arachide au cours de la campagne pour la période des récoltes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MAREME FALL pour la main-d'oeuvre non-familiale sur la parcelle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MAREME FALL pour la main-d'oeuvre non-familiale sur la parcelle Parcelle Niébé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Niébé au cours de la campagne pour la période d'entretien du sol (sarclage, etc.)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MAREME FALL pour la main-d'oeuvre non-familiale sur la parcelle Parcelle Niébé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Niébé au cours de la campagne pour la période des récoltes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MAREME FALL pour la main-d'oeuvre non-familiale sur la parcelle Parcelle Niébé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Niébé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Niébé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1600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(80000 FCFA pour 50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haricots/niébé est de 1500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(6000 FCFA pour 4 Kilogramme) de Semences de haricots/niébé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Autres produits phytosanitaires est de 4000 FCFA par Litre qui semble élevé, prière de vérifier  le montant d'achat (16000 FCFA pour 4 Litre) de Autres produits phytosanitaires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2150 FCFA qui semble élevé, prière de verifier le montant tiré de la vente (2150 FCFA) de Arachide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(12000 FCFA) de Mareme Fall semble trop faible pour un revenu net gagné par trimestre.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(175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MAREME FALL a comme taille 3 personnes dont ils vivent à LOUGA Rural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