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09-20-65-68</w:t>
      </w:r>
    </w:p>
    <w:p>
      <w:r>
        <w:rPr>
          <w:b w:val="0"/>
          <w:i w:val="0"/>
          <w:color w:val="64748B"/>
          <w:sz w:val="18"/>
        </w:rPr>
        <w:t>Enquêteur : EQ11_enq4_v2 (FATOU NDIAYE GAYE)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09-20-65-68</w:t>
            </w:r>
          </w:p>
        </w:tc>
        <w:tc>
          <w:tcPr>
            <w:tcW w:type="dxa" w:w="3551"/>
            <w:shd w:fill="F8FAFC"/>
          </w:tcPr>
          <w:p>
            <w:r>
              <w:rPr>
                <w:b w:val="0"/>
                <w:i w:val="0"/>
                <w:color w:val="64748B"/>
                <w:sz w:val="14"/>
              </w:rPr>
              <w:t>CHEF DE MÉNAGE</w:t>
              <w:br/>
            </w:r>
            <w:r>
              <w:rPr>
                <w:b/>
                <w:i w:val="0"/>
                <w:sz w:val="18"/>
              </w:rPr>
              <w:t>KHADY TEUW</w:t>
            </w:r>
          </w:p>
        </w:tc>
      </w:tr>
      <w:tr>
        <w:tc>
          <w:tcPr>
            <w:tcW w:type="dxa" w:w="3551"/>
            <w:shd w:fill="F8FAFC"/>
          </w:tcPr>
          <w:p>
            <w:r>
              <w:rPr>
                <w:b w:val="0"/>
                <w:i w:val="0"/>
                <w:color w:val="64748B"/>
                <w:sz w:val="14"/>
              </w:rPr>
              <w:t>TÉLÉPHONE CM</w:t>
              <w:br/>
            </w:r>
            <w:r>
              <w:rPr>
                <w:b/>
                <w:i w:val="0"/>
                <w:sz w:val="18"/>
              </w:rPr>
              <w:t>77 544 33 11</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2026-06-20T11:34:16</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NGONE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TEUW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TEUW frequente actuellement 5ème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ADjA NGONE NDIAYE ou l'année à laquelle ADjA NGONE NDIAYE a fréquenté l'école pour la dernière fois (.) le dernier diplome de ADjA NGONE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Ciment/Béton, mais celui du ménage de KHADY TEUW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NGONE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TEUW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NGONE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TEUW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TEUW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TEUW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TEUW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TEUW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(20300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(23300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(1800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(7500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Khady tew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(12000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26666.67 FCFA par Kilogramme qui semble élevé, prière de vérifier  le montant d'achat (40000 FCFA pour 1.5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125000 FCFA qui semble élevé, prière de verifier le montant tiré de la vente (375000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TEUW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NDIAGA NDIAYE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TEUW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TEUW est un Techniciens de télécommunications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TEUW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(6)</w:t>
      </w:r>
    </w:p>
    <w:p>
      <w:pPr>
        <w:pStyle w:val="ListBullet"/>
      </w:pPr>
      <w:r>
        <w:rPr>
          <w:b w:val="0"/>
          <w:i w:val="0"/>
          <w:color w:val="64748B"/>
          <w:sz w:val="16"/>
        </w:rPr>
        <w:t xml:space="preserve">[2026-06-20 15:25:12] </w:t>
      </w:r>
      <w:r>
        <w:rPr>
          <w:b/>
          <w:i w:val="0"/>
          <w:color w:val="1F6FEB"/>
          <w:sz w:val="16"/>
        </w:rPr>
        <w:t xml:space="preserve">EQ11_enq4_v2 </w:t>
      </w:r>
      <w:r>
        <w:rPr>
          <w:b w:val="0"/>
          <w:i w:val="0"/>
          <w:color w:val="64748B"/>
          <w:sz w:val="16"/>
        </w:rPr>
        <w:t xml:space="preserve">sur s16cq10a : </w:t>
      </w:r>
      <w:r>
        <w:rPr>
          <w:b w:val="0"/>
          <w:i w:val="0"/>
          <w:sz w:val="17"/>
        </w:rPr>
        <w:t>"cest 1,5 kg mai le vir ne passe pasgule "</w:t>
      </w:r>
    </w:p>
    <w:p>
      <w:pPr>
        <w:pStyle w:val="ListBullet"/>
      </w:pPr>
      <w:r>
        <w:rPr>
          <w:b w:val="0"/>
          <w:i w:val="0"/>
          <w:color w:val="64748B"/>
          <w:sz w:val="16"/>
        </w:rPr>
        <w:t xml:space="preserve">[2026-06-20 17:42:25] </w:t>
      </w:r>
      <w:r>
        <w:rPr>
          <w:b/>
          <w:i w:val="0"/>
          <w:color w:val="1F6FEB"/>
          <w:sz w:val="16"/>
        </w:rPr>
        <w:t xml:space="preserve">EQ11_enq4_v2 </w:t>
      </w:r>
      <w:r>
        <w:rPr>
          <w:b w:val="0"/>
          <w:i w:val="0"/>
          <w:color w:val="64748B"/>
          <w:sz w:val="16"/>
        </w:rPr>
        <w:t xml:space="preserve">sur s07bq03a_1 : </w:t>
      </w:r>
      <w:r>
        <w:rPr>
          <w:b w:val="0"/>
          <w:i w:val="0"/>
          <w:sz w:val="17"/>
        </w:rPr>
        <w:t>c 1,125</w:t>
      </w:r>
    </w:p>
    <w:p>
      <w:pPr>
        <w:pStyle w:val="ListBullet"/>
      </w:pPr>
      <w:r>
        <w:rPr>
          <w:b w:val="0"/>
          <w:i w:val="0"/>
          <w:color w:val="64748B"/>
          <w:sz w:val="16"/>
        </w:rPr>
        <w:t xml:space="preserve">[2026-06-20 17:43:22] </w:t>
      </w:r>
      <w:r>
        <w:rPr>
          <w:b/>
          <w:i w:val="0"/>
          <w:color w:val="1F6FEB"/>
          <w:sz w:val="16"/>
        </w:rPr>
        <w:t xml:space="preserve">EQ11_enq4_v2 </w:t>
      </w:r>
      <w:r>
        <w:rPr>
          <w:b w:val="0"/>
          <w:i w:val="0"/>
          <w:color w:val="64748B"/>
          <w:sz w:val="16"/>
        </w:rPr>
        <w:t xml:space="preserve">sur s07bq07a_1 : </w:t>
      </w:r>
      <w:r>
        <w:rPr>
          <w:b w:val="0"/>
          <w:i w:val="0"/>
          <w:sz w:val="17"/>
        </w:rPr>
        <w:t>1,125kg le 3 chiffre nafiche pas</w:t>
      </w:r>
    </w:p>
    <w:p>
      <w:pPr>
        <w:pStyle w:val="ListBullet"/>
      </w:pPr>
      <w:r>
        <w:rPr>
          <w:b w:val="0"/>
          <w:i w:val="0"/>
          <w:color w:val="64748B"/>
          <w:sz w:val="16"/>
        </w:rPr>
        <w:t xml:space="preserve">[2026-06-20 17:52:07] </w:t>
      </w:r>
      <w:r>
        <w:rPr>
          <w:b/>
          <w:i w:val="0"/>
          <w:color w:val="1F6FEB"/>
          <w:sz w:val="16"/>
        </w:rPr>
        <w:t xml:space="preserve">EQ11_enq4_v2 </w:t>
      </w:r>
      <w:r>
        <w:rPr>
          <w:b w:val="0"/>
          <w:i w:val="0"/>
          <w:color w:val="64748B"/>
          <w:sz w:val="16"/>
        </w:rPr>
        <w:t xml:space="preserve">sur s07bq07a_1 : </w:t>
      </w:r>
      <w:r>
        <w:rPr>
          <w:b w:val="0"/>
          <w:i w:val="0"/>
          <w:sz w:val="17"/>
        </w:rPr>
        <w:t>"0,125kg "</w:t>
      </w:r>
    </w:p>
    <w:p>
      <w:pPr>
        <w:pStyle w:val="ListBullet"/>
      </w:pPr>
      <w:r>
        <w:rPr>
          <w:b w:val="0"/>
          <w:i w:val="0"/>
          <w:color w:val="64748B"/>
          <w:sz w:val="16"/>
        </w:rPr>
        <w:t xml:space="preserve">[2026-06-20 18:25:41] </w:t>
      </w:r>
      <w:r>
        <w:rPr>
          <w:b/>
          <w:i w:val="0"/>
          <w:color w:val="1F6FEB"/>
          <w:sz w:val="16"/>
        </w:rPr>
        <w:t xml:space="preserve">EQ11_enq4_v2 </w:t>
      </w:r>
      <w:r>
        <w:rPr>
          <w:b w:val="0"/>
          <w:i w:val="0"/>
          <w:color w:val="64748B"/>
          <w:sz w:val="16"/>
        </w:rPr>
        <w:t xml:space="preserve">sur s07bq07c_2 : </w:t>
      </w:r>
      <w:r>
        <w:rPr>
          <w:b w:val="0"/>
          <w:i w:val="0"/>
          <w:sz w:val="17"/>
        </w:rPr>
        <w:t>unique</w:t>
      </w:r>
    </w:p>
    <w:p>
      <w:pPr>
        <w:pStyle w:val="ListBullet"/>
      </w:pPr>
      <w:r>
        <w:rPr>
          <w:b w:val="0"/>
          <w:i w:val="0"/>
          <w:color w:val="64748B"/>
          <w:sz w:val="16"/>
        </w:rPr>
        <w:t xml:space="preserve">[2026-06-21 15:53:48] </w:t>
      </w:r>
      <w:r>
        <w:rPr>
          <w:b/>
          <w:i w:val="0"/>
          <w:color w:val="1F6FEB"/>
          <w:sz w:val="16"/>
        </w:rPr>
        <w:t xml:space="preserve">EQ11_enq4_v2 </w:t>
      </w:r>
      <w:r>
        <w:rPr>
          <w:b w:val="0"/>
          <w:i w:val="0"/>
          <w:color w:val="64748B"/>
          <w:sz w:val="16"/>
        </w:rPr>
        <w:t xml:space="preserve">sur s07bq03a_1 : </w:t>
      </w:r>
      <w:r>
        <w:rPr>
          <w:b w:val="0"/>
          <w:i w:val="0"/>
          <w:sz w:val="17"/>
        </w:rPr>
        <w:t>1,075l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