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61-47-32-53</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61-47-32-53</w:t>
            </w:r>
          </w:p>
        </w:tc>
        <w:tc>
          <w:tcPr>
            <w:tcW w:type="dxa" w:w="3551"/>
            <w:shd w:fill="F8FAFC"/>
          </w:tcPr>
          <w:p>
            <w:r>
              <w:rPr>
                <w:b w:val="0"/>
                <w:i w:val="0"/>
                <w:color w:val="64748B"/>
                <w:sz w:val="14"/>
              </w:rPr>
              <w:t>CHEF DE MÉNAGE</w:t>
              <w:br/>
            </w:r>
            <w:r>
              <w:rPr>
                <w:b/>
                <w:i w:val="0"/>
                <w:sz w:val="18"/>
              </w:rPr>
              <w:t>ADAMA NIANG</w:t>
            </w:r>
          </w:p>
        </w:tc>
      </w:tr>
      <w:tr>
        <w:tc>
          <w:tcPr>
            <w:tcW w:type="dxa" w:w="3551"/>
            <w:shd w:fill="F8FAFC"/>
          </w:tcPr>
          <w:p>
            <w:r>
              <w:rPr>
                <w:b w:val="0"/>
                <w:i w:val="0"/>
                <w:color w:val="64748B"/>
                <w:sz w:val="14"/>
              </w:rPr>
              <w:t>TÉLÉPHONE CM</w:t>
              <w:br/>
            </w:r>
            <w:r>
              <w:rPr>
                <w:b/>
                <w:i w:val="0"/>
                <w:sz w:val="18"/>
              </w:rPr>
              <w:t>77 655 87 07</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2026-06-27T11:01:56</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Ndack niang) , prière de renseigner toutes les questions liées à  Ndack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fatoumatou niang) , prière de renseigner toutes les questions liées à  fatoumatou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lena  sall) , prière de renseigner toutes les questions liées à  lena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saer niang) , prière de renseigner toutes les questions liées à  pape saer niang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NIANG n'a pas fait des études dans une école formelle est ne sait pas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Ndack niang,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NIANG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sourgaa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ADAMA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ADAMA NIANG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