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43-80-96-26</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43-80-96-26</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70 622 13 09</w:t>
            </w:r>
          </w:p>
        </w:tc>
        <w:tc>
          <w:tcPr>
            <w:tcW w:type="dxa" w:w="3551"/>
            <w:shd w:fill="F8FAFC"/>
          </w:tcPr>
          <w:p>
            <w:r>
              <w:rPr>
                <w:b w:val="0"/>
                <w:i w:val="0"/>
                <w:color w:val="64748B"/>
                <w:sz w:val="14"/>
              </w:rPr>
              <w:t>LOCALISATION</w:t>
              <w:br/>
            </w:r>
            <w:r>
              <w:rPr>
                <w:b/>
                <w:i w:val="0"/>
                <w:sz w:val="18"/>
              </w:rPr>
              <w:t>bait du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peul diop diffère de celui donné par Awa peul diop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Awa peul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peul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awa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penda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Tacko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peul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Ndeye awa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Ndeye penda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Tacko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niang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Tacko diop (4250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IBRAHIMA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DIOP, prière de reprendre la section agriculture du ménage IBRAHIMA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awa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DIOP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