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Maréme Cissé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djibril fall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djibril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Maréme Cissé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djibril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Maréme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(349200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frigo, prière de renseignés toutes les questions liées à réparation frigo.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VIEUX TOUMANY FALL, prière de reprendre la section agriculture du ménage VIEUX TOUMANY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