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05-68-21-70</w:t>
      </w:r>
    </w:p>
    <w:p>
      <w:r>
        <w:rPr>
          <w:b w:val="0"/>
          <w:i w:val="0"/>
          <w:color w:val="64748B"/>
          <w:sz w:val="18"/>
        </w:rPr>
        <w:t>Enquêteur : EQ14_enq4_v2 (OUMAR WELE)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05-68-21-70</w:t>
            </w:r>
          </w:p>
        </w:tc>
        <w:tc>
          <w:tcPr>
            <w:tcW w:type="dxa" w:w="3551"/>
            <w:shd w:fill="F8FAFC"/>
          </w:tcPr>
          <w:p>
            <w:r>
              <w:rPr>
                <w:b w:val="0"/>
                <w:i w:val="0"/>
                <w:color w:val="64748B"/>
                <w:sz w:val="14"/>
              </w:rPr>
              <w:t>CHEF DE MÉNAGE</w:t>
              <w:br/>
            </w:r>
            <w:r>
              <w:rPr>
                <w:b/>
                <w:i w:val="0"/>
                <w:sz w:val="18"/>
              </w:rPr>
              <w:t>OUMAR WELLE</w:t>
            </w:r>
          </w:p>
        </w:tc>
      </w:tr>
      <w:tr>
        <w:tc>
          <w:tcPr>
            <w:tcW w:type="dxa" w:w="3551"/>
            <w:shd w:fill="F8FAFC"/>
          </w:tcPr>
          <w:p>
            <w:r>
              <w:rPr>
                <w:b w:val="0"/>
                <w:i w:val="0"/>
                <w:color w:val="64748B"/>
                <w:sz w:val="14"/>
              </w:rPr>
              <w:t>TÉLÉPHONE CM</w:t>
              <w:br/>
            </w:r>
            <w:r>
              <w:rPr>
                <w:b/>
                <w:i w:val="0"/>
                <w:sz w:val="18"/>
              </w:rPr>
              <w:t>78 435 20 41</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2026-06-24T10:33:59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FAMA WELLE ou l'année à laquelle FAMA WELLE a fréquenté l'école pour la dernière fois (.) le dernier diplome de FAMA WELLE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SAIDOU WELLE ou l'année à laquelle SAIDOU WELLE a fréquenté l'école pour la dernière fois (.) le dernier diplome de SAIDOU WELLE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MOUSSA BA diffère de celui donné par FAMA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WELLE diffère de celui donné par OUMAR WELLE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.6302041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WELLE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WELLE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SAIDOU WELLE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WELLE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WELLE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MOUSSA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(170000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(6000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ARACHIDE est HERITAGE FAMILIALE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21000 FCFA par Unité (plants, boutures, etc.) qui semble élevé, prière de vérifier  le montant d'achat (21000 FCFA pour 1 Unité (plants, boutures, etc.))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d'arachide est de 21000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1 Unité (plants, boutures, etc.)) de Semences d'arachide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WELLE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WELLE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[2026-06-27 13:26:38] </w:t>
      </w:r>
      <w:r>
        <w:rPr>
          <w:b/>
          <w:i w:val="0"/>
          <w:color w:val="1F6FEB"/>
          <w:sz w:val="16"/>
        </w:rPr>
        <w:t xml:space="preserve">EQ14_enq4_v2 </w:t>
      </w:r>
      <w:r>
        <w:rPr>
          <w:b w:val="0"/>
          <w:i w:val="0"/>
          <w:color w:val="64748B"/>
          <w:sz w:val="16"/>
        </w:rPr>
        <w:t xml:space="preserve">sur s16bq09b : </w:t>
      </w:r>
      <w:r>
        <w:rPr>
          <w:b w:val="0"/>
          <w:i w:val="0"/>
          <w:sz w:val="17"/>
        </w:rPr>
        <w:t>1 SAC 50KG</w:t>
      </w:r>
    </w:p>
    <w:p>
      <w:pPr>
        <w:pStyle w:val="ListBullet"/>
      </w:pPr>
      <w:r>
        <w:rPr>
          <w:b w:val="0"/>
          <w:i w:val="0"/>
          <w:color w:val="64748B"/>
          <w:sz w:val="16"/>
        </w:rPr>
        <w:t xml:space="preserve">[2026-06-27 13:27:09] </w:t>
      </w:r>
      <w:r>
        <w:rPr>
          <w:b/>
          <w:i w:val="0"/>
          <w:color w:val="1F6FEB"/>
          <w:sz w:val="16"/>
        </w:rPr>
        <w:t xml:space="preserve">EQ14_enq4_v2 </w:t>
      </w:r>
      <w:r>
        <w:rPr>
          <w:b w:val="0"/>
          <w:i w:val="0"/>
          <w:color w:val="64748B"/>
          <w:sz w:val="16"/>
        </w:rPr>
        <w:t xml:space="preserve">sur s16bq03b : </w:t>
      </w:r>
      <w:r>
        <w:rPr>
          <w:b w:val="0"/>
          <w:i w:val="0"/>
          <w:sz w:val="17"/>
        </w:rPr>
        <w:t>SAC 50KG</w:t>
      </w:r>
    </w:p>
    <w:p>
      <w:pPr>
        <w:pStyle w:val="ListBullet"/>
      </w:pPr>
      <w:r>
        <w:rPr>
          <w:b w:val="0"/>
          <w:i w:val="0"/>
          <w:color w:val="64748B"/>
          <w:sz w:val="16"/>
        </w:rPr>
        <w:t xml:space="preserve">[2026-06-28 22:01:53] </w:t>
      </w:r>
      <w:r>
        <w:rPr>
          <w:b/>
          <w:i w:val="0"/>
          <w:color w:val="1F6FEB"/>
          <w:sz w:val="16"/>
        </w:rPr>
        <w:t xml:space="preserve">EQ14_enq4_v2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