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DIARI NDIAYE) , prière de renseigner toutes les questions liées à  DIARI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YOUNOUSSE BA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YOUNOUSSE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(2500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