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07-28-93-40</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07-28-93-40</w:t>
            </w:r>
          </w:p>
        </w:tc>
        <w:tc>
          <w:tcPr>
            <w:tcW w:type="dxa" w:w="3551"/>
            <w:shd w:fill="F8FAFC"/>
          </w:tcPr>
          <w:p>
            <w:r>
              <w:rPr>
                <w:b w:val="0"/>
                <w:i w:val="0"/>
                <w:color w:val="64748B"/>
                <w:sz w:val="14"/>
              </w:rPr>
              <w:t>CHEF DE MÉNAGE</w:t>
              <w:br/>
            </w:r>
            <w:r>
              <w:rPr>
                <w:b/>
                <w:i w:val="0"/>
                <w:sz w:val="18"/>
              </w:rPr>
              <w:t>BABACAR MBODJ</w:t>
            </w:r>
          </w:p>
        </w:tc>
      </w:tr>
      <w:tr>
        <w:tc>
          <w:tcPr>
            <w:tcW w:type="dxa" w:w="3551"/>
            <w:shd w:fill="F8FAFC"/>
          </w:tcPr>
          <w:p>
            <w:r>
              <w:rPr>
                <w:b w:val="0"/>
                <w:i w:val="0"/>
                <w:color w:val="64748B"/>
                <w:sz w:val="14"/>
              </w:rPr>
              <w:t>TÉLÉPHONE CM</w:t>
              <w:br/>
            </w:r>
            <w:r>
              <w:rPr>
                <w:b/>
                <w:i w:val="0"/>
                <w:sz w:val="18"/>
              </w:rPr>
              <w:t>77 084 37 47</w:t>
            </w:r>
          </w:p>
        </w:tc>
        <w:tc>
          <w:tcPr>
            <w:tcW w:type="dxa" w:w="3551"/>
            <w:shd w:fill="F8FAFC"/>
          </w:tcPr>
          <w:p>
            <w:r>
              <w:rPr>
                <w:b w:val="0"/>
                <w:i w:val="0"/>
                <w:color w:val="64748B"/>
                <w:sz w:val="14"/>
              </w:rPr>
              <w:t>LOCALISATION</w:t>
              <w:br/>
            </w:r>
            <w:r>
              <w:rPr>
                <w:b/>
                <w:i w:val="0"/>
                <w:sz w:val="18"/>
              </w:rPr>
              <w:t>koitala2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2026-06-16T12:32:41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MBODJ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BABACAR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BABACAR MBODJ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MBODJ bénéficié de cette formation est intelligence artificielle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MBODJ (17800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BABACAR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MBODJ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