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21-84-13-01</w:t>
      </w:r>
    </w:p>
    <w:p>
      <w:r>
        <w:rPr>
          <w:b w:val="0"/>
          <w:i w:val="0"/>
          <w:color w:val="64748B"/>
          <w:sz w:val="18"/>
        </w:rPr>
        <w:t>Enquêteur : EQ16_enq1_v2 (OUMOUL KHAIRY SY)  ·  Équipe : EQ16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51203040015</w:t>
            </w:r>
          </w:p>
        </w:tc>
        <w:tc>
          <w:tcPr>
            <w:tcW w:type="dxa" w:w="3551"/>
            <w:shd w:fill="F8FAFC"/>
          </w:tcPr>
          <w:p>
            <w:r>
              <w:rPr>
                <w:b w:val="0"/>
                <w:i w:val="0"/>
                <w:color w:val="64748B"/>
                <w:sz w:val="14"/>
              </w:rPr>
              <w:t>MÉNAGE</w:t>
              <w:br/>
            </w:r>
            <w:r>
              <w:rPr>
                <w:b/>
                <w:i w:val="0"/>
                <w:color w:val="1F6FEB"/>
                <w:sz w:val="18"/>
              </w:rPr>
              <w:t>21-84-13-01</w:t>
            </w:r>
          </w:p>
        </w:tc>
        <w:tc>
          <w:tcPr>
            <w:tcW w:type="dxa" w:w="3551"/>
            <w:shd w:fill="F8FAFC"/>
          </w:tcPr>
          <w:p>
            <w:r>
              <w:rPr>
                <w:b w:val="0"/>
                <w:i w:val="0"/>
                <w:color w:val="64748B"/>
                <w:sz w:val="14"/>
              </w:rPr>
              <w:t>CHEF DE MÉNAGE</w:t>
              <w:br/>
            </w:r>
            <w:r>
              <w:rPr>
                <w:b/>
                <w:i w:val="0"/>
                <w:sz w:val="18"/>
              </w:rPr>
              <w:t>BABOU DIALLO</w:t>
            </w:r>
          </w:p>
        </w:tc>
      </w:tr>
      <w:tr>
        <w:tc>
          <w:tcPr>
            <w:tcW w:type="dxa" w:w="3551"/>
            <w:shd w:fill="F8FAFC"/>
          </w:tcPr>
          <w:p>
            <w:r>
              <w:rPr>
                <w:b w:val="0"/>
                <w:i w:val="0"/>
                <w:color w:val="64748B"/>
                <w:sz w:val="14"/>
              </w:rPr>
              <w:t>TÉLÉPHONE CM</w:t>
              <w:br/>
            </w:r>
            <w:r>
              <w:rPr>
                <w:b/>
                <w:i w:val="0"/>
                <w:sz w:val="18"/>
              </w:rPr>
              <w:t>77 417 01 57</w:t>
            </w:r>
          </w:p>
        </w:tc>
        <w:tc>
          <w:tcPr>
            <w:tcW w:type="dxa" w:w="3551"/>
            <w:shd w:fill="F8FAFC"/>
          </w:tcPr>
          <w:p>
            <w:r>
              <w:rPr>
                <w:b w:val="0"/>
                <w:i w:val="0"/>
                <w:color w:val="64748B"/>
                <w:sz w:val="14"/>
              </w:rPr>
              <w:t>LOCALISATION</w:t>
              <w:br/>
            </w:r>
            <w:r>
              <w:rPr>
                <w:b/>
                <w:i w:val="0"/>
                <w:sz w:val="18"/>
              </w:rPr>
              <w:t>KOITALA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EQ16_enq1_v2  (OUMOUL KHAIRY SY)</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2026-06-15T14:56:25</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Farmata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Diallo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Aïda Niang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Babou Diallo diffère de celui donné par Babou Diallo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.625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FCFA dans Frais de connexion au réseau de distribution d'eau mais dit ne pas être connecté à un réseau d'eau courante, prière de corriger cette incoherenceAvertissement!!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Farmata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Farmata Diallo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Diallo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Aïda Niang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Babou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Aïda Niang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Piment frais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(320 Fcfa) de Riz local brisé en Sac (50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BABOU DIALLO de 4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DIALLO (300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DIALLO (4000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DIALLO (500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DIALLO (10000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DIALLO (40000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Activité de transformation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du toit le/la Tôles, mais celui du ménage de BABOU DIALLO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(3.25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