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49-30-93-29</w:t>
      </w:r>
    </w:p>
    <w:p>
      <w:r>
        <w:rPr>
          <w:b w:val="0"/>
          <w:i w:val="0"/>
          <w:color w:val="64748B"/>
          <w:sz w:val="18"/>
        </w:rPr>
        <w:t>Enquêteur : EQ17_enq2_v2 (ABDOU GADIRY DIALLO)  ·  Équipe : EQ17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133202020005</w:t>
            </w:r>
          </w:p>
        </w:tc>
        <w:tc>
          <w:tcPr>
            <w:tcW w:type="dxa" w:w="3551"/>
            <w:shd w:fill="F8FAFC"/>
          </w:tcPr>
          <w:p>
            <w:r>
              <w:rPr>
                <w:b w:val="0"/>
                <w:i w:val="0"/>
                <w:color w:val="64748B"/>
                <w:sz w:val="14"/>
              </w:rPr>
              <w:t>MÉNAGE</w:t>
              <w:br/>
            </w:r>
            <w:r>
              <w:rPr>
                <w:b/>
                <w:i w:val="0"/>
                <w:color w:val="1F6FEB"/>
                <w:sz w:val="18"/>
              </w:rPr>
              <w:t>49-30-93-29</w:t>
            </w:r>
          </w:p>
        </w:tc>
        <w:tc>
          <w:tcPr>
            <w:tcW w:type="dxa" w:w="3551"/>
            <w:shd w:fill="F8FAFC"/>
          </w:tcPr>
          <w:p>
            <w:r>
              <w:rPr>
                <w:b w:val="0"/>
                <w:i w:val="0"/>
                <w:color w:val="64748B"/>
                <w:sz w:val="14"/>
              </w:rPr>
              <w:t>CHEF DE MÉNAGE</w:t>
              <w:br/>
            </w:r>
            <w:r>
              <w:rPr>
                <w:b/>
                <w:i w:val="0"/>
                <w:sz w:val="18"/>
              </w:rPr>
              <w:t>BOUBACAR CAMARA</w:t>
            </w:r>
          </w:p>
        </w:tc>
      </w:tr>
      <w:tr>
        <w:tc>
          <w:tcPr>
            <w:tcW w:type="dxa" w:w="3551"/>
            <w:shd w:fill="F8FAFC"/>
          </w:tcPr>
          <w:p>
            <w:r>
              <w:rPr>
                <w:b w:val="0"/>
                <w:i w:val="0"/>
                <w:color w:val="64748B"/>
                <w:sz w:val="14"/>
              </w:rPr>
              <w:t>TÉLÉPHONE CM</w:t>
              <w:br/>
            </w:r>
            <w:r>
              <w:rPr>
                <w:b/>
                <w:i w:val="0"/>
                <w:sz w:val="18"/>
              </w:rPr>
              <w:t>77 750 36 00</w:t>
            </w:r>
          </w:p>
        </w:tc>
        <w:tc>
          <w:tcPr>
            <w:tcW w:type="dxa" w:w="3551"/>
            <w:shd w:fill="F8FAFC"/>
          </w:tcPr>
          <w:p>
            <w:r>
              <w:rPr>
                <w:b w:val="0"/>
                <w:i w:val="0"/>
                <w:color w:val="64748B"/>
                <w:sz w:val="14"/>
              </w:rPr>
              <w:t>LOCALISATION</w:t>
              <w:br/>
            </w:r>
            <w:r>
              <w:rPr>
                <w:b/>
                <w:i w:val="0"/>
                <w:sz w:val="18"/>
              </w:rPr>
              <w:t>Douta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(ABDOU GADIRY DIALLO)</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2  ·  1ʳᵉ visite : 2026-06-24T17:19:13</w:t>
            </w:r>
          </w:p>
        </w:tc>
      </w:tr>
    </w:tbl>
    <w:p/>
    <w:p>
      <w:r>
        <w:rPr>
          <w:b/>
          <w:i w:val="0"/>
          <w:color w:val="1F6FEB"/>
          <w:sz w:val="22"/>
        </w:rPr>
        <w:t>⚠ INCOHÉRENCES À CORRIGER (39)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COULIBALY diffère de celui donné par ADAMA COULIBALY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BOUBACAR CAMARA diffère de celui donné par BOUBACAR CAMARA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BOUBACAR CAMARA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ADAMA COULIBALY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MAMASAMBA CAMMARA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COULIBALY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BOUBACAR CAMARA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BOUBACAR CAMARA (5000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ADAMA COULIBALY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3 Pièce en Grand de Madd, Zaban (Fole)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CAMARA (1000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CAMARA (3000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orpaillage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orpaillage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orpaillage est dans les mines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orpailleur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orpailleur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orpailleur est brousse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orpailleur n'a pas fonctionné tout le temps au cours des 12 derniers mois est etait en voyage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Boubacar ORPAILLEUR1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BOUBACAR CAMARA vit à KEDOUGOU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BOUBACAR CAMARA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(2)</w:t>
      </w:r>
    </w:p>
    <w:p>
      <w:pPr>
        <w:pStyle w:val="ListBullet"/>
      </w:pPr>
      <w:r>
        <w:rPr>
          <w:b w:val="0"/>
          <w:i w:val="0"/>
          <w:color w:val="64748B"/>
          <w:sz w:val="16"/>
        </w:rPr>
        <w:t xml:space="preserve">[2026-06-29 20:00:15] </w:t>
      </w:r>
      <w:r>
        <w:rPr>
          <w:b/>
          <w:i w:val="0"/>
          <w:color w:val="1F6FEB"/>
          <w:sz w:val="16"/>
        </w:rPr>
        <w:t xml:space="preserve">EQ17_enq2_v2 </w:t>
      </w:r>
      <w:r>
        <w:rPr>
          <w:b w:val="0"/>
          <w:i w:val="0"/>
          <w:color w:val="64748B"/>
          <w:sz w:val="16"/>
        </w:rPr>
        <w:t xml:space="preserve">sur s07bq03a_1 : </w:t>
      </w:r>
      <w:r>
        <w:rPr>
          <w:b w:val="0"/>
          <w:i w:val="0"/>
          <w:sz w:val="17"/>
        </w:rPr>
        <w:t>verre de the</w:t>
      </w:r>
    </w:p>
    <w:p>
      <w:pPr>
        <w:pStyle w:val="ListBullet"/>
      </w:pPr>
      <w:r>
        <w:rPr>
          <w:b w:val="0"/>
          <w:i w:val="0"/>
          <w:color w:val="64748B"/>
          <w:sz w:val="16"/>
        </w:rPr>
        <w:t xml:space="preserve">[2026-06-29 20:01:00] </w:t>
      </w:r>
      <w:r>
        <w:rPr>
          <w:b/>
          <w:i w:val="0"/>
          <w:color w:val="1F6FEB"/>
          <w:sz w:val="16"/>
        </w:rPr>
        <w:t xml:space="preserve">EQ17_enq2_v2 </w:t>
      </w:r>
      <w:r>
        <w:rPr>
          <w:b w:val="0"/>
          <w:i w:val="0"/>
          <w:color w:val="64748B"/>
          <w:sz w:val="16"/>
        </w:rPr>
        <w:t xml:space="preserve">sur s07bq07b_1 : </w:t>
      </w:r>
      <w:r>
        <w:rPr>
          <w:b w:val="0"/>
          <w:i w:val="0"/>
          <w:sz w:val="17"/>
        </w:rPr>
        <w:t>verre de thé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