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58-06-60-85</w:t>
      </w:r>
    </w:p>
    <w:p>
      <w:r>
        <w:rPr>
          <w:b w:val="0"/>
          <w:i w:val="0"/>
          <w:color w:val="64748B"/>
          <w:sz w:val="18"/>
        </w:rPr>
        <w:t>Enquêteur : EQ19_enq2_v2 (IBRAHIMA DIALLO)  ·  Équipe : EQ19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1,32101E+11</w:t>
            </w:r>
          </w:p>
        </w:tc>
        <w:tc>
          <w:tcPr>
            <w:tcW w:type="dxa" w:w="3551"/>
            <w:shd w:fill="F8FAFC"/>
          </w:tcPr>
          <w:p>
            <w:r>
              <w:rPr>
                <w:b w:val="0"/>
                <w:i w:val="0"/>
                <w:color w:val="64748B"/>
                <w:sz w:val="14"/>
              </w:rPr>
              <w:t>MÉNAGE</w:t>
              <w:br/>
            </w:r>
            <w:r>
              <w:rPr>
                <w:b/>
                <w:i w:val="0"/>
                <w:color w:val="1F6FEB"/>
                <w:sz w:val="18"/>
              </w:rPr>
              <w:t>58-06-60-85</w:t>
            </w:r>
          </w:p>
        </w:tc>
        <w:tc>
          <w:tcPr>
            <w:tcW w:type="dxa" w:w="3551"/>
            <w:shd w:fill="F8FAFC"/>
          </w:tcPr>
          <w:p>
            <w:r>
              <w:rPr>
                <w:b w:val="0"/>
                <w:i w:val="0"/>
                <w:color w:val="64748B"/>
                <w:sz w:val="14"/>
              </w:rPr>
              <w:t>CHEF DE MÉNAGE</w:t>
              <w:br/>
            </w:r>
            <w:r>
              <w:rPr>
                <w:b/>
                <w:i w:val="0"/>
                <w:sz w:val="18"/>
              </w:rPr>
              <w:t>BABA GALLE DIALLO</w:t>
            </w:r>
          </w:p>
        </w:tc>
      </w:tr>
      <w:tr>
        <w:tc>
          <w:tcPr>
            <w:tcW w:type="dxa" w:w="3551"/>
            <w:shd w:fill="F8FAFC"/>
          </w:tcPr>
          <w:p>
            <w:r>
              <w:rPr>
                <w:b w:val="0"/>
                <w:i w:val="0"/>
                <w:color w:val="64748B"/>
                <w:sz w:val="14"/>
              </w:rPr>
              <w:t>TÉLÉPHONE CM</w:t>
              <w:br/>
            </w:r>
            <w:r>
              <w:rPr>
                <w:b/>
                <w:i w:val="0"/>
                <w:sz w:val="18"/>
              </w:rPr>
              <w:t>77 255 33 86</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2026-06-05T11:39:28</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KADIDIATOU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OUMOU HAWA KANTE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DIALLO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MAMADOU YAYA DIALLO ou l'année à laquelle MAMADOU YAYA DIALLO a fréquenté l'école pour la dernière fois (.) le dernier diplome de MAMADOU YAYA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GALE DIALLO diffère de celui donné par GALE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SIDIBE diffère de celui donné par MARIAMA SIDIBE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NEBY DIALLO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GALE DIALLO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DIOULDE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YAYA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HAWA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HAWA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DIOULDE DIALLO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YAYA DIALLO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HAWA KANTE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GALE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SIDIBE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OUMOU HAWA KANTE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(2 heures) que NEBY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Pâte d'arachide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Madd, Zaban (Fole) en Pièce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GALE DIALLO (621250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(4500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(8000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(12500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(500000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GALE DIALLO (80000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autre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500000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GALE DIALLO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GALE DIALLO pour la main-d'oeuvre non-familiale sur la parcelle RIZ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195 FCFA par Kilogramme qui semble faible, prière de vérifier  le montant d'achat (9750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(37500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7500 FCFA par Litre qui semble élevé, prière de vérifier  le montant d'achat (22500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7500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(22500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(20000)  avec l'âge du bien atteignant 3 ans.</w:t>
            </w:r>
          </w:p>
        </w:tc>
      </w:tr>
    </w:tbl>
    <w:p/>
    <w:p>
      <w:r>
        <w:rPr>
          <w:b/>
          <w:i w:val="0"/>
          <w:color w:val="1F6FEB"/>
          <w:sz w:val="22"/>
        </w:rPr>
        <w:t>💬 COMMENTAIRES SUPERVISEUR / ENQUÊTEUR (2)</w:t>
      </w:r>
    </w:p>
    <w:p>
      <w:pPr>
        <w:pStyle w:val="ListBullet"/>
      </w:pPr>
      <w:r>
        <w:rPr>
          <w:b w:val="0"/>
          <w:i w:val="0"/>
          <w:color w:val="64748B"/>
          <w:sz w:val="16"/>
        </w:rPr>
        <w:t xml:space="preserve">[2026-06-15 08:07:02] </w:t>
      </w:r>
      <w:r>
        <w:rPr>
          <w:b/>
          <w:i w:val="0"/>
          <w:color w:val="1F6FEB"/>
          <w:sz w:val="16"/>
        </w:rPr>
        <w:t xml:space="preserve">EQ19_enq2_v2 </w:t>
      </w:r>
      <w:r>
        <w:rPr>
          <w:b w:val="0"/>
          <w:i w:val="0"/>
          <w:color w:val="64748B"/>
          <w:sz w:val="16"/>
        </w:rPr>
        <w:t xml:space="preserve">sur s04q40 : </w:t>
      </w:r>
      <w:r>
        <w:rPr>
          <w:b w:val="0"/>
          <w:i w:val="0"/>
          <w:sz w:val="17"/>
        </w:rPr>
        <w:t>"Elle est une prestataire "</w:t>
      </w:r>
    </w:p>
    <w:p>
      <w:pPr>
        <w:pStyle w:val="ListBullet"/>
      </w:pPr>
      <w:r>
        <w:rPr>
          <w:b w:val="0"/>
          <w:i w:val="0"/>
          <w:color w:val="64748B"/>
          <w:sz w:val="16"/>
        </w:rPr>
        <w:t xml:space="preserve">[2026-06-20 09:33:37] </w:t>
      </w:r>
      <w:r>
        <w:rPr>
          <w:b/>
          <w:i w:val="0"/>
          <w:color w:val="1F6FEB"/>
          <w:sz w:val="16"/>
        </w:rPr>
        <w:t xml:space="preserve">EQ19_enq2_v2 </w:t>
      </w:r>
      <w:r>
        <w:rPr>
          <w:b w:val="0"/>
          <w:i w:val="0"/>
          <w:color w:val="64748B"/>
          <w:sz w:val="16"/>
        </w:rPr>
        <w:t xml:space="preserve">sur s16Aq21 : </w:t>
      </w:r>
      <w:r>
        <w:rPr>
          <w:b w:val="0"/>
          <w:i w:val="0"/>
          <w:sz w:val="17"/>
        </w:rPr>
        <w:t>"difficile d'accès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