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Djiba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Bousso ndiaye a eu est regle douleuseuse,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Papaye est autre cadeau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séché Kethiakh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(140.8451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(140.8451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marché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(60000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s13q08</w:t>
            </w:r>
          </w:p>
        </w:tc>
        <w:tc>
          <w:tcPr>
            <w:tcW w:type="dxa" w:w="6520"/>
          </w:tcPr>
          <w:p>
            <w:r>
              <w:rPr>
                <w:b w:val="0"/>
                <w:i w:val="0"/>
                <w:sz w:val="17"/>
              </w:rPr>
              <w:t>Erreur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SADIO SOW, prière de reprendre la section agriculture du ménage SADIO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seynabou Djiba est un Spécialistes de la publicité et de la commercialisation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Poules / poulets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