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58-74-13-13</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58-74-13-13</w:t>
            </w:r>
          </w:p>
        </w:tc>
        <w:tc>
          <w:tcPr>
            <w:tcW w:type="dxa" w:w="3551"/>
            <w:shd w:fill="F8FAFC"/>
          </w:tcPr>
          <w:p>
            <w:r>
              <w:rPr>
                <w:b w:val="0"/>
                <w:i w:val="0"/>
                <w:color w:val="64748B"/>
                <w:sz w:val="14"/>
              </w:rPr>
              <w:t>CHEF DE MÉNAGE</w:t>
              <w:br/>
            </w:r>
            <w:r>
              <w:rPr>
                <w:b/>
                <w:i w:val="0"/>
                <w:sz w:val="18"/>
              </w:rPr>
              <w:t>##N/A##</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