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72-74-16-43</w:t>
      </w:r>
    </w:p>
    <w:p>
      <w:r>
        <w:rPr>
          <w:b w:val="0"/>
          <w:i w:val="0"/>
          <w:color w:val="64748B"/>
          <w:sz w:val="18"/>
        </w:rPr>
        <w:t>Enquêteur : EQ2_enq1_v2 (MAME FATOU SOW)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72-74-16-43</w:t>
            </w:r>
          </w:p>
        </w:tc>
        <w:tc>
          <w:tcPr>
            <w:tcW w:type="dxa" w:w="3551"/>
            <w:shd w:fill="F8FAFC"/>
          </w:tcPr>
          <w:p>
            <w:r>
              <w:rPr>
                <w:b w:val="0"/>
                <w:i w:val="0"/>
                <w:color w:val="64748B"/>
                <w:sz w:val="14"/>
              </w:rPr>
              <w:t>CHEF DE MÉNAGE</w:t>
              <w:br/>
            </w:r>
            <w:r>
              <w:rPr>
                <w:b/>
                <w:i w:val="0"/>
                <w:sz w:val="18"/>
              </w:rPr>
              <w:t>SOKHNA ASTOU BA</w:t>
            </w:r>
          </w:p>
        </w:tc>
      </w:tr>
      <w:tr>
        <w:tc>
          <w:tcPr>
            <w:tcW w:type="dxa" w:w="3551"/>
            <w:shd w:fill="F8FAFC"/>
          </w:tcPr>
          <w:p>
            <w:r>
              <w:rPr>
                <w:b w:val="0"/>
                <w:i w:val="0"/>
                <w:color w:val="64748B"/>
                <w:sz w:val="14"/>
              </w:rPr>
              <w:t>TÉLÉPHONE CM</w:t>
              <w:br/>
            </w:r>
            <w:r>
              <w:rPr>
                <w:b/>
                <w:i w:val="0"/>
                <w:sz w:val="18"/>
              </w:rPr>
              <w:t>77 304 20 65</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[2026-06-14 16:47:37] </w:t>
      </w:r>
      <w:r>
        <w:rPr>
          <w:b/>
          <w:i w:val="0"/>
          <w:color w:val="1F6FEB"/>
          <w:sz w:val="16"/>
        </w:rPr>
        <w:t xml:space="preserve">EQ2_enq1_v2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